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224875" w:rsidR="00A57370" w:rsidRDefault="003D05C6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Erasmus+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</w:t>
      </w:r>
      <w:r w:rsidR="00A3651E">
        <w:rPr>
          <w:rFonts w:ascii="Merriweather" w:eastAsia="Merriweather" w:hAnsi="Merriweather" w:cs="Merriweather"/>
          <w:b/>
          <w:color w:val="000000"/>
          <w:sz w:val="24"/>
          <w:szCs w:val="24"/>
        </w:rPr>
        <w:t>2025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</w:t>
      </w:r>
      <w:r w:rsidR="00A3651E">
        <w:rPr>
          <w:rFonts w:ascii="Merriweather" w:eastAsia="Merriweather" w:hAnsi="Merriweather" w:cs="Merriweather"/>
          <w:b/>
          <w:color w:val="000000"/>
          <w:sz w:val="24"/>
          <w:szCs w:val="24"/>
        </w:rPr>
        <w:t>Spring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Semester</w:t>
      </w:r>
    </w:p>
    <w:p w14:paraId="0000000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53535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353535"/>
          <w:sz w:val="18"/>
          <w:szCs w:val="18"/>
        </w:rPr>
        <w:t>The Hague University of Applied Sciences (Netherlands)</w:t>
      </w:r>
    </w:p>
    <w:p w14:paraId="00000006" w14:textId="77777777" w:rsidR="00A57370" w:rsidRDefault="00EB08D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https://www.thuas.com/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r w:rsidR="003D05C6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Bachelor; </w:t>
      </w:r>
    </w:p>
    <w:p w14:paraId="0000000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0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7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4680552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A3651E">
        <w:rPr>
          <w:rFonts w:ascii="Merriweather" w:eastAsia="Merriweather" w:hAnsi="Merriweather" w:cs="Merriweather"/>
          <w:color w:val="353535"/>
          <w:sz w:val="18"/>
          <w:szCs w:val="18"/>
        </w:rPr>
        <w:t>ES – 2; IPPL – 3;</w:t>
      </w:r>
    </w:p>
    <w:p w14:paraId="0000000B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bookmarkStart w:id="1" w:name="_heading=h.30j0zll" w:colFirst="0" w:colLast="0"/>
      <w:bookmarkEnd w:id="1"/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Windesheim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University of Applied Sciences (Netherlands)</w:t>
      </w:r>
    </w:p>
    <w:p w14:paraId="0000000D" w14:textId="77777777" w:rsidR="00A57370" w:rsidRDefault="00EB0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hyperlink r:id="rId8">
        <w:r w:rsidR="003D05C6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https://www.windesheim.nl/</w:t>
        </w:r>
      </w:hyperlink>
      <w:r w:rsidR="003D05C6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A57370" w:rsidRDefault="003D05C6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Level/Subject Area: Bachelor:</w:t>
      </w:r>
      <w:r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Political Science, International Relations, Social Sciences,</w:t>
      </w:r>
    </w:p>
    <w:p w14:paraId="0000000F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10" w14:textId="77777777" w:rsidR="00A57370" w:rsidRDefault="00EB08D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9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Relations,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10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Business;</w:t>
        </w:r>
      </w:hyperlink>
    </w:p>
    <w:p w14:paraId="00000011" w14:textId="3B2C4C6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A3651E">
        <w:rPr>
          <w:color w:val="353535"/>
          <w:sz w:val="18"/>
          <w:szCs w:val="18"/>
        </w:rPr>
        <w:t>3</w:t>
      </w:r>
    </w:p>
    <w:p w14:paraId="0000001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A57370" w:rsidRPr="004E2359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b/>
          <w:sz w:val="18"/>
          <w:szCs w:val="18"/>
        </w:rPr>
        <w:t>Utrecht University of Applied Sciences (Netherlands)</w:t>
      </w:r>
    </w:p>
    <w:p w14:paraId="00000014" w14:textId="77777777" w:rsidR="00A57370" w:rsidRPr="004E2359" w:rsidRDefault="00EB0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11">
        <w:r w:rsidR="003D05C6" w:rsidRPr="004E235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3D05C6" w:rsidRPr="004E235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77777777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4E2359">
        <w:rPr>
          <w:rFonts w:ascii="Merriweather" w:eastAsia="Merriweather" w:hAnsi="Merriweather" w:cs="Merriweather"/>
          <w:sz w:val="18"/>
          <w:szCs w:val="18"/>
          <w:highlight w:val="white"/>
        </w:rPr>
        <w:t>: Bachelor: Audio-Visual Arts and Media; Digital Media and Communication;</w:t>
      </w:r>
    </w:p>
    <w:p w14:paraId="00000016" w14:textId="5C292B02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  <w:u w:val="single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2" w:tgtFrame="_blank" w:history="1">
        <w:r w:rsidR="004E2359" w:rsidRPr="004E2359">
          <w:rPr>
            <w:rStyle w:val="Hyperlink"/>
            <w:rFonts w:ascii="Arial" w:hAnsi="Arial" w:cs="Arial"/>
            <w:color w:val="auto"/>
            <w:sz w:val="16"/>
            <w:szCs w:val="16"/>
          </w:rPr>
          <w:t>Cultural Journalism</w:t>
        </w:r>
      </w:hyperlink>
    </w:p>
    <w:p w14:paraId="00000017" w14:textId="77777777" w:rsidR="00A57370" w:rsidRPr="004E2359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4E2359">
        <w:rPr>
          <w:sz w:val="18"/>
          <w:szCs w:val="18"/>
        </w:rPr>
        <w:t>: 2</w:t>
      </w:r>
    </w:p>
    <w:p w14:paraId="00000018" w14:textId="77777777" w:rsidR="00A57370" w:rsidRDefault="00A57370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Applied Sciences Leiden (Netherlands)</w:t>
      </w:r>
    </w:p>
    <w:p w14:paraId="0000001A" w14:textId="77777777" w:rsidR="00A57370" w:rsidRDefault="00EB0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4">
        <w:r>
          <w:rPr>
            <w:rFonts w:ascii="source_sans_proregular" w:eastAsia="source_sans_proregular" w:hAnsi="source_sans_proregular" w:cs="source_sans_proregular"/>
            <w:color w:val="2A6496"/>
            <w:sz w:val="18"/>
            <w:szCs w:val="18"/>
            <w:u w:val="single"/>
          </w:rPr>
          <w:t>International Business ( pdf, 235 KB )</w:t>
        </w:r>
      </w:hyperlink>
    </w:p>
    <w:p w14:paraId="0000001D" w14:textId="7240E280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 xml:space="preserve">: </w:t>
      </w:r>
      <w:r w:rsidR="006A3BA2">
        <w:rPr>
          <w:color w:val="353535"/>
          <w:sz w:val="18"/>
          <w:szCs w:val="18"/>
        </w:rPr>
        <w:t>4</w:t>
      </w:r>
    </w:p>
    <w:p w14:paraId="0000001E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1F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Hamburg (Germany)</w:t>
      </w:r>
    </w:p>
    <w:p w14:paraId="00000020" w14:textId="77777777" w:rsidR="00A57370" w:rsidRDefault="00EB0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5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1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Public Administration, Public Policy;</w:t>
      </w:r>
    </w:p>
    <w:p w14:paraId="00000022" w14:textId="71F12B4D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6" w:history="1">
        <w:r w:rsidR="000B2F03" w:rsidRPr="0065674A">
          <w:rPr>
            <w:rStyle w:val="Hyperlink"/>
          </w:rPr>
          <w:t>https://www.stine.uni-hamburg.de/scripts/mgrqispi.dll?APPNAME=CampusNet&amp;PRGNAME=ACTION&amp;ARGUMENTS=-AuWYmGRqeakz-LC8hu0ybLDq~8UTf9oaty~EFldKfw3zVhtw6~AkF3ZbNTHat4ALSm4NBteVjByZCL258FNKfAHAjVPSJfFUk60mos~aDNHMr6XiD7t-jWGis75TKz9D4k1lssm5AbtWFeVGegrSV5K4Jcm1cRPCWSG1NATjbKajs772U9Rw1T85FDYzVx0~9C~sSkaT1Hfy-QOo_</w:t>
        </w:r>
      </w:hyperlink>
      <w:r w:rsidR="000B2F03">
        <w:t xml:space="preserve"> </w:t>
      </w:r>
    </w:p>
    <w:p w14:paraId="00000023" w14:textId="77777777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Berlin School of Economics and Law (Germany)</w:t>
      </w:r>
    </w:p>
    <w:p w14:paraId="00000026" w14:textId="77777777" w:rsidR="00A57370" w:rsidRDefault="00EB0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7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2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 Business and Economics; (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"https://gipa.ge/res/docs/%E1%83%91%E1%83%94%E1%83%A0%E1%83%9A%E1%83%98%E1%83%9C%E1%83%98%E1%83%A4%E1%83%90%E1%83%98%E1%83%9A%E1%83%982.pdf"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2A" w14:textId="41F6B164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2B" w14:textId="77777777" w:rsidR="00A57370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C" w14:textId="77777777" w:rsidR="00A57370" w:rsidRPr="00182717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82717">
        <w:rPr>
          <w:rFonts w:ascii="Merriweather" w:eastAsia="Merriweather" w:hAnsi="Merriweather" w:cs="Merriweather"/>
          <w:b/>
          <w:sz w:val="18"/>
          <w:szCs w:val="18"/>
        </w:rPr>
        <w:t>Leibniz University Hannover (Germany)</w:t>
      </w:r>
    </w:p>
    <w:p w14:paraId="0000002D" w14:textId="77777777" w:rsidR="00A57370" w:rsidRPr="00182717" w:rsidRDefault="00EB08D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8">
        <w:r w:rsidR="003D05C6" w:rsidRPr="00182717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3D05C6"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E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lastRenderedPageBreak/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: Bachelor and Master: </w:t>
      </w:r>
      <w:r w:rsidRPr="00182717">
        <w:rPr>
          <w:rFonts w:ascii="Merriweather" w:eastAsia="Merriweather" w:hAnsi="Merriweather" w:cs="Merriweather"/>
          <w:sz w:val="18"/>
          <w:szCs w:val="18"/>
        </w:rPr>
        <w:t>Business, Economics, Public Administration, Public Policy, Environmental Management and Policy;</w:t>
      </w:r>
    </w:p>
    <w:p w14:paraId="0000002F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9">
        <w:r w:rsidRPr="00182717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Pr="00182717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0" w14:textId="3BEED9B8" w:rsidR="00A57370" w:rsidRPr="00182717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="00182717" w:rsidRPr="00182717">
        <w:rPr>
          <w:sz w:val="18"/>
          <w:szCs w:val="18"/>
        </w:rPr>
        <w:t>1</w:t>
      </w:r>
    </w:p>
    <w:p w14:paraId="00000031" w14:textId="77777777" w:rsidR="00A57370" w:rsidRPr="00182717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2915B1BF" w14:textId="53F11FE5" w:rsidR="00182717" w:rsidRPr="00182717" w:rsidRDefault="00182717" w:rsidP="0018271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>: Bachelor and Master: Social Sciences, Political Sciences, Sociology</w:t>
      </w:r>
      <w:r w:rsidRPr="00182717">
        <w:rPr>
          <w:rFonts w:ascii="Merriweather" w:eastAsia="Merriweather" w:hAnsi="Merriweather" w:cs="Merriweather"/>
          <w:sz w:val="18"/>
          <w:szCs w:val="18"/>
        </w:rPr>
        <w:t>;</w:t>
      </w:r>
    </w:p>
    <w:p w14:paraId="4C696318" w14:textId="77777777" w:rsidR="00182717" w:rsidRPr="00182717" w:rsidRDefault="00182717" w:rsidP="00182717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20" w:history="1">
        <w:r w:rsidRPr="00182717">
          <w:rPr>
            <w:rStyle w:val="Hyperlink"/>
            <w:rFonts w:ascii="Arial Unicode MS" w:eastAsia="Arial Unicode MS" w:hAnsi="Arial Unicode MS" w:cs="Arial Unicode MS"/>
            <w:color w:val="auto"/>
            <w:sz w:val="18"/>
            <w:szCs w:val="18"/>
          </w:rPr>
          <w:t>https://www.uni-hannover.de/fileadmin/Internationales/pdf/Wege_nach_Hannover/Austauschprogramm/Guide_use_of_online_course_catalogue_2024_03_15.pdf</w:t>
        </w:r>
      </w:hyperlink>
      <w:r w:rsidRPr="00182717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75C31163" w14:textId="48284845" w:rsidR="00182717" w:rsidRPr="00182717" w:rsidRDefault="00182717" w:rsidP="00182717">
      <w:pPr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Pr="00182717">
        <w:rPr>
          <w:sz w:val="18"/>
          <w:szCs w:val="18"/>
        </w:rPr>
        <w:t>1</w:t>
      </w:r>
    </w:p>
    <w:p w14:paraId="00000032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</w:p>
    <w:p w14:paraId="0000003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Università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degli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Studi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di Napoli Federico II (Italy)</w:t>
      </w:r>
    </w:p>
    <w:p w14:paraId="0000003B" w14:textId="77777777" w:rsidR="00A57370" w:rsidRDefault="00EB08D7">
      <w:pPr>
        <w:spacing w:after="0" w:line="240" w:lineRule="auto"/>
        <w:rPr>
          <w:highlight w:val="white"/>
        </w:rPr>
      </w:pPr>
      <w:hyperlink r:id="rId21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3D05C6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C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International Relations;</w:t>
      </w:r>
    </w:p>
    <w:p w14:paraId="0000003D" w14:textId="63D3607C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22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>
        <w:rPr>
          <w:rFonts w:ascii="Arial" w:eastAsia="Arial" w:hAnsi="Arial" w:cs="Arial"/>
          <w:color w:val="222222"/>
          <w:sz w:val="18"/>
          <w:szCs w:val="18"/>
        </w:rPr>
        <w:br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5939A5">
        <w:rPr>
          <w:color w:val="353535"/>
          <w:sz w:val="18"/>
          <w:szCs w:val="18"/>
        </w:rPr>
        <w:t>1</w:t>
      </w:r>
    </w:p>
    <w:p w14:paraId="0000003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3F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Cagliari (Italy)</w:t>
      </w:r>
    </w:p>
    <w:p w14:paraId="00000040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23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1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International Relations; International law, Public Administration; Public Policy;</w:t>
      </w:r>
    </w:p>
    <w:p w14:paraId="00000042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2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43" w14:textId="77777777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00000044" w14:textId="491F4EED" w:rsidR="00A57370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6219AB97" w14:textId="77777777" w:rsidR="009D2F36" w:rsidRPr="00D13BE7" w:rsidRDefault="009D2F36" w:rsidP="009D2F36">
      <w:pPr>
        <w:shd w:val="clear" w:color="auto" w:fill="FFFFFF"/>
        <w:spacing w:after="0"/>
        <w:textAlignment w:val="baseline"/>
        <w:rPr>
          <w:rFonts w:ascii="Sylfaen" w:hAnsi="Sylfaen" w:cs="Sylfaen"/>
          <w:b/>
          <w:color w:val="353535"/>
          <w:sz w:val="18"/>
          <w:szCs w:val="18"/>
          <w:lang w:val="ka-GE"/>
        </w:rPr>
      </w:pPr>
      <w:r w:rsidRPr="00D13BE7">
        <w:rPr>
          <w:rFonts w:ascii="Sylfaen" w:hAnsi="Sylfaen" w:cs="Sylfaen"/>
          <w:b/>
          <w:color w:val="353535"/>
          <w:sz w:val="18"/>
          <w:szCs w:val="18"/>
          <w:lang w:val="ka-GE"/>
        </w:rPr>
        <w:t>Sapienza University of Rome (</w:t>
      </w:r>
      <w:r w:rsidRPr="00D13BE7">
        <w:rPr>
          <w:rFonts w:ascii="Sylfaen" w:hAnsi="Sylfaen" w:cs="Sylfaen"/>
          <w:b/>
          <w:color w:val="353535"/>
          <w:sz w:val="18"/>
          <w:szCs w:val="18"/>
        </w:rPr>
        <w:t>Italy</w:t>
      </w:r>
      <w:r w:rsidRPr="00D13BE7">
        <w:rPr>
          <w:rFonts w:ascii="Sylfaen" w:hAnsi="Sylfaen" w:cs="Sylfaen"/>
          <w:b/>
          <w:color w:val="353535"/>
          <w:sz w:val="18"/>
          <w:szCs w:val="18"/>
          <w:lang w:val="ka-GE"/>
        </w:rPr>
        <w:t>)</w:t>
      </w:r>
    </w:p>
    <w:p w14:paraId="0DD8AAB5" w14:textId="77777777" w:rsidR="009D2F36" w:rsidRDefault="00EB08D7" w:rsidP="009D2F36">
      <w:pPr>
        <w:spacing w:after="0" w:line="240" w:lineRule="auto"/>
        <w:rPr>
          <w:rFonts w:ascii="Sylfaen" w:hAnsi="Sylfaen"/>
          <w:b/>
          <w:bCs/>
          <w:color w:val="353535"/>
          <w:sz w:val="18"/>
          <w:szCs w:val="18"/>
          <w:lang w:val="ka-GE"/>
        </w:rPr>
      </w:pPr>
      <w:hyperlink r:id="rId25" w:history="1">
        <w:r w:rsidR="009D2F36" w:rsidRPr="00237C69">
          <w:rPr>
            <w:rStyle w:val="Hyperlink"/>
            <w:rFonts w:ascii="Sylfaen" w:hAnsi="Sylfaen"/>
            <w:sz w:val="18"/>
            <w:szCs w:val="18"/>
            <w:lang w:val="ka-GE"/>
          </w:rPr>
          <w:t>https://www.uniroma1.it/en/pagina-strutturale/home</w:t>
        </w:r>
      </w:hyperlink>
      <w:r w:rsidR="009D2F36">
        <w:rPr>
          <w:rFonts w:ascii="Sylfaen" w:hAnsi="Sylfaen"/>
          <w:b/>
          <w:bCs/>
          <w:color w:val="353535"/>
          <w:sz w:val="18"/>
          <w:szCs w:val="18"/>
          <w:lang w:val="ka-GE"/>
        </w:rPr>
        <w:t xml:space="preserve"> </w:t>
      </w:r>
    </w:p>
    <w:p w14:paraId="4C1995FB" w14:textId="77777777" w:rsidR="009D2F36" w:rsidRPr="00F71674" w:rsidRDefault="009D2F36" w:rsidP="009D2F36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ka-GE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Level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/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Bachelor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Master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;</w:t>
      </w:r>
    </w:p>
    <w:p w14:paraId="0C9B88D1" w14:textId="77777777" w:rsidR="009D2F36" w:rsidRPr="00B22455" w:rsidRDefault="009D2F36" w:rsidP="009D2F3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English Taught Courses</w:t>
      </w:r>
      <w:r>
        <w:t xml:space="preserve">: </w:t>
      </w:r>
      <w:hyperlink r:id="rId26" w:history="1">
        <w:r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  <w:lang w:val="ka-GE"/>
          </w:rPr>
          <w:t>https://corsidilaurea.uniroma1.it/en</w:t>
        </w:r>
      </w:hyperlink>
      <w:proofErr w:type="gramStart"/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>(</w:t>
      </w:r>
      <w:proofErr w:type="gramEnd"/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Courses in English</w:t>
      </w:r>
      <w:r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</w:t>
      </w:r>
      <w:r w:rsidRPr="00B22455">
        <w:rPr>
          <w:rFonts w:ascii="Sylfaen" w:hAnsi="Sylfaen" w:cs="Times New Roman"/>
          <w:color w:val="000000"/>
          <w:sz w:val="18"/>
          <w:szCs w:val="18"/>
          <w:lang w:val="ka-GE"/>
        </w:rPr>
        <w:t>)</w:t>
      </w:r>
    </w:p>
    <w:p w14:paraId="45DC6A1B" w14:textId="77777777" w:rsidR="009D2F36" w:rsidRDefault="009D2F36" w:rsidP="009D2F36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  <w:lang w:val="ka-GE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Number of Places</w:t>
      </w:r>
      <w:r>
        <w:rPr>
          <w:color w:val="353535"/>
          <w:sz w:val="18"/>
          <w:szCs w:val="18"/>
          <w:bdr w:val="none" w:sz="0" w:space="0" w:color="auto" w:frame="1"/>
        </w:rPr>
        <w:t xml:space="preserve">: </w:t>
      </w:r>
      <w:r w:rsidRPr="00F71674">
        <w:rPr>
          <w:color w:val="353535"/>
          <w:sz w:val="18"/>
          <w:szCs w:val="18"/>
          <w:bdr w:val="none" w:sz="0" w:space="0" w:color="auto" w:frame="1"/>
          <w:lang w:val="ka-GE"/>
        </w:rPr>
        <w:t>2</w:t>
      </w:r>
    </w:p>
    <w:p w14:paraId="5123B669" w14:textId="77777777" w:rsidR="009D2F36" w:rsidRDefault="009D2F3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4A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color w:val="000000"/>
          <w:sz w:val="18"/>
          <w:szCs w:val="18"/>
          <w:highlight w:val="white"/>
        </w:rPr>
      </w:pPr>
      <w:bookmarkStart w:id="2" w:name="_heading=h.1fob9te" w:colFirst="0" w:colLast="0"/>
      <w:bookmarkEnd w:id="2"/>
    </w:p>
    <w:p w14:paraId="00000051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University of Santiago de Compostela (Spain)</w:t>
      </w:r>
    </w:p>
    <w:p w14:paraId="00000052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7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3D05C6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Doctorate</w:t>
      </w:r>
    </w:p>
    <w:p w14:paraId="00000054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PhD Study areas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28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5" w14:textId="7D2CFF6F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4F31F3">
        <w:rPr>
          <w:rFonts w:ascii="Merriweather" w:eastAsia="Merriweather" w:hAnsi="Merriweather" w:cs="Merriweather"/>
          <w:color w:val="353535"/>
          <w:sz w:val="18"/>
          <w:szCs w:val="18"/>
        </w:rPr>
        <w:t>1</w:t>
      </w:r>
    </w:p>
    <w:p w14:paraId="0000005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32796C8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HOGENT University of Applied Sciences (Belgium)</w:t>
      </w:r>
    </w:p>
    <w:p w14:paraId="50D05DC2" w14:textId="77777777" w:rsidR="00DB03F8" w:rsidRPr="0025055C" w:rsidRDefault="00EB08D7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9" w:history="1">
        <w:r w:rsidR="00DB03F8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DB03F8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64A9B2EA" w14:textId="77777777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Bachelor: Business Administration;</w:t>
      </w:r>
    </w:p>
    <w:p w14:paraId="5D41BA3C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0" w:history="1">
        <w:r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https://www.hogent.be/en/future-student/exchange-programmes/business-retail-and-languages/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3D9279F9" w14:textId="4F57508E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FE46B2">
        <w:rPr>
          <w:color w:val="353535"/>
          <w:sz w:val="18"/>
          <w:szCs w:val="18"/>
        </w:rPr>
        <w:t>2</w:t>
      </w:r>
    </w:p>
    <w:p w14:paraId="375E07B2" w14:textId="77777777" w:rsidR="00DB03F8" w:rsidRPr="004F31F3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FF0000"/>
        </w:rPr>
      </w:pPr>
    </w:p>
    <w:p w14:paraId="36BE735E" w14:textId="77777777" w:rsidR="00EB08D7" w:rsidRPr="002D249D" w:rsidRDefault="00EB08D7" w:rsidP="00EB08D7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Artesis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Plantijn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University College Antwerp</w:t>
      </w:r>
      <w:r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(Belgium)</w:t>
      </w:r>
    </w:p>
    <w:p w14:paraId="435CBA22" w14:textId="77777777" w:rsidR="00EB08D7" w:rsidRPr="00F66476" w:rsidRDefault="00EB08D7" w:rsidP="00EB08D7">
      <w:pPr>
        <w:spacing w:after="0" w:line="240" w:lineRule="auto"/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</w:pPr>
      <w:hyperlink r:id="rId31" w:history="1">
        <w:r w:rsidRPr="00F66476">
          <w:rPr>
            <w:rStyle w:val="Hyperlink"/>
            <w:rFonts w:ascii="Sylfaen" w:hAnsi="Sylfaen" w:cstheme="minorHAnsi"/>
            <w:sz w:val="18"/>
            <w:szCs w:val="18"/>
            <w:shd w:val="clear" w:color="auto" w:fill="FFFFFF"/>
          </w:rPr>
          <w:t>https://www.ap.be/</w:t>
        </w:r>
      </w:hyperlink>
      <w:r w:rsidRPr="00F66476"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575D9426" w14:textId="77777777" w:rsidR="00EB08D7" w:rsidRPr="00F71674" w:rsidRDefault="00EB08D7" w:rsidP="00EB08D7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ka-GE"/>
        </w:rPr>
      </w:pPr>
      <w:r>
        <w:rPr>
          <w:rFonts w:ascii="Sylfaen" w:hAnsi="Sylfaen" w:cs="Sylfaen"/>
          <w:bCs/>
          <w:color w:val="000000"/>
          <w:sz w:val="18"/>
          <w:szCs w:val="18"/>
        </w:rPr>
        <w:t>Level</w:t>
      </w:r>
      <w:r w:rsidRPr="00D01B7F">
        <w:rPr>
          <w:rFonts w:ascii="Sylfaen" w:hAnsi="Sylfaen" w:cs="Sylfaen"/>
          <w:bCs/>
          <w:color w:val="000000"/>
          <w:sz w:val="18"/>
          <w:szCs w:val="18"/>
          <w:lang w:val="ka-GE"/>
        </w:rPr>
        <w:t>/</w:t>
      </w:r>
      <w:r>
        <w:rPr>
          <w:rFonts w:ascii="Sylfaen" w:hAnsi="Sylfaen" w:cs="Sylfaen"/>
          <w:bCs/>
          <w:color w:val="000000"/>
          <w:sz w:val="18"/>
          <w:szCs w:val="18"/>
        </w:rPr>
        <w:t>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Bachelor: Audio-Visual Arts and Media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;</w:t>
      </w:r>
      <w:r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Digital Media and Communication</w:t>
      </w:r>
      <w:r w:rsidRPr="00F71674">
        <w:rPr>
          <w:rStyle w:val="Strong"/>
          <w:rFonts w:ascii="Sylfaen" w:hAnsi="Sylfaen" w:cs="Sylfaen"/>
          <w:sz w:val="18"/>
          <w:szCs w:val="18"/>
          <w:bdr w:val="none" w:sz="0" w:space="0" w:color="auto" w:frame="1"/>
          <w:shd w:val="clear" w:color="auto" w:fill="FFFFFF"/>
          <w:lang w:val="ka-GE"/>
        </w:rPr>
        <w:t>;</w:t>
      </w:r>
    </w:p>
    <w:p w14:paraId="3C0961ED" w14:textId="2E081113" w:rsidR="00EB08D7" w:rsidRPr="00F66476" w:rsidRDefault="00EB08D7" w:rsidP="00EB08D7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English Taught Courses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hyperlink r:id="rId32" w:anchor="courses" w:tgtFrame="_blank" w:history="1">
        <w:r>
          <w:rPr>
            <w:rStyle w:val="Hyperlink"/>
            <w:rFonts w:ascii="Calibri Light" w:hAnsi="Calibri Light" w:cs="Calibri Light"/>
            <w:color w:val="1155CC"/>
            <w:shd w:val="clear" w:color="auto" w:fill="FFFFFF"/>
          </w:rPr>
          <w:t>https://www.ap.be/en/programme/european-project-semester-eps#courses</w:t>
        </w:r>
      </w:hyperlink>
      <w:r>
        <w:t xml:space="preserve"> </w:t>
      </w:r>
      <w:bookmarkStart w:id="3" w:name="_GoBack"/>
      <w:bookmarkEnd w:id="3"/>
    </w:p>
    <w:p w14:paraId="4EFE9F0F" w14:textId="4E50234C" w:rsidR="00EB08D7" w:rsidRPr="00F66476" w:rsidRDefault="00EB08D7" w:rsidP="00EB08D7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0000005C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99C6D8B" w14:textId="77777777" w:rsidR="00FE46B2" w:rsidRDefault="00FE46B2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Thomas More University of Applied Sciences (Belgium)</w:t>
      </w:r>
    </w:p>
    <w:p w14:paraId="0000006B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33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https://thomasmore.be/en</w:t>
        </w:r>
      </w:hyperlink>
      <w:r w:rsidR="003D05C6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C" w14:textId="6D1D287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</w:t>
      </w:r>
      <w:sdt>
        <w:sdtPr>
          <w:tag w:val="goog_rdk_0"/>
          <w:id w:val="-1598013357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Bachelor: Audio-Visual Arts and Media; Digital Media and Communication</w:t>
          </w:r>
        </w:sdtContent>
      </w:sdt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lastRenderedPageBreak/>
        <w:t xml:space="preserve">English Taught Courses: </w:t>
      </w:r>
      <w:hyperlink r:id="rId34">
        <w:r>
          <w:rPr>
            <w:color w:val="1155CC"/>
            <w:sz w:val="18"/>
            <w:szCs w:val="18"/>
            <w:u w:val="single"/>
          </w:rPr>
          <w:t>Journalism</w:t>
        </w:r>
      </w:hyperlink>
      <w:r>
        <w:rPr>
          <w:color w:val="222222"/>
          <w:sz w:val="18"/>
          <w:szCs w:val="18"/>
        </w:rPr>
        <w:t> &amp; </w:t>
      </w:r>
      <w:hyperlink r:id="rId35">
        <w:r>
          <w:rPr>
            <w:color w:val="1155CC"/>
            <w:sz w:val="18"/>
            <w:szCs w:val="18"/>
            <w:u w:val="single"/>
          </w:rPr>
          <w:t>Media and Entertainment Business</w:t>
        </w:r>
      </w:hyperlink>
    </w:p>
    <w:p w14:paraId="0000006E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6F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70" w14:textId="77777777" w:rsidR="00A57370" w:rsidRPr="00167514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 w:rsidRPr="00167514">
        <w:rPr>
          <w:rFonts w:ascii="Merriweather" w:eastAsia="Merriweather" w:hAnsi="Merriweather" w:cs="Merriweather"/>
          <w:b/>
          <w:sz w:val="18"/>
          <w:szCs w:val="18"/>
        </w:rPr>
        <w:t>Lille Catholic University (France)</w:t>
      </w:r>
    </w:p>
    <w:p w14:paraId="00000071" w14:textId="77777777" w:rsidR="00A57370" w:rsidRPr="00167514" w:rsidRDefault="00EB08D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6">
        <w:r w:rsidR="003D05C6" w:rsidRPr="00167514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3D05C6"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2" w14:textId="77777777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: Bachelor 3-rd Year: Digital Media and Communication; Political Science, International Relations;</w:t>
      </w:r>
    </w:p>
    <w:p w14:paraId="00000073" w14:textId="77777777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37">
        <w:r w:rsidRPr="00167514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https://www.univ-catholille.fr/sites/default/files/Downloadable%20Documents/Catalogue%20de%20cours%20en%20anglais_digital.pdf</w:t>
        </w:r>
      </w:hyperlink>
      <w:r w:rsidRPr="00167514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74" w14:textId="3B314725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67514">
        <w:rPr>
          <w:rFonts w:ascii="Verdana" w:eastAsia="Verdana" w:hAnsi="Verdana" w:cs="Verdana"/>
          <w:sz w:val="18"/>
          <w:szCs w:val="18"/>
        </w:rPr>
        <w:t xml:space="preserve">: 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 (</w:t>
      </w:r>
      <w:r w:rsidR="00167514"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2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 Political Sciences, International Relations (</w:t>
      </w:r>
      <w:r w:rsidR="00167514"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2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</w:t>
      </w:r>
    </w:p>
    <w:p w14:paraId="00000075" w14:textId="77777777" w:rsidR="00A57370" w:rsidRPr="00167514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</w:p>
    <w:p w14:paraId="0000007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</w:t>
      </w:r>
    </w:p>
    <w:p w14:paraId="00000078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8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Bachelor, Master: Business, Economics;</w:t>
      </w:r>
    </w:p>
    <w:p w14:paraId="0000007A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9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B" w14:textId="77777777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5</w:t>
      </w:r>
    </w:p>
    <w:p w14:paraId="0000007C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2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NLA University College (Norway)</w:t>
      </w:r>
    </w:p>
    <w:p w14:paraId="00000084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0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https://www.nla.no/en/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5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Multimedia Journalism and Media Management;</w:t>
      </w:r>
    </w:p>
    <w:p w14:paraId="00000086" w14:textId="4ACB6794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r w:rsidR="0028597E">
        <w:rPr>
          <w:rFonts w:ascii="Merriweather" w:eastAsia="Merriweather" w:hAnsi="Merriweather" w:cs="Merriweather"/>
          <w:color w:val="222222"/>
          <w:sz w:val="18"/>
          <w:szCs w:val="18"/>
        </w:rPr>
        <w:t>Nordic Media</w:t>
      </w:r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28597E">
        <w:rPr>
          <w:rFonts w:ascii="Merriweather" w:eastAsia="Merriweather" w:hAnsi="Merriweather" w:cs="Merriweather"/>
          <w:color w:val="222222"/>
          <w:sz w:val="18"/>
          <w:szCs w:val="18"/>
        </w:rPr>
        <w:t>Global Media Ethics</w:t>
      </w:r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28597E">
        <w:rPr>
          <w:rFonts w:ascii="Merriweather" w:eastAsia="Merriweather" w:hAnsi="Merriweather" w:cs="Merriweather"/>
          <w:color w:val="222222"/>
          <w:sz w:val="18"/>
          <w:szCs w:val="18"/>
        </w:rPr>
        <w:t>Media Representation</w:t>
      </w:r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ECTS);</w:t>
      </w:r>
    </w:p>
    <w:p w14:paraId="00000087" w14:textId="2DB1636B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AC7329">
        <w:rPr>
          <w:color w:val="353535"/>
          <w:sz w:val="18"/>
          <w:szCs w:val="18"/>
        </w:rPr>
        <w:t>2</w:t>
      </w:r>
    </w:p>
    <w:p w14:paraId="00000088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</w:p>
    <w:p w14:paraId="00000090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University of Rijeka (Croatia)</w:t>
      </w:r>
    </w:p>
    <w:p w14:paraId="00000091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1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3D05C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2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Bachelor, Master; Business, Economics;</w:t>
      </w:r>
    </w:p>
    <w:p w14:paraId="00000093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42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94" w14:textId="77777777" w:rsidR="00A57370" w:rsidRDefault="00EB08D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43">
        <w:r w:rsidR="003D05C6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3D05C6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95" w14:textId="524B113E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545BA">
        <w:rPr>
          <w:color w:val="353535"/>
          <w:sz w:val="18"/>
          <w:szCs w:val="18"/>
        </w:rPr>
        <w:t>3</w:t>
      </w:r>
    </w:p>
    <w:p w14:paraId="0000009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9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National University of Political Studies and Public Administration (Romania)</w:t>
      </w:r>
    </w:p>
    <w:bookmarkStart w:id="4" w:name="_heading=h.3znysh7" w:colFirst="0" w:colLast="0"/>
    <w:bookmarkEnd w:id="4"/>
    <w:p w14:paraId="00000098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fldChar w:fldCharType="begin"/>
      </w:r>
      <w:r>
        <w:instrText xml:space="preserve"> HYPERLINK "https://snspa.ro/en/" \h </w:instrText>
      </w:r>
      <w:r>
        <w:fldChar w:fldCharType="separate"/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>https://snspa.ro/en/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311761042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Master; Public </w:t>
          </w:r>
          <w:proofErr w:type="spellStart"/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Administrationა</w:t>
          </w:r>
          <w:proofErr w:type="spellEnd"/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/Public Policy;</w:t>
          </w:r>
        </w:sdtContent>
      </w:sdt>
    </w:p>
    <w:p w14:paraId="0000009A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4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https://gipa.ge/res/docs/Classesavailableforthe1stsemester.pdf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B" w14:textId="77777777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0000009C" w14:textId="527B7176" w:rsidR="00A57370" w:rsidRDefault="00A57370">
      <w:pPr>
        <w:rPr>
          <w:rFonts w:ascii="Merriweather" w:eastAsia="Merriweather" w:hAnsi="Merriweather" w:cs="Merriweather"/>
        </w:rPr>
      </w:pPr>
    </w:p>
    <w:p w14:paraId="7AD10E96" w14:textId="36C675EC" w:rsidR="00BF2E04" w:rsidRDefault="00BF2E04" w:rsidP="00BF2E0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Romanian-American University (Romania)</w:t>
      </w:r>
    </w:p>
    <w:p w14:paraId="4129781E" w14:textId="79FA3E1D" w:rsidR="00BF2E04" w:rsidRDefault="00EB08D7" w:rsidP="00BF2E0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5" w:history="1">
        <w:r w:rsidR="00BF2E04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https://www.rau.ro/?lang=en</w:t>
        </w:r>
      </w:hyperlink>
      <w:r w:rsidR="00BF2E04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6EF1F8D4" w14:textId="40563FCA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1786388574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: Bachelor, Master: Business Administration, Economics;</w:t>
          </w:r>
        </w:sdtContent>
      </w:sdt>
    </w:p>
    <w:p w14:paraId="53E3C65D" w14:textId="0FE0D602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46" w:anchor="!fancybox/25a34185" w:history="1">
        <w:r w:rsidRPr="00977004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https://www.rau.ro/incoming-students-study-at-rau/?lang=en#!fancybox/25a34185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43DC69C" w14:textId="77777777" w:rsidR="00BF2E04" w:rsidRDefault="00BF2E04" w:rsidP="00BF2E0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64BCACC8" w14:textId="77777777" w:rsidR="00BF2E04" w:rsidRDefault="00BF2E04">
      <w:pPr>
        <w:rPr>
          <w:rFonts w:ascii="Merriweather" w:eastAsia="Merriweather" w:hAnsi="Merriweather" w:cs="Merriweather"/>
        </w:rPr>
      </w:pPr>
    </w:p>
    <w:p w14:paraId="0000009D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Politehnica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University of Timisoara</w:t>
      </w:r>
    </w:p>
    <w:p w14:paraId="0000009E" w14:textId="77777777" w:rsidR="00A57370" w:rsidRDefault="00EB08D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7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https://www.upt.ro/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F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Master; Business Administration;</w:t>
      </w:r>
    </w:p>
    <w:p w14:paraId="000000A0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48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http://www.mpt.upt.ro/eng/education/internationalisation-offer.html</w:t>
        </w:r>
      </w:hyperlink>
      <w:r>
        <w:rPr>
          <w:rFonts w:ascii="Merriweather" w:eastAsia="Merriweather" w:hAnsi="Merriweather" w:cs="Merriweather"/>
          <w:color w:val="174E86"/>
          <w:sz w:val="18"/>
          <w:szCs w:val="18"/>
        </w:rPr>
        <w:t> + </w:t>
      </w:r>
      <w:hyperlink r:id="rId49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https://upt.ro/img/files/2021-2022/Master/mpt/PI_master_UPT-ro-stiinte_ingineresti-2021-2022imcc.pdf</w:t>
        </w:r>
      </w:hyperlink>
    </w:p>
    <w:p w14:paraId="000000A1" w14:textId="77777777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000000A2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3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A4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lastRenderedPageBreak/>
        <w:t xml:space="preserve">University of 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Pécs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(Hungary)</w:t>
      </w:r>
    </w:p>
    <w:p w14:paraId="000000A5" w14:textId="77777777" w:rsidR="00A57370" w:rsidRDefault="00EB08D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0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https://international.pte.hu/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6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2"/>
          <w:id w:val="-700314908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Bachelor, Master: </w:t>
          </w:r>
          <w:proofErr w:type="spellStart"/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Businessა</w:t>
          </w:r>
          <w:proofErr w:type="spellEnd"/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 Political Science, Law, International Relations;</w:t>
          </w:r>
        </w:sdtContent>
      </w:sdt>
    </w:p>
    <w:p w14:paraId="000000A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51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https://international.pte.hu/mobility-programs/erasmus/study-guide</w:t>
        </w:r>
      </w:hyperlink>
    </w:p>
    <w:p w14:paraId="000000A8" w14:textId="14112A74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9E20E8">
        <w:rPr>
          <w:color w:val="353535"/>
          <w:sz w:val="18"/>
          <w:szCs w:val="18"/>
        </w:rPr>
        <w:t>1</w:t>
      </w:r>
    </w:p>
    <w:p w14:paraId="000000A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3B2B7ECD" w14:textId="77777777" w:rsidR="00021DFD" w:rsidRDefault="00021DFD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3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4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 xml:space="preserve">St. Cyril and St. Methodius University of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</w:rPr>
        <w:t>Veliko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</w:rPr>
        <w:t>Tarnovo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</w:rPr>
        <w:t xml:space="preserve"> (Bulgaria)</w:t>
      </w:r>
    </w:p>
    <w:p w14:paraId="000000C5" w14:textId="77777777" w:rsidR="00A57370" w:rsidRDefault="00EB08D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2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https://www.uni-vt.bg/eng/</w:t>
        </w:r>
      </w:hyperlink>
      <w:r w:rsidR="003D05C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C6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Bachelor, Master: Business; Audio-Visual Arts, Social Sciences; ICT;</w:t>
      </w:r>
    </w:p>
    <w:p w14:paraId="000000C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53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https://erasmus-vtu.bg/en/student-mobility/erasmus-eu-students-studies</w:t>
        </w:r>
      </w:hyperlink>
    </w:p>
    <w:p w14:paraId="000000C8" w14:textId="70DAA740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2E6314">
        <w:rPr>
          <w:color w:val="353535"/>
          <w:sz w:val="18"/>
          <w:szCs w:val="18"/>
        </w:rPr>
        <w:t>3</w:t>
      </w:r>
    </w:p>
    <w:p w14:paraId="000000C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F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0" w14:textId="77777777" w:rsidR="00A57370" w:rsidRDefault="00A57370">
      <w:pPr>
        <w:rPr>
          <w:rFonts w:ascii="Merriweather" w:eastAsia="Merriweather" w:hAnsi="Merriweather" w:cs="Merriweather"/>
        </w:rPr>
      </w:pPr>
    </w:p>
    <w:sectPr w:rsidR="00A573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n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_sans_proregular">
    <w:altName w:val="Calibri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70"/>
    <w:rsid w:val="00021DFD"/>
    <w:rsid w:val="000B2F03"/>
    <w:rsid w:val="00167514"/>
    <w:rsid w:val="00182717"/>
    <w:rsid w:val="0028597E"/>
    <w:rsid w:val="002D62E2"/>
    <w:rsid w:val="002E6314"/>
    <w:rsid w:val="003545BA"/>
    <w:rsid w:val="003D05C6"/>
    <w:rsid w:val="004A000D"/>
    <w:rsid w:val="004E2359"/>
    <w:rsid w:val="004F31F3"/>
    <w:rsid w:val="005939A5"/>
    <w:rsid w:val="006A3BA2"/>
    <w:rsid w:val="006E6D49"/>
    <w:rsid w:val="009D2F36"/>
    <w:rsid w:val="009E20E8"/>
    <w:rsid w:val="00A3651E"/>
    <w:rsid w:val="00A57370"/>
    <w:rsid w:val="00AC7329"/>
    <w:rsid w:val="00BF2E04"/>
    <w:rsid w:val="00C23C42"/>
    <w:rsid w:val="00DA42BC"/>
    <w:rsid w:val="00DB03F8"/>
    <w:rsid w:val="00EB08D7"/>
    <w:rsid w:val="00FE21FA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757A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leiden.nl/hsl-en" TargetMode="External"/><Relationship Id="rId18" Type="http://schemas.openxmlformats.org/officeDocument/2006/relationships/hyperlink" Target="https://www.uni-hannover.de/en/" TargetMode="External"/><Relationship Id="rId26" Type="http://schemas.openxmlformats.org/officeDocument/2006/relationships/hyperlink" Target="https://corsidilaurea.uniroma1.it/en" TargetMode="External"/><Relationship Id="rId39" Type="http://schemas.openxmlformats.org/officeDocument/2006/relationships/hyperlink" Target="https://www.uca.fr/medias/fichier/fall-spring-semester-2023-2024_1685608837839-pdf" TargetMode="External"/><Relationship Id="rId21" Type="http://schemas.openxmlformats.org/officeDocument/2006/relationships/hyperlink" Target="https://www.international.unina.it/" TargetMode="External"/><Relationship Id="rId34" Type="http://schemas.openxmlformats.org/officeDocument/2006/relationships/hyperlink" Target="https://thomasmore.be/en/educations/exchange-programme/journalism/mechelen" TargetMode="External"/><Relationship Id="rId42" Type="http://schemas.openxmlformats.org/officeDocument/2006/relationships/hyperlink" Target="https://www.efri.uniri.hr/hr/smjer__international_business_na_engleskom_jeziku/2171/353" TargetMode="External"/><Relationship Id="rId47" Type="http://schemas.openxmlformats.org/officeDocument/2006/relationships/hyperlink" Target="https://www.upt.ro/" TargetMode="External"/><Relationship Id="rId50" Type="http://schemas.openxmlformats.org/officeDocument/2006/relationships/hyperlink" Target="https://international.pte.h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thuas.com/media/exchange-guide-ippl-23-24" TargetMode="External"/><Relationship Id="rId12" Type="http://schemas.openxmlformats.org/officeDocument/2006/relationships/hyperlink" Target="https://www.internationalhu.com/exchange-programmes/cultural-journalism" TargetMode="External"/><Relationship Id="rId17" Type="http://schemas.openxmlformats.org/officeDocument/2006/relationships/hyperlink" Target="https://www.hwr-berlin.de/" TargetMode="External"/><Relationship Id="rId25" Type="http://schemas.openxmlformats.org/officeDocument/2006/relationships/hyperlink" Target="https://www.uniroma1.it/en/pagina-strutturale/home" TargetMode="External"/><Relationship Id="rId33" Type="http://schemas.openxmlformats.org/officeDocument/2006/relationships/hyperlink" Target="https://thomasmore.be/en" TargetMode="External"/><Relationship Id="rId38" Type="http://schemas.openxmlformats.org/officeDocument/2006/relationships/hyperlink" Target="https://www.uca.fr/en" TargetMode="External"/><Relationship Id="rId46" Type="http://schemas.openxmlformats.org/officeDocument/2006/relationships/hyperlink" Target="https://www.rau.ro/incoming-students-study-at-rau/?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ine.uni-hamburg.de/scripts/mgrqispi.dll?APPNAME=CampusNet&amp;PRGNAME=ACTION&amp;ARGUMENTS=-AuWYmGRqeakz-LC8hu0ybLDq~8UTf9oaty~EFldKfw3zVhtw6~AkF3ZbNTHat4ALSm4NBteVjByZCL258FNKfAHAjVPSJfFUk60mos~aDNHMr6XiD7t-jWGis75TKz9D4k1lssm5AbtWFeVGegrSV5K4Jcm1cRPCWSG1NATjbKajs772U9Rw1T85FDYzVx0~9C~sSkaT1Hfy-QOo_" TargetMode="External"/><Relationship Id="rId20" Type="http://schemas.openxmlformats.org/officeDocument/2006/relationships/hyperlink" Target="https://www.uni-hannover.de/fileadmin/Internationales/pdf/Wege_nach_Hannover/Austauschprogramm/Guide_use_of_online_course_catalogue_2024_03_15.pdf" TargetMode="External"/><Relationship Id="rId29" Type="http://schemas.openxmlformats.org/officeDocument/2006/relationships/hyperlink" Target="https://www.hogent.be/en/" TargetMode="External"/><Relationship Id="rId41" Type="http://schemas.openxmlformats.org/officeDocument/2006/relationships/hyperlink" Target="https://uniri.hr/en/home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s-academic-guide-23-24-v14" TargetMode="External"/><Relationship Id="rId11" Type="http://schemas.openxmlformats.org/officeDocument/2006/relationships/hyperlink" Target="https://www.internationalhu.com/" TargetMode="External"/><Relationship Id="rId24" Type="http://schemas.openxmlformats.org/officeDocument/2006/relationships/hyperlink" Target="https://gipa.ge/res/docs/Courses_taught_in_English_AY_22231.pdf" TargetMode="External"/><Relationship Id="rId32" Type="http://schemas.openxmlformats.org/officeDocument/2006/relationships/hyperlink" Target="https://www.ap.be/en/programme/european-project-semester-eps" TargetMode="External"/><Relationship Id="rId37" Type="http://schemas.openxmlformats.org/officeDocument/2006/relationships/hyperlink" Target="https://www.univ-catholille.fr/sites/default/files/Downloadable%20Documents/Catalogue%20de%20cours%20en%20anglais_digital.pdf" TargetMode="External"/><Relationship Id="rId40" Type="http://schemas.openxmlformats.org/officeDocument/2006/relationships/hyperlink" Target="https://www.nla.no/en/" TargetMode="External"/><Relationship Id="rId45" Type="http://schemas.openxmlformats.org/officeDocument/2006/relationships/hyperlink" Target="https://www.rau.ro/?lang=en" TargetMode="External"/><Relationship Id="rId53" Type="http://schemas.openxmlformats.org/officeDocument/2006/relationships/hyperlink" Target="https://erasmus-vtu.bg/en/student-mobility/erasmus-eu-students-studies" TargetMode="External"/><Relationship Id="rId5" Type="http://schemas.openxmlformats.org/officeDocument/2006/relationships/hyperlink" Target="https://www.thuas.com/" TargetMode="External"/><Relationship Id="rId15" Type="http://schemas.openxmlformats.org/officeDocument/2006/relationships/hyperlink" Target="https://www.uni-hamburg.de/" TargetMode="External"/><Relationship Id="rId23" Type="http://schemas.openxmlformats.org/officeDocument/2006/relationships/hyperlink" Target="https://www.unica.it/it" TargetMode="External"/><Relationship Id="rId28" Type="http://schemas.openxmlformats.org/officeDocument/2006/relationships/hyperlink" Target="https://www.usc.gal/en/studies/doctoral-programme" TargetMode="External"/><Relationship Id="rId36" Type="http://schemas.openxmlformats.org/officeDocument/2006/relationships/hyperlink" Target="https://www.univ-catholille.fr/" TargetMode="External"/><Relationship Id="rId49" Type="http://schemas.openxmlformats.org/officeDocument/2006/relationships/hyperlink" Target="https://upt.ro/img/files/2021-2022/Master/mpt/PI_master_UPT-ro-stiinte_ingineresti-2021-2022imcc.pdf" TargetMode="External"/><Relationship Id="rId10" Type="http://schemas.openxmlformats.org/officeDocument/2006/relationships/hyperlink" Target="https://www.windesheim.com/study-programmes/exchange-programmes/exchange-programmes/international-business-studies" TargetMode="External"/><Relationship Id="rId19" Type="http://schemas.openxmlformats.org/officeDocument/2006/relationships/hyperlink" Target="https://www.wiwi.uni-hannover.de/en/studies/im-studium/international/incomings/course-catalogues/" TargetMode="External"/><Relationship Id="rId31" Type="http://schemas.openxmlformats.org/officeDocument/2006/relationships/hyperlink" Target="https://www.ap.be/" TargetMode="External"/><Relationship Id="rId44" Type="http://schemas.openxmlformats.org/officeDocument/2006/relationships/hyperlink" Target="https://gipa.ge/res/docs/Classesavailableforthe1stsemester.pdf" TargetMode="External"/><Relationship Id="rId52" Type="http://schemas.openxmlformats.org/officeDocument/2006/relationships/hyperlink" Target="https://www.uni-vt.bg/e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desheim.com/study-programmes/exchange-programmes/exchange-programmes/international-relations" TargetMode="External"/><Relationship Id="rId14" Type="http://schemas.openxmlformats.org/officeDocument/2006/relationships/hyperlink" Target="https://www.hsleiden.nl/binaries/content/assets/hsl/onderwijs/flyer-international-business_2023-2024.pdf" TargetMode="External"/><Relationship Id="rId22" Type="http://schemas.openxmlformats.org/officeDocument/2006/relationships/hyperlink" Target="http://www.international.unina.it/international-courses-catalogue/" TargetMode="External"/><Relationship Id="rId27" Type="http://schemas.openxmlformats.org/officeDocument/2006/relationships/hyperlink" Target="https://www.usc.gal/en" TargetMode="External"/><Relationship Id="rId30" Type="http://schemas.openxmlformats.org/officeDocument/2006/relationships/hyperlink" Target="https://www.hogent.be/en/future-student/exchange-programmes/business-retail-and-languages/" TargetMode="External"/><Relationship Id="rId35" Type="http://schemas.openxmlformats.org/officeDocument/2006/relationships/hyperlink" Target="https://thomasmore.be/en/educations/exchange-programme/media-and-entertainment-business/mechelen" TargetMode="External"/><Relationship Id="rId43" Type="http://schemas.openxmlformats.org/officeDocument/2006/relationships/hyperlink" Target="https://www.efri.uniri.hr/hr/smjer__international_business_na_engleskom_jeziku/2174/359" TargetMode="External"/><Relationship Id="rId48" Type="http://schemas.openxmlformats.org/officeDocument/2006/relationships/hyperlink" Target="http://www.mpt.upt.ro/eng/education/internationalisation-offer.html" TargetMode="External"/><Relationship Id="rId8" Type="http://schemas.openxmlformats.org/officeDocument/2006/relationships/hyperlink" Target="https://www.windesheim.nl/" TargetMode="External"/><Relationship Id="rId51" Type="http://schemas.openxmlformats.org/officeDocument/2006/relationships/hyperlink" Target="https://international.pte.hu/mobility-programs/erasmus/study-gui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3eB4TH+IDNVlZbjPHhJHtV4Kw==">CgMxLjAaKwoBMBImCiQIB0IgCgxNZXJyaXdlYXRoZXISEEFyaWFsIFVuaWNvZGUgTVMaKwoBMRImCiQIB0IgCgxNZXJyaXdlYXRoZXISEEFyaWFsIFVuaWNvZGUgTVMaKwoBMhImCiQIB0IgCgxNZXJyaXdlYXRoZXISEEFyaWFsIFVuaWNvZGUgTVMyCGguZ2pkZ3hzMgloLjMwajB6bGwyCWguMWZvYjl0ZTIJaC4zem55c2g3MgloLjJldDkycDA4AHIhMVB5LVQycWtVaEJ2cUZ3Q1JUSTY0YXFaV0pwNmdx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17</cp:revision>
  <dcterms:created xsi:type="dcterms:W3CDTF">2019-03-15T05:15:00Z</dcterms:created>
  <dcterms:modified xsi:type="dcterms:W3CDTF">2024-08-27T10:54:00Z</dcterms:modified>
</cp:coreProperties>
</file>