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Exchange Programmes for 2024 Fall Semester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  <w:rtl w:val="0"/>
        </w:rPr>
        <w:t xml:space="preserve">List of Universities, Study Areas and English Taught Courses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Northern Arizona University (USA)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https://nau.edu/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English Taught Courses: </w:t>
      </w:r>
      <w:hyperlink r:id="rId8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gipa.ge/res/docs/%E1%83%A9%E1%83%A0%E1%83%93%E1%83%98%E1%83%9A%E1%83%9D%E1%83%94%E1%83%97%E1%83%90%E1%83%A0%E1%83%98%E1%83%96%E1%83%9D%E1%83%9C%E1%83%98%E1%83%A1%E1%83%A3%E1%83%9C%E1%83%98%E1%83%95%E1%83%94%E1%83%A0%E1%83%A1%E1%83%98%E1%83%A2%E1%83%94%E1%83%A2%E1%83%98.pdf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rFonts w:ascii="Verdana" w:cs="Verdana" w:eastAsia="Verdana" w:hAnsi="Verdana"/>
          <w:color w:val="353535"/>
          <w:sz w:val="18"/>
          <w:szCs w:val="18"/>
          <w:rtl w:val="0"/>
        </w:rPr>
        <w:t xml:space="preserve">: 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 Leuven Limburg (Belgium)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https://www.ucll.be/nl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Bachelor: Business, ICT, Law;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Leuven campus</w:t>
        </w:r>
      </w:hyperlink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 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 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highlight w:val="white"/>
            <w:u w:val="single"/>
            <w:rtl w:val="0"/>
          </w:rPr>
          <w:t xml:space="preserve">Limburg campus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Fontys University of Applied Sciences (Netherlands)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222222"/>
          <w:sz w:val="18"/>
          <w:szCs w:val="18"/>
          <w:highlight w:val="white"/>
        </w:rPr>
      </w:pPr>
      <w:hyperlink r:id="rId12">
        <w:r w:rsidDel="00000000" w:rsidR="00000000" w:rsidRPr="00000000">
          <w:rPr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https://www.fontys.nl/en/Home.htm</w:t>
        </w:r>
      </w:hyperlink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Bachelor: Business, Media, ICT,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https://fontys.edu/About-us/Fontys-School-of-Information-and-Communication-Technology/Exchange-programmes-8.htm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Berlin School of Economics and Law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(Germany)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Merriweather" w:cs="Merriweather" w:eastAsia="Merriweather" w:hAnsi="Merriweather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https://www.hwr-berlin.de/</w:t>
        </w:r>
      </w:hyperlink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Bachelor: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Business, Law,</w:t>
      </w: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Economics, International Relations;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Business and Economics; (</w:t>
      </w: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Schoeneberg campus) </w:t>
      </w:r>
      <w:hyperlink r:id="rId15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1</w:t>
        </w:r>
      </w:hyperlink>
      <w:r w:rsidDel="00000000" w:rsidR="00000000" w:rsidRPr="00000000">
        <w:rPr>
          <w:rFonts w:ascii="Merriweather" w:cs="Merriweather" w:eastAsia="Merriweather" w:hAnsi="Merriweather"/>
          <w:color w:val="0000ff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Law; (</w:t>
      </w: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Lichtenberg campus)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 </w:t>
      </w:r>
      <w:hyperlink r:id="rId16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ფაილი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University of Hamburg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(Germany)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Merriweather" w:cs="Merriweather" w:eastAsia="Merriweather" w:hAnsi="Merriweather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https://www.uni-hamburg.de/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Master: Public Administration, Public Policy, Political Sciences;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</w:t>
      </w:r>
      <w:r w:rsidDel="00000000" w:rsidR="00000000" w:rsidRPr="00000000">
        <w:rPr>
          <w:rtl w:val="0"/>
        </w:rPr>
        <w:t xml:space="preserve"> </w:t>
      </w:r>
      <w:hyperlink r:id="rId1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3535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22222"/>
          <w:sz w:val="18"/>
          <w:szCs w:val="18"/>
          <w:highlight w:val="white"/>
          <w:rtl w:val="0"/>
        </w:rPr>
        <w:t xml:space="preserve">Leibniz Universität Hannover </w:t>
      </w: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(Germany)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hyperlink r:id="rId1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https://www.uni-hannover.de/en/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 and Master: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Business, Economics, Public Administration, Public Policy, Environmental Management and 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2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https://www.wiwi.uni-hannover.de/en/studies/im-studium/international/incomings/course-catalogues/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Passau (Germany)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hyperlink r:id="rId2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https://www.uni-passau.de/en/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 and 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23"/>
          <w:szCs w:val="23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2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https://www.uni-passau.de/en/course-catalogue/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Darmstadt University of Applied Sciences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(Germany)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hyperlink r:id="rId23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https://h-da.de/en/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 and 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2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https://international.h-da.de/en/your-stay-at-h-da/international-exchange-students/why-choose-h-da/h-da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NBS Northern Business School (Germany)</w:t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  <w:sz w:val="18"/>
          <w:szCs w:val="18"/>
        </w:rPr>
      </w:pPr>
      <w:hyperlink r:id="rId25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https://www.nbs.de/en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 and Master: Business,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wentieth Century" w:cs="Twentieth Century" w:eastAsia="Twentieth Century" w:hAnsi="Twentieth Century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26">
        <w:r w:rsidDel="00000000" w:rsidR="00000000" w:rsidRPr="00000000">
          <w:rPr>
            <w:rFonts w:ascii="Twentieth Century" w:cs="Twentieth Century" w:eastAsia="Twentieth Century" w:hAnsi="Twentieth Century"/>
            <w:color w:val="0000ff"/>
            <w:sz w:val="18"/>
            <w:szCs w:val="18"/>
            <w:u w:val="single"/>
            <w:rtl w:val="0"/>
          </w:rPr>
          <w:t xml:space="preserve">https://www.nbs.de/en/studying-at-nbs/courses-in-english/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BSP Business &amp; Law School (Germany)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27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https://www.businessschool-berlin.de/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 and Master: Business, Economics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wentieth Century" w:cs="Twentieth Century" w:eastAsia="Twentieth Century" w:hAnsi="Twentieth Century"/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28">
        <w:r w:rsidDel="00000000" w:rsidR="00000000" w:rsidRPr="00000000">
          <w:rPr>
            <w:rFonts w:ascii="Arial" w:cs="Arial" w:eastAsia="Arial" w:hAnsi="Arial"/>
            <w:color w:val="002060"/>
            <w:sz w:val="18"/>
            <w:szCs w:val="18"/>
            <w:u w:val="single"/>
            <w:rtl w:val="0"/>
          </w:rPr>
          <w:t xml:space="preserve">https://www.businessschool-berlin.de/en/home/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z w:val="18"/>
          <w:szCs w:val="18"/>
          <w:highlight w:val="white"/>
          <w:rtl w:val="0"/>
        </w:rPr>
        <w:t xml:space="preserve">Leipzig University of Applied Sciences</w:t>
      </w: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(Germany)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hyperlink r:id="rId2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https://www.htwk-leipzig.de/en/htwk-leipzig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 and Master: Business,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wentieth Century" w:cs="Twentieth Century" w:eastAsia="Twentieth Century" w:hAnsi="Twentieth Century"/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 </w:t>
      </w:r>
      <w:hyperlink r:id="rId3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https://fww.htwk-leipzig.de/fileadmin/portal/f_wiwi/ENGL/ModulesEnglishFWW.pdf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4d5156"/>
          <w:sz w:val="18"/>
          <w:szCs w:val="18"/>
          <w:highlight w:val="white"/>
          <w:rtl w:val="0"/>
        </w:rPr>
        <w:t xml:space="preserve">Mainz University of Applied Sciences</w:t>
      </w: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(Germany)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3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https://www.hs-mainz.de/en/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Bachelor: </w:t>
      </w:r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Audio-Visual Arts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32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highlight w:val="white"/>
            <w:u w:val="single"/>
            <w:rtl w:val="0"/>
          </w:rPr>
          <w:t xml:space="preserve">https://www.hs-mainz.de/studium/services/gestaltung/incoming/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EDHEC Business School (France)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33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https://www.edhec.edu/en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Bachelor: </w:t>
      </w:r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Business;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3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https://www.edhec.edu/sites/myedhec/files/doc_international/Factsheet_EDHEC%20BBA%202023-2024.pdf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Institut Mines-Télécom Business School (France)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35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https://www.imt-bs.eu/en/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Master: </w:t>
      </w:r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Business; Economics;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36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English Taught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Lille Catholic University (France)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3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https://www.univ-catholille.fr/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Master: 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Digital Media and Communication; Political Sciences, International Relations; Law;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3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https://www.univ-catholille.fr/sites/default/files/Downloadable%20Documents/Catalogue%20de%20cours%20en%20anglais_digital.pdf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Clermont Auvergne (France)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39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https://www.uca.fr/en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Master: Business,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4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https://www.uca.fr/medias/fichier/fall-spring-semester-2023-2024_1685608837839-pdf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Amiens School of Business (France)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https://www.esc-amiens.com/en/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Business;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4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http://www.esc-amiens.com/international/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Mondragon University  (Spain)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3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https://www.mondragon.edu/en/home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Business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4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https://gipa.ge/res/docs/MondragonUniversityAttachment.pdf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Sapienza University of Rome (Italy)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5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https://www.uniroma1.it/en/pagina-strutturale/home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46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https://corsidilaurea.uniroma1.it/en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  (Courses in English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 have an English flag)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Florence (Italy)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47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https://www.unifi.it/changelang-eng.html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</w:t>
      </w: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4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https://www.unifi.it/vp-10297-programmes-held-in-english.html</w:t>
        </w:r>
      </w:hyperlink>
      <w:r w:rsidDel="00000000" w:rsidR="00000000" w:rsidRPr="00000000">
        <w:rPr>
          <w:rFonts w:ascii="Merriweather" w:cs="Merriweather" w:eastAsia="Merriweather" w:hAnsi="Merriweather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Cagliari (Italy)</w:t>
      </w:r>
    </w:p>
    <w:p w:rsidR="00000000" w:rsidDel="00000000" w:rsidP="00000000" w:rsidRDefault="00000000" w:rsidRPr="00000000" w14:paraId="00000088">
      <w:pPr>
        <w:spacing w:after="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hyperlink r:id="rId4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https://www.unica.it/it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Master: International Relations; International Law, Public Administration; Public Policy;</w:t>
      </w:r>
    </w:p>
    <w:p w:rsidR="00000000" w:rsidDel="00000000" w:rsidP="00000000" w:rsidRDefault="00000000" w:rsidRPr="00000000" w14:paraId="0000008A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5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https://gipa.ge/res/docs/Courses_taught_in_English_AY_22231.pdf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Prague University of Economics and Business (Czech Republic)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1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https://www.vse.cz/english/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Merriweather" w:cs="Merriweather" w:eastAsia="Merriweather" w:hAnsi="Merriweather"/>
          <w:color w:val="353535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52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https://exchange.vse.cz/students/accepted-students/course-registration/#List%20of%20courses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92">
      <w:pPr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0" w:lineRule="auto"/>
        <w:rPr>
          <w:rFonts w:ascii="Merriweather" w:cs="Merriweather" w:eastAsia="Merriweather" w:hAnsi="Merriweather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Ostrava</w:t>
      </w: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(Czech Republic)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53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https://www.osu.eu/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Master: Political Sciences, International Relations,  Social Sciences;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54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https://prf.osu.eu/short-term-courses/?filtr=a&amp;title=&amp;isced=3&amp;sem0=a&amp;sem1=a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hyperlink r:id="rId5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https://www.osu.eu/22821/courses/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99">
      <w:pPr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353535"/>
              <w:sz w:val="18"/>
              <w:szCs w:val="18"/>
              <w:rtl w:val="0"/>
            </w:rPr>
            <w:t xml:space="preserve">Warsaw School of Economics (პოლონეთი)</w:t>
          </w:r>
        </w:sdtContent>
      </w:sdt>
    </w:p>
    <w:p w:rsidR="00000000" w:rsidDel="00000000" w:rsidP="00000000" w:rsidRDefault="00000000" w:rsidRPr="00000000" w14:paraId="0000009B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5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https://www.sgh.waw.pl/en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Master: Business,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222222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5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https://www.sgh.waw.pl/en/student/international-programs-incoming-students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Budapest Metropolitan University  (Hungary)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hyperlink r:id="rId58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https://www.metropolitan.hu/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Master: Business, Audio-Visual and Media Arts; </w:t>
      </w:r>
      <w:r w:rsidDel="00000000" w:rsidR="00000000" w:rsidRPr="00000000">
        <w:rPr>
          <w:rFonts w:ascii="Merriweather" w:cs="Merriweather" w:eastAsia="Merriweather" w:hAnsi="Merriweather"/>
          <w:b w:val="0"/>
          <w:sz w:val="18"/>
          <w:szCs w:val="18"/>
          <w:highlight w:val="white"/>
          <w:rtl w:val="0"/>
        </w:rPr>
        <w:t xml:space="preserve">Digital Media and Communication;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59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#1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0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#2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1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#3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; </w:t>
      </w:r>
      <w:hyperlink r:id="rId62">
        <w:r w:rsidDel="00000000" w:rsidR="00000000" w:rsidRPr="00000000">
          <w:rPr>
            <w:rFonts w:ascii="Merriweather" w:cs="Merriweather" w:eastAsia="Merriweather" w:hAnsi="Merriweather"/>
            <w:b w:val="1"/>
            <w:color w:val="1155cc"/>
            <w:sz w:val="18"/>
            <w:szCs w:val="18"/>
            <w:u w:val="single"/>
            <w:rtl w:val="0"/>
          </w:rPr>
          <w:t xml:space="preserve">File #4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0" w:lineRule="auto"/>
        <w:rPr>
          <w:rFonts w:ascii="Merriweather" w:cs="Merriweather" w:eastAsia="Merriweather" w:hAnsi="Merriweather"/>
          <w:b w:val="1"/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53535"/>
          <w:sz w:val="18"/>
          <w:szCs w:val="18"/>
          <w:rtl w:val="0"/>
        </w:rPr>
        <w:t xml:space="preserve">University of Rijeka</w:t>
      </w: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(Croatia)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hyperlink r:id="rId63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https://uniri.hr/en/home/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 Business, Economics;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Courses: </w:t>
      </w:r>
      <w:hyperlink r:id="rId64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https://www.efri.uniri.hr/hr/smjer__international_business_na_engleskom_jeziku/2171/353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(bachelor)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hyperlink r:id="rId65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https://www.efri.uniri.hr/hr/smjer__international_business_na_engleskom_jeziku/2174/359</w:t>
        </w:r>
      </w:hyperlink>
      <w:r w:rsidDel="00000000" w:rsidR="00000000" w:rsidRPr="00000000">
        <w:rPr>
          <w:rFonts w:ascii="Merriweather" w:cs="Merriweather" w:eastAsia="Merriweather" w:hAnsi="Merriweather"/>
          <w:color w:val="000000"/>
          <w:sz w:val="18"/>
          <w:szCs w:val="18"/>
          <w:rtl w:val="0"/>
        </w:rPr>
        <w:t xml:space="preserve"> (master)</w:t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Vidzeme University of Applied Sciences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(Latvia)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hyperlink r:id="rId66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https://va.lv/en/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67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https://gipa.ge/res/docs/VidzemeUniversityAttachment.pdf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Vytautas Magnus University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353535"/>
          <w:sz w:val="18"/>
          <w:szCs w:val="18"/>
          <w:u w:val="none"/>
          <w:shd w:fill="auto" w:val="clear"/>
          <w:vertAlign w:val="baseline"/>
          <w:rtl w:val="0"/>
        </w:rPr>
        <w:t xml:space="preserve"> (Lithuania)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Merriweather" w:cs="Merriweather" w:eastAsia="Merriweather" w:hAnsi="Merriweather"/>
          <w:sz w:val="18"/>
          <w:szCs w:val="18"/>
          <w:highlight w:val="white"/>
        </w:rPr>
      </w:pPr>
      <w:hyperlink r:id="rId68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https://www.vdu.lt/en/</w:t>
        </w:r>
      </w:hyperlink>
      <w:r w:rsidDel="00000000" w:rsidR="00000000" w:rsidRPr="00000000">
        <w:rPr>
          <w:rFonts w:ascii="Merriweather" w:cs="Merriweather" w:eastAsia="Merriweather" w:hAnsi="Merriweather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69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https://www.vdu.lt/en/international-cooperation/for-students/courses/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rtl w:val="0"/>
        </w:rPr>
        <w:t xml:space="preserve">M. Narikbayev KAZGUU University (Kazakhstan)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Merriweather" w:cs="Merriweather" w:eastAsia="Merriweather" w:hAnsi="Merriweather"/>
          <w:sz w:val="18"/>
          <w:szCs w:val="18"/>
        </w:rPr>
      </w:pPr>
      <w:hyperlink r:id="rId70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highlight w:val="white"/>
            <w:u w:val="single"/>
            <w:rtl w:val="0"/>
          </w:rPr>
          <w:t xml:space="preserve">https://kazguu.kz/en/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71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https://kazguu.kz/en/katalog/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ADA University (Azerbaijan)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Merriweather" w:cs="Merriweather" w:eastAsia="Merriweather" w:hAnsi="Merriweather"/>
          <w:b w:val="1"/>
          <w:sz w:val="18"/>
          <w:szCs w:val="18"/>
          <w:highlight w:val="white"/>
        </w:rPr>
      </w:pPr>
      <w:hyperlink r:id="rId72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highlight w:val="white"/>
            <w:u w:val="single"/>
            <w:rtl w:val="0"/>
          </w:rPr>
          <w:t xml:space="preserve">https://www.ada.edu.az/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hyperlink r:id="rId73">
        <w:r w:rsidDel="00000000" w:rsidR="00000000" w:rsidRPr="00000000">
          <w:rPr>
            <w:rFonts w:ascii="Merriweather" w:cs="Merriweather" w:eastAsia="Merriweather" w:hAnsi="Merriweather"/>
            <w:color w:val="1155cc"/>
            <w:sz w:val="18"/>
            <w:szCs w:val="18"/>
            <w:u w:val="single"/>
            <w:rtl w:val="0"/>
          </w:rPr>
          <w:t xml:space="preserve">: English Taught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Khazar University (Azerbaijan)</w:t>
      </w:r>
    </w:p>
    <w:p w:rsidR="00000000" w:rsidDel="00000000" w:rsidP="00000000" w:rsidRDefault="00000000" w:rsidRPr="00000000" w14:paraId="000000C7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hyperlink r:id="rId74">
        <w:r w:rsidDel="00000000" w:rsidR="00000000" w:rsidRPr="00000000">
          <w:rPr>
            <w:rFonts w:ascii="Merriweather" w:cs="Merriweather" w:eastAsia="Merriweather" w:hAnsi="Merriweather"/>
            <w:b w:val="1"/>
            <w:color w:val="0000ff"/>
            <w:sz w:val="18"/>
            <w:szCs w:val="18"/>
            <w:u w:val="single"/>
            <w:rtl w:val="0"/>
          </w:rPr>
          <w:t xml:space="preserve">https://www.khazar.org/</w:t>
        </w:r>
      </w:hyperlink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hd w:fill="ffffff" w:val="clear"/>
        <w:spacing w:after="0" w:line="240" w:lineRule="auto"/>
        <w:rPr>
          <w:rFonts w:ascii="Merriweather" w:cs="Merriweather" w:eastAsia="Merriweather" w:hAnsi="Merriweather"/>
          <w:b w:val="1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highlight w:val="white"/>
          <w:rtl w:val="0"/>
        </w:rPr>
        <w:t xml:space="preserve">Level/Study Area: Bachelor, Master;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0" w:line="240" w:lineRule="auto"/>
        <w:rPr>
          <w:rFonts w:ascii="Merriweather" w:cs="Merriweather" w:eastAsia="Merriweather" w:hAnsi="Merriweather"/>
          <w:color w:val="000000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English Taught Courses</w:t>
      </w:r>
      <w:r w:rsidDel="00000000" w:rsidR="00000000" w:rsidRPr="00000000">
        <w:rPr>
          <w:rtl w:val="0"/>
        </w:rPr>
        <w:t xml:space="preserve">: </w:t>
      </w:r>
      <w:hyperlink r:id="rId75">
        <w:r w:rsidDel="00000000" w:rsidR="00000000" w:rsidRPr="00000000">
          <w:rPr>
            <w:rFonts w:ascii="Merriweather" w:cs="Merriweather" w:eastAsia="Merriweather" w:hAnsi="Merriweather"/>
            <w:color w:val="0000ff"/>
            <w:sz w:val="18"/>
            <w:szCs w:val="18"/>
            <w:u w:val="single"/>
            <w:rtl w:val="0"/>
          </w:rPr>
          <w:t xml:space="preserve">https://international.khazar.org/wp-content/uploads/2021/12/Khazar-University-International-Admission-2022-2023_page-0001.jpg</w:t>
        </w:r>
      </w:hyperlink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spacing w:after="0" w:line="240" w:lineRule="auto"/>
        <w:rPr>
          <w:color w:val="353535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color w:val="353535"/>
          <w:sz w:val="18"/>
          <w:szCs w:val="18"/>
          <w:rtl w:val="0"/>
        </w:rPr>
        <w:t xml:space="preserve">Number of Places</w:t>
      </w:r>
      <w:r w:rsidDel="00000000" w:rsidR="00000000" w:rsidRPr="00000000">
        <w:rPr>
          <w:color w:val="353535"/>
          <w:sz w:val="18"/>
          <w:szCs w:val="18"/>
          <w:rtl w:val="0"/>
        </w:rPr>
        <w:t xml:space="preserve">: 2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Merriweather" w:cs="Merriweather" w:eastAsia="Merriweather" w:hAnsi="Merriweathe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Merriweather" w:cs="Merriweather" w:eastAsia="Merriweather" w:hAnsi="Merriweather"/>
          <w:color w:val="3535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Arial Unicode MS"/>
  <w:font w:name="Twentieth Century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350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3501E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D3501E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8B015A"/>
    <w:rPr>
      <w:i w:val="1"/>
      <w:i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55B0A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 w:val="1"/>
    <w:rsid w:val="00F927CF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71674"/>
    <w:rPr>
      <w:color w:val="605e5c"/>
      <w:shd w:color="auto" w:fill="e1dfdd" w:val="clear"/>
    </w:rPr>
  </w:style>
  <w:style w:type="character" w:styleId="ListParagraphChar" w:customStyle="1">
    <w:name w:val="List Paragraph Char"/>
    <w:link w:val="ListParagraph"/>
    <w:uiPriority w:val="34"/>
    <w:locked w:val="1"/>
    <w:rsid w:val="00AF48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uca.fr/medias/fichier/fall-spring-semester-2023-2024_1685608837839-pdf" TargetMode="External"/><Relationship Id="rId42" Type="http://schemas.openxmlformats.org/officeDocument/2006/relationships/hyperlink" Target="http://www.esc-amiens.com/international/" TargetMode="External"/><Relationship Id="rId41" Type="http://schemas.openxmlformats.org/officeDocument/2006/relationships/hyperlink" Target="https://www.esc-amiens.com/en/" TargetMode="External"/><Relationship Id="rId44" Type="http://schemas.openxmlformats.org/officeDocument/2006/relationships/hyperlink" Target="https://gipa.ge/res/docs/MondragonUniversityAttachment.pdf" TargetMode="External"/><Relationship Id="rId43" Type="http://schemas.openxmlformats.org/officeDocument/2006/relationships/hyperlink" Target="https://www.mondragon.edu/en/home" TargetMode="External"/><Relationship Id="rId46" Type="http://schemas.openxmlformats.org/officeDocument/2006/relationships/hyperlink" Target="https://corsidilaurea.uniroma1.it/en" TargetMode="External"/><Relationship Id="rId45" Type="http://schemas.openxmlformats.org/officeDocument/2006/relationships/hyperlink" Target="https://www.uniroma1.it/en/pagina-strutturale/ho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cll.be/nl" TargetMode="External"/><Relationship Id="rId48" Type="http://schemas.openxmlformats.org/officeDocument/2006/relationships/hyperlink" Target="https://www.unifi.it/vp-10297-programmes-held-in-english.html" TargetMode="External"/><Relationship Id="rId47" Type="http://schemas.openxmlformats.org/officeDocument/2006/relationships/hyperlink" Target="https://www.unifi.it/changelang-eng.html" TargetMode="External"/><Relationship Id="rId49" Type="http://schemas.openxmlformats.org/officeDocument/2006/relationships/hyperlink" Target="https://www.unica.it/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u.edu/" TargetMode="External"/><Relationship Id="rId8" Type="http://schemas.openxmlformats.org/officeDocument/2006/relationships/hyperlink" Target="https://gipa.ge/res/docs/%E1%83%A9%E1%83%A0%E1%83%93%E1%83%98%E1%83%9A%E1%83%9D%E1%83%94%E1%83%97%E1%83%90%E1%83%A0%E1%83%98%E1%83%96%E1%83%9D%E1%83%9C%E1%83%98%E1%83%A1%E1%83%A3%E1%83%9C%E1%83%98%E1%83%95%E1%83%94%E1%83%A0%E1%83%A1%E1%83%98%E1%83%A2%E1%83%94%E1%83%A2%E1%83%98.pdf" TargetMode="External"/><Relationship Id="rId73" Type="http://schemas.openxmlformats.org/officeDocument/2006/relationships/hyperlink" Target="https://gipa.ge/res/docs/ADA%E1%83%A3%E1%83%9C%E1%83%98%E1%83%95%E1%83%94%E1%83%A0%E1%83%A1%E1%83%98%E1%83%A2%E1%83%94%E1%83%A2%E1%83%98.xlsx" TargetMode="External"/><Relationship Id="rId72" Type="http://schemas.openxmlformats.org/officeDocument/2006/relationships/hyperlink" Target="https://www.ada.edu.az/" TargetMode="External"/><Relationship Id="rId31" Type="http://schemas.openxmlformats.org/officeDocument/2006/relationships/hyperlink" Target="https://www.hs-mainz.de/en/" TargetMode="External"/><Relationship Id="rId75" Type="http://schemas.openxmlformats.org/officeDocument/2006/relationships/hyperlink" Target="https://international.khazar.org/wp-content/uploads/2021/12/Khazar-University-International-Admission-2022-2023_page-0001.jpg" TargetMode="External"/><Relationship Id="rId30" Type="http://schemas.openxmlformats.org/officeDocument/2006/relationships/hyperlink" Target="https://fww.htwk-leipzig.de/fileadmin/portal/f_wiwi/ENGL/ModulesEnglishFWW.pdf" TargetMode="External"/><Relationship Id="rId74" Type="http://schemas.openxmlformats.org/officeDocument/2006/relationships/hyperlink" Target="https://www.khazar.org/" TargetMode="External"/><Relationship Id="rId33" Type="http://schemas.openxmlformats.org/officeDocument/2006/relationships/hyperlink" Target="https://www.edhec.edu/en" TargetMode="External"/><Relationship Id="rId32" Type="http://schemas.openxmlformats.org/officeDocument/2006/relationships/hyperlink" Target="https://www.hs-mainz.de/studium/services/gestaltung/incoming/" TargetMode="External"/><Relationship Id="rId35" Type="http://schemas.openxmlformats.org/officeDocument/2006/relationships/hyperlink" Target="https://www.imt-bs.eu/en/" TargetMode="External"/><Relationship Id="rId34" Type="http://schemas.openxmlformats.org/officeDocument/2006/relationships/hyperlink" Target="https://www.edhec.edu/sites/myedhec/files/doc_international/Factsheet_EDHEC%20BBA%202023-2024.pdf" TargetMode="External"/><Relationship Id="rId71" Type="http://schemas.openxmlformats.org/officeDocument/2006/relationships/hyperlink" Target="https://kazguu.kz/en/katalog/" TargetMode="External"/><Relationship Id="rId70" Type="http://schemas.openxmlformats.org/officeDocument/2006/relationships/hyperlink" Target="https://kazguu.kz/en/" TargetMode="External"/><Relationship Id="rId37" Type="http://schemas.openxmlformats.org/officeDocument/2006/relationships/hyperlink" Target="https://www.univ-catholille.fr/" TargetMode="External"/><Relationship Id="rId36" Type="http://schemas.openxmlformats.org/officeDocument/2006/relationships/hyperlink" Target="http://gipa.ge/res/docs/Mines-T%C3%A9l%C3%A9com-%E1%83%98%E1%83%A1%E1%83%91%E1%83%98%E1%83%96%E1%83%9C%E1%83%94%E1%83%A1%E1%83%A1%E1%83%99%E1%83%9D%E1%83%9A%E1%83%90_.pdf" TargetMode="External"/><Relationship Id="rId39" Type="http://schemas.openxmlformats.org/officeDocument/2006/relationships/hyperlink" Target="https://www.uca.fr/en" TargetMode="External"/><Relationship Id="rId38" Type="http://schemas.openxmlformats.org/officeDocument/2006/relationships/hyperlink" Target="https://www.univ-catholille.fr/sites/default/files/Downloadable%20Documents/Catalogue%20de%20cours%20en%20anglais_digital.pdf" TargetMode="External"/><Relationship Id="rId62" Type="http://schemas.openxmlformats.org/officeDocument/2006/relationships/hyperlink" Target="http://gipa.ge/res/docs/Erasmus_2023_24_1_Artcourselist.xlsx" TargetMode="External"/><Relationship Id="rId61" Type="http://schemas.openxmlformats.org/officeDocument/2006/relationships/hyperlink" Target="http://gipa.ge/res/docs/CommunicationModuleBA,MAOptional.xlsx" TargetMode="External"/><Relationship Id="rId20" Type="http://schemas.openxmlformats.org/officeDocument/2006/relationships/hyperlink" Target="https://www.wiwi.uni-hannover.de/en/studies/im-studium/international/incomings/course-catalogues/" TargetMode="External"/><Relationship Id="rId64" Type="http://schemas.openxmlformats.org/officeDocument/2006/relationships/hyperlink" Target="https://www.efri.uniri.hr/hr/smjer__international_business_na_engleskom_jeziku/2171/353" TargetMode="External"/><Relationship Id="rId63" Type="http://schemas.openxmlformats.org/officeDocument/2006/relationships/hyperlink" Target="https://uniri.hr/en/home/" TargetMode="External"/><Relationship Id="rId22" Type="http://schemas.openxmlformats.org/officeDocument/2006/relationships/hyperlink" Target="https://www.uni-passau.de/en/course-catalogue/" TargetMode="External"/><Relationship Id="rId66" Type="http://schemas.openxmlformats.org/officeDocument/2006/relationships/hyperlink" Target="https://va.lv/en/" TargetMode="External"/><Relationship Id="rId21" Type="http://schemas.openxmlformats.org/officeDocument/2006/relationships/hyperlink" Target="https://www.uni-passau.de/en/" TargetMode="External"/><Relationship Id="rId65" Type="http://schemas.openxmlformats.org/officeDocument/2006/relationships/hyperlink" Target="https://www.efri.uniri.hr/hr/smjer__international_business_na_engleskom_jeziku/2174/359" TargetMode="External"/><Relationship Id="rId24" Type="http://schemas.openxmlformats.org/officeDocument/2006/relationships/hyperlink" Target="https://international.h-da.de/en/your-stay-at-h-da/international-exchange-students/why-choose-h-da/h-da" TargetMode="External"/><Relationship Id="rId68" Type="http://schemas.openxmlformats.org/officeDocument/2006/relationships/hyperlink" Target="https://www.vdu.lt/en/" TargetMode="External"/><Relationship Id="rId23" Type="http://schemas.openxmlformats.org/officeDocument/2006/relationships/hyperlink" Target="https://h-da.de/en/" TargetMode="External"/><Relationship Id="rId67" Type="http://schemas.openxmlformats.org/officeDocument/2006/relationships/hyperlink" Target="https://gipa.ge/res/docs/VidzemeUniversityAttachment.pdf" TargetMode="External"/><Relationship Id="rId60" Type="http://schemas.openxmlformats.org/officeDocument/2006/relationships/hyperlink" Target="http://gipa.ge/res/docs/BusinessModuleBA,MAOptional.xlsx" TargetMode="External"/><Relationship Id="rId26" Type="http://schemas.openxmlformats.org/officeDocument/2006/relationships/hyperlink" Target="https://www.nbs.de/en/studying-at-nbs/courses-in-english/" TargetMode="External"/><Relationship Id="rId25" Type="http://schemas.openxmlformats.org/officeDocument/2006/relationships/hyperlink" Target="https://www.nbs.de/en" TargetMode="External"/><Relationship Id="rId69" Type="http://schemas.openxmlformats.org/officeDocument/2006/relationships/hyperlink" Target="https://www.vdu.lt/en/international-cooperation/for-students/courses/" TargetMode="External"/><Relationship Id="rId28" Type="http://schemas.openxmlformats.org/officeDocument/2006/relationships/hyperlink" Target="https://www.businessschool-berlin.de/en/home/" TargetMode="External"/><Relationship Id="rId27" Type="http://schemas.openxmlformats.org/officeDocument/2006/relationships/hyperlink" Target="https://www.businessschool-berlin.de/" TargetMode="External"/><Relationship Id="rId29" Type="http://schemas.openxmlformats.org/officeDocument/2006/relationships/hyperlink" Target="https://www.htwk-leipzig.de/en/htwk-leipzig" TargetMode="External"/><Relationship Id="rId51" Type="http://schemas.openxmlformats.org/officeDocument/2006/relationships/hyperlink" Target="https://www.vse.cz/english/" TargetMode="External"/><Relationship Id="rId50" Type="http://schemas.openxmlformats.org/officeDocument/2006/relationships/hyperlink" Target="https://gipa.ge/res/docs/Courses_taught_in_English_AY_22231.pdf" TargetMode="External"/><Relationship Id="rId53" Type="http://schemas.openxmlformats.org/officeDocument/2006/relationships/hyperlink" Target="https://www.osu.eu/" TargetMode="External"/><Relationship Id="rId52" Type="http://schemas.openxmlformats.org/officeDocument/2006/relationships/hyperlink" Target="https://exchange.vse.cz/students/accepted-students/course-registration/#List%20of%20courses" TargetMode="External"/><Relationship Id="rId11" Type="http://schemas.openxmlformats.org/officeDocument/2006/relationships/hyperlink" Target="https://www.ucll.be/international/exchange-programmes/faculty-exchange-programmes" TargetMode="External"/><Relationship Id="rId55" Type="http://schemas.openxmlformats.org/officeDocument/2006/relationships/hyperlink" Target="https://www.osu.eu/22821/courses/" TargetMode="External"/><Relationship Id="rId10" Type="http://schemas.openxmlformats.org/officeDocument/2006/relationships/hyperlink" Target="http://onderwijsaanbod.leuven.ucll.be/opleidingen/e/SC_52646823.htm" TargetMode="External"/><Relationship Id="rId54" Type="http://schemas.openxmlformats.org/officeDocument/2006/relationships/hyperlink" Target="https://prf.osu.eu/short-term-courses/?filtr=a&amp;title=&amp;isced=3&amp;sem0=a&amp;sem1=a" TargetMode="External"/><Relationship Id="rId13" Type="http://schemas.openxmlformats.org/officeDocument/2006/relationships/hyperlink" Target="https://fontys.edu/About-us/Fontys-School-of-Information-and-Communication-Technology/Exchange-programmes-8.htm" TargetMode="External"/><Relationship Id="rId57" Type="http://schemas.openxmlformats.org/officeDocument/2006/relationships/hyperlink" Target="https://www.sgh.waw.pl/en/student/international-programs-incoming-students" TargetMode="External"/><Relationship Id="rId12" Type="http://schemas.openxmlformats.org/officeDocument/2006/relationships/hyperlink" Target="https://www.fontys.nl/en/Home.htm" TargetMode="External"/><Relationship Id="rId56" Type="http://schemas.openxmlformats.org/officeDocument/2006/relationships/hyperlink" Target="https://www.sgh.waw.pl/en" TargetMode="External"/><Relationship Id="rId15" Type="http://schemas.openxmlformats.org/officeDocument/2006/relationships/hyperlink" Target="https://gipa.ge/res/docs/%E1%83%91%E1%83%94%E1%83%A0%E1%83%9A%E1%83%98%E1%83%9C%E1%83%98%E1%83%A4%E1%83%90%E1%83%98%E1%83%9A%E1%83%981.pdf" TargetMode="External"/><Relationship Id="rId59" Type="http://schemas.openxmlformats.org/officeDocument/2006/relationships/hyperlink" Target="https://gipa.ge/res/docs/TourismModuleBA,MAOptional.xlsx" TargetMode="External"/><Relationship Id="rId14" Type="http://schemas.openxmlformats.org/officeDocument/2006/relationships/hyperlink" Target="https://www.hwr-berlin.de/" TargetMode="External"/><Relationship Id="rId58" Type="http://schemas.openxmlformats.org/officeDocument/2006/relationships/hyperlink" Target="https://www.metropolitan.hu/" TargetMode="External"/><Relationship Id="rId17" Type="http://schemas.openxmlformats.org/officeDocument/2006/relationships/hyperlink" Target="https://www.uni-hamburg.de/" TargetMode="External"/><Relationship Id="rId16" Type="http://schemas.openxmlformats.org/officeDocument/2006/relationships/hyperlink" Target="https://gipa.ge/res/docs/%E1%83%91%E1%83%94%E1%83%A0%E1%83%9A%E1%83%98%E1%83%9C%E1%83%98%E1%83%A4%E1%83%90%E1%83%98%E1%83%9A%E1%83%982.pdf" TargetMode="External"/><Relationship Id="rId19" Type="http://schemas.openxmlformats.org/officeDocument/2006/relationships/hyperlink" Target="https://www.uni-hannover.de/en/" TargetMode="External"/><Relationship Id="rId18" Type="http://schemas.openxmlformats.org/officeDocument/2006/relationships/hyperlink" Target="https://www.stine.uni-hamburg.de/scripts/mgrqispi.dll?APPNAME=CampusNet&amp;PRGNAME=ACTION&amp;ARGUMENTS=-AtnBTTLdw03ZsOGX00eTtSVMeX~VCslWWohgP9kXCyWNJzqcj20tKVQvVXulD3A2THOrTIr42albUtqn7EaKsHbDIZaloI97Wm4m3XJ05dhfJUqodWTMggjfldyAt1Cv34Q2odRmBdOcHyb7bW5KPk8NXwogQq6zmJTTPEtOLiSaM6pTtNaQjeI9mEseFND3wvYtnks9bEK63XXY_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F6sQPMV5dK6V54/7ZUbMFBzSJA==">CgMxLjAaKwoBMBImCiQIB0IgCgxNZXJyaXdlYXRoZXISEEFyaWFsIFVuaWNvZGUgTVMyCGguZ2pkZ3hzOAByITFPZFhvLW9waHpGa2lOVzJkUmhYQmtuemFmQ1lneWhjUA==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2019-03-15T05:15:00Z</dcterms:created>
  <dc:creator>NBakradze</dc:creator>
</cp:coreProperties>
</file>