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B590" w14:textId="6D182667" w:rsidR="0055188C" w:rsidRPr="0034696E" w:rsidRDefault="00D11713" w:rsidP="004333C7">
      <w:pPr>
        <w:spacing w:after="0" w:line="240" w:lineRule="auto"/>
        <w:ind w:right="-158"/>
        <w:jc w:val="both"/>
        <w:rPr>
          <w:rFonts w:ascii="Sylfaen" w:eastAsia="Times New Roman" w:hAnsi="Sylfaen"/>
          <w:b/>
          <w:bCs/>
          <w:spacing w:val="24"/>
          <w:lang w:val="ka-GE" w:eastAsia="ru-RU"/>
        </w:rPr>
      </w:pPr>
      <w:r w:rsidRPr="0034696E">
        <w:rPr>
          <w:rFonts w:ascii="Sylfaen" w:hAnsi="Sylfaen"/>
          <w:b/>
          <w:noProof/>
          <w:sz w:val="24"/>
        </w:rPr>
        <mc:AlternateContent>
          <mc:Choice Requires="wps">
            <w:drawing>
              <wp:anchor distT="0" distB="0" distL="114300" distR="114300" simplePos="0" relativeHeight="251675648" behindDoc="0" locked="0" layoutInCell="1" allowOverlap="1" wp14:anchorId="2903F97D" wp14:editId="1085375A">
                <wp:simplePos x="0" y="0"/>
                <wp:positionH relativeFrom="column">
                  <wp:posOffset>-1200150</wp:posOffset>
                </wp:positionH>
                <wp:positionV relativeFrom="paragraph">
                  <wp:posOffset>-115570</wp:posOffset>
                </wp:positionV>
                <wp:extent cx="8241665" cy="338455"/>
                <wp:effectExtent l="0" t="0" r="0" b="0"/>
                <wp:wrapNone/>
                <wp:docPr id="7" name="Text Box 7"/>
                <wp:cNvGraphicFramePr/>
                <a:graphic xmlns:a="http://schemas.openxmlformats.org/drawingml/2006/main">
                  <a:graphicData uri="http://schemas.microsoft.com/office/word/2010/wordprocessingShape">
                    <wps:wsp>
                      <wps:cNvSpPr txBox="1"/>
                      <wps:spPr>
                        <a:xfrm>
                          <a:off x="0" y="0"/>
                          <a:ext cx="8241665" cy="3384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BAD01D" w14:textId="13E5B8BC" w:rsidR="006F75DF" w:rsidRPr="00704F9F" w:rsidRDefault="006F75DF" w:rsidP="00797DCE">
                            <w:pPr>
                              <w:rPr>
                                <w:rFonts w:ascii="Sylfaen" w:hAnsi="Sylfaen"/>
                                <w:sz w:val="28"/>
                              </w:rPr>
                            </w:pPr>
                            <w:r w:rsidRPr="00704F9F">
                              <w:rPr>
                                <w:rFonts w:ascii="Sylfaen" w:eastAsia="Times New Roman" w:hAnsi="Sylfaen"/>
                                <w:b/>
                                <w:bCs/>
                                <w:spacing w:val="24"/>
                                <w:sz w:val="28"/>
                                <w:lang w:eastAsia="ru-RU"/>
                              </w:rPr>
                              <w:t xml:space="preserve">       </w:t>
                            </w:r>
                            <w:r w:rsidRPr="00704F9F">
                              <w:rPr>
                                <w:rFonts w:ascii="Sylfaen" w:eastAsia="Times New Roman" w:hAnsi="Sylfaen"/>
                                <w:b/>
                                <w:bCs/>
                                <w:spacing w:val="24"/>
                                <w:sz w:val="28"/>
                                <w:lang w:val="ka-GE" w:eastAsia="ru-RU"/>
                              </w:rPr>
                              <w:t xml:space="preserve"> </w:t>
                            </w:r>
                            <w:r w:rsidRPr="00704F9F">
                              <w:rPr>
                                <w:rFonts w:ascii="Sylfaen" w:hAnsi="Sylfaen"/>
                                <w:b/>
                                <w:bCs/>
                                <w:sz w:val="28"/>
                                <w:szCs w:val="28"/>
                              </w:rPr>
                              <w:t>ა(ა)</w:t>
                            </w:r>
                            <w:proofErr w:type="spellStart"/>
                            <w:r w:rsidRPr="00704F9F">
                              <w:rPr>
                                <w:rFonts w:ascii="Sylfaen" w:hAnsi="Sylfaen"/>
                                <w:b/>
                                <w:bCs/>
                                <w:sz w:val="28"/>
                                <w:szCs w:val="28"/>
                              </w:rPr>
                              <w:t>იპ</w:t>
                            </w:r>
                            <w:proofErr w:type="spellEnd"/>
                            <w:r w:rsidRPr="00704F9F">
                              <w:rPr>
                                <w:rFonts w:ascii="Sylfaen" w:hAnsi="Sylfaen"/>
                                <w:b/>
                                <w:bCs/>
                                <w:sz w:val="28"/>
                                <w:szCs w:val="28"/>
                              </w:rPr>
                              <w:t xml:space="preserve"> </w:t>
                            </w:r>
                            <w:proofErr w:type="spellStart"/>
                            <w:r w:rsidRPr="00704F9F">
                              <w:rPr>
                                <w:rFonts w:ascii="Sylfaen" w:hAnsi="Sylfaen"/>
                                <w:b/>
                                <w:bCs/>
                                <w:sz w:val="28"/>
                                <w:szCs w:val="28"/>
                              </w:rPr>
                              <w:t>ჯიპა</w:t>
                            </w:r>
                            <w:proofErr w:type="spellEnd"/>
                            <w:r w:rsidRPr="00704F9F">
                              <w:rPr>
                                <w:rFonts w:ascii="Sylfaen" w:hAnsi="Sylfaen"/>
                                <w:b/>
                                <w:bCs/>
                                <w:sz w:val="28"/>
                                <w:szCs w:val="28"/>
                              </w:rPr>
                              <w:t xml:space="preserve"> - </w:t>
                            </w:r>
                            <w:proofErr w:type="spellStart"/>
                            <w:r w:rsidRPr="00704F9F">
                              <w:rPr>
                                <w:rFonts w:ascii="Sylfaen" w:hAnsi="Sylfaen"/>
                                <w:b/>
                                <w:bCs/>
                                <w:sz w:val="28"/>
                                <w:szCs w:val="28"/>
                              </w:rPr>
                              <w:t>საქართველოს</w:t>
                            </w:r>
                            <w:proofErr w:type="spellEnd"/>
                            <w:r w:rsidRPr="00704F9F">
                              <w:rPr>
                                <w:rFonts w:ascii="Sylfaen" w:hAnsi="Sylfaen"/>
                                <w:b/>
                                <w:bCs/>
                                <w:sz w:val="28"/>
                                <w:szCs w:val="28"/>
                              </w:rPr>
                              <w:t xml:space="preserve"> საზოგადოებრივ საქმეთა ინსტიტუტი</w:t>
                            </w:r>
                            <w:r w:rsidRPr="00704F9F">
                              <w:rPr>
                                <w:rFonts w:ascii="Sylfaen" w:eastAsia="Times New Roman" w:hAnsi="Sylfaen"/>
                                <w:b/>
                                <w:bCs/>
                                <w:spacing w:val="24"/>
                                <w:sz w:val="28"/>
                                <w:lang w:eastAsia="ru-RU"/>
                              </w:rPr>
                              <w:t xml:space="preserve"> (GIPA)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3F97D" id="_x0000_t202" coordsize="21600,21600" o:spt="202" path="m,l,21600r21600,l21600,xe">
                <v:stroke joinstyle="miter"/>
                <v:path gradientshapeok="t" o:connecttype="rect"/>
              </v:shapetype>
              <v:shape id="Text Box 7" o:spid="_x0000_s1026" type="#_x0000_t202" style="position:absolute;left:0;text-align:left;margin-left:-94.5pt;margin-top:-9.1pt;width:648.95pt;height:2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" filled="f" stroked="f">
                <v:textbox>
                  <w:txbxContent>
                    <w:p w14:paraId="55BAD01D" w14:textId="13E5B8BC" w:rsidR="006F75DF" w:rsidRPr="00704F9F" w:rsidRDefault="006F75DF" w:rsidP="00797DCE">
                      <w:pPr>
                        <w:rPr>
                          <w:rFonts w:ascii="Sylfaen" w:hAnsi="Sylfaen"/>
                          <w:sz w:val="28"/>
                        </w:rPr>
                      </w:pPr>
                      <w:r w:rsidRPr="00704F9F">
                        <w:rPr>
                          <w:rFonts w:ascii="Sylfaen" w:eastAsia="Times New Roman" w:hAnsi="Sylfaen"/>
                          <w:b/>
                          <w:bCs/>
                          <w:spacing w:val="24"/>
                          <w:sz w:val="28"/>
                          <w:lang w:eastAsia="ru-RU"/>
                        </w:rPr>
                        <w:t xml:space="preserve">       </w:t>
                      </w:r>
                      <w:r w:rsidRPr="00704F9F">
                        <w:rPr>
                          <w:rFonts w:ascii="Sylfaen" w:eastAsia="Times New Roman" w:hAnsi="Sylfaen"/>
                          <w:b/>
                          <w:bCs/>
                          <w:spacing w:val="24"/>
                          <w:sz w:val="28"/>
                          <w:lang w:val="ka-GE" w:eastAsia="ru-RU"/>
                        </w:rPr>
                        <w:t xml:space="preserve"> </w:t>
                      </w:r>
                      <w:r w:rsidRPr="00704F9F">
                        <w:rPr>
                          <w:rFonts w:ascii="Sylfaen" w:hAnsi="Sylfaen"/>
                          <w:b/>
                          <w:bCs/>
                          <w:sz w:val="28"/>
                          <w:szCs w:val="28"/>
                        </w:rPr>
                        <w:t>ა(ა)</w:t>
                      </w:r>
                      <w:proofErr w:type="spellStart"/>
                      <w:r w:rsidRPr="00704F9F">
                        <w:rPr>
                          <w:rFonts w:ascii="Sylfaen" w:hAnsi="Sylfaen"/>
                          <w:b/>
                          <w:bCs/>
                          <w:sz w:val="28"/>
                          <w:szCs w:val="28"/>
                        </w:rPr>
                        <w:t>იპ</w:t>
                      </w:r>
                      <w:proofErr w:type="spellEnd"/>
                      <w:r w:rsidRPr="00704F9F">
                        <w:rPr>
                          <w:rFonts w:ascii="Sylfaen" w:hAnsi="Sylfaen"/>
                          <w:b/>
                          <w:bCs/>
                          <w:sz w:val="28"/>
                          <w:szCs w:val="28"/>
                        </w:rPr>
                        <w:t xml:space="preserve"> </w:t>
                      </w:r>
                      <w:proofErr w:type="spellStart"/>
                      <w:r w:rsidRPr="00704F9F">
                        <w:rPr>
                          <w:rFonts w:ascii="Sylfaen" w:hAnsi="Sylfaen"/>
                          <w:b/>
                          <w:bCs/>
                          <w:sz w:val="28"/>
                          <w:szCs w:val="28"/>
                        </w:rPr>
                        <w:t>ჯიპა</w:t>
                      </w:r>
                      <w:proofErr w:type="spellEnd"/>
                      <w:r w:rsidRPr="00704F9F">
                        <w:rPr>
                          <w:rFonts w:ascii="Sylfaen" w:hAnsi="Sylfaen"/>
                          <w:b/>
                          <w:bCs/>
                          <w:sz w:val="28"/>
                          <w:szCs w:val="28"/>
                        </w:rPr>
                        <w:t xml:space="preserve"> - </w:t>
                      </w:r>
                      <w:proofErr w:type="spellStart"/>
                      <w:r w:rsidRPr="00704F9F">
                        <w:rPr>
                          <w:rFonts w:ascii="Sylfaen" w:hAnsi="Sylfaen"/>
                          <w:b/>
                          <w:bCs/>
                          <w:sz w:val="28"/>
                          <w:szCs w:val="28"/>
                        </w:rPr>
                        <w:t>საქართველოს</w:t>
                      </w:r>
                      <w:proofErr w:type="spellEnd"/>
                      <w:r w:rsidRPr="00704F9F">
                        <w:rPr>
                          <w:rFonts w:ascii="Sylfaen" w:hAnsi="Sylfaen"/>
                          <w:b/>
                          <w:bCs/>
                          <w:sz w:val="28"/>
                          <w:szCs w:val="28"/>
                        </w:rPr>
                        <w:t xml:space="preserve"> საზოგადოებრივ საქმეთა ინსტიტუტი</w:t>
                      </w:r>
                      <w:r w:rsidRPr="00704F9F">
                        <w:rPr>
                          <w:rFonts w:ascii="Sylfaen" w:eastAsia="Times New Roman" w:hAnsi="Sylfaen"/>
                          <w:b/>
                          <w:bCs/>
                          <w:spacing w:val="24"/>
                          <w:sz w:val="28"/>
                          <w:lang w:eastAsia="ru-RU"/>
                        </w:rPr>
                        <w:t xml:space="preserve"> (GIPA)</w:t>
                      </w:r>
                    </w:p>
                  </w:txbxContent>
                </v:textbox>
              </v:shape>
            </w:pict>
          </mc:Fallback>
        </mc:AlternateContent>
      </w:r>
      <w:r w:rsidR="009348D5" w:rsidRPr="0034696E">
        <w:rPr>
          <w:rFonts w:ascii="Sylfaen" w:hAnsi="Sylfaen"/>
          <w:b/>
          <w:noProof/>
          <w:sz w:val="28"/>
        </w:rPr>
        <mc:AlternateContent>
          <mc:Choice Requires="wps">
            <w:drawing>
              <wp:anchor distT="0" distB="0" distL="114300" distR="114300" simplePos="0" relativeHeight="251664384" behindDoc="0" locked="0" layoutInCell="1" allowOverlap="1" wp14:anchorId="0B347DE1" wp14:editId="46D1B2E5">
                <wp:simplePos x="0" y="0"/>
                <wp:positionH relativeFrom="column">
                  <wp:posOffset>-1090295</wp:posOffset>
                </wp:positionH>
                <wp:positionV relativeFrom="paragraph">
                  <wp:posOffset>-678180</wp:posOffset>
                </wp:positionV>
                <wp:extent cx="7962265" cy="1143000"/>
                <wp:effectExtent l="0" t="0" r="0" b="0"/>
                <wp:wrapNone/>
                <wp:docPr id="9" name="Rectangle 9"/>
                <wp:cNvGraphicFramePr/>
                <a:graphic xmlns:a="http://schemas.openxmlformats.org/drawingml/2006/main">
                  <a:graphicData uri="http://schemas.microsoft.com/office/word/2010/wordprocessingShape">
                    <wps:wsp>
                      <wps:cNvSpPr/>
                      <wps:spPr>
                        <a:xfrm>
                          <a:off x="0" y="0"/>
                          <a:ext cx="7962265" cy="1143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w14:anchorId="43D772F5" id="Rectangle 9" o:spid="_x0000_s1026" style="position:absolute;margin-left:-85.85pt;margin-top:-53.35pt;width:626.95pt;height:90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" fillcolor="white [3212]" stroked="f" strokeweight="1pt"/>
            </w:pict>
          </mc:Fallback>
        </mc:AlternateContent>
      </w:r>
      <w:r w:rsidR="009348D5" w:rsidRPr="0034696E">
        <w:rPr>
          <w:rFonts w:ascii="Sylfaen" w:hAnsi="Sylfaen"/>
          <w:b/>
          <w:noProof/>
          <w:sz w:val="24"/>
        </w:rPr>
        <mc:AlternateContent>
          <mc:Choice Requires="wps">
            <w:drawing>
              <wp:anchor distT="0" distB="0" distL="114300" distR="114300" simplePos="0" relativeHeight="251674624" behindDoc="1" locked="0" layoutInCell="1" allowOverlap="1" wp14:anchorId="763965C9" wp14:editId="5286298A">
                <wp:simplePos x="0" y="0"/>
                <wp:positionH relativeFrom="column">
                  <wp:posOffset>-863600</wp:posOffset>
                </wp:positionH>
                <wp:positionV relativeFrom="paragraph">
                  <wp:posOffset>342900</wp:posOffset>
                </wp:positionV>
                <wp:extent cx="7658100" cy="914400"/>
                <wp:effectExtent l="0" t="0" r="12700" b="0"/>
                <wp:wrapNone/>
                <wp:docPr id="22" name="Rectangle 22"/>
                <wp:cNvGraphicFramePr/>
                <a:graphic xmlns:a="http://schemas.openxmlformats.org/drawingml/2006/main">
                  <a:graphicData uri="http://schemas.microsoft.com/office/word/2010/wordprocessingShape">
                    <wps:wsp>
                      <wps:cNvSpPr/>
                      <wps:spPr>
                        <a:xfrm>
                          <a:off x="0" y="0"/>
                          <a:ext cx="76581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22CFDAB4" id="Rectangle 22" o:spid="_x0000_s1026" style="position:absolute;margin-left:-68pt;margin-top:27pt;width:603pt;height:1in;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" fillcolor="white [3212]" stroked="f" strokeweight="1pt"/>
            </w:pict>
          </mc:Fallback>
        </mc:AlternateContent>
      </w:r>
    </w:p>
    <w:p w14:paraId="04952491" w14:textId="4EAB98BB" w:rsidR="0055188C" w:rsidRPr="0034696E" w:rsidRDefault="00797DCE" w:rsidP="004333C7">
      <w:pPr>
        <w:spacing w:after="0" w:line="240" w:lineRule="auto"/>
        <w:ind w:right="-158"/>
        <w:jc w:val="both"/>
        <w:rPr>
          <w:rFonts w:ascii="Sylfaen" w:eastAsia="Times New Roman" w:hAnsi="Sylfaen"/>
          <w:b/>
          <w:bCs/>
          <w:spacing w:val="24"/>
          <w:lang w:val="ka-GE" w:eastAsia="ru-RU"/>
        </w:rPr>
      </w:pPr>
      <w:r w:rsidRPr="0034696E">
        <w:rPr>
          <w:rFonts w:ascii="Sylfaen" w:hAnsi="Sylfaen"/>
          <w:b/>
          <w:noProof/>
          <w:sz w:val="24"/>
        </w:rPr>
        <mc:AlternateContent>
          <mc:Choice Requires="wps">
            <w:drawing>
              <wp:anchor distT="0" distB="0" distL="114300" distR="114300" simplePos="0" relativeHeight="251666432" behindDoc="0" locked="0" layoutInCell="1" allowOverlap="1" wp14:anchorId="578C00D2" wp14:editId="13A4CFB4">
                <wp:simplePos x="0" y="0"/>
                <wp:positionH relativeFrom="column">
                  <wp:posOffset>-862965</wp:posOffset>
                </wp:positionH>
                <wp:positionV relativeFrom="paragraph">
                  <wp:posOffset>149225</wp:posOffset>
                </wp:positionV>
                <wp:extent cx="7828915" cy="2540"/>
                <wp:effectExtent l="0" t="0" r="45085" b="48260"/>
                <wp:wrapNone/>
                <wp:docPr id="10" name="Straight Connector 10"/>
                <wp:cNvGraphicFramePr/>
                <a:graphic xmlns:a="http://schemas.openxmlformats.org/drawingml/2006/main">
                  <a:graphicData uri="http://schemas.microsoft.com/office/word/2010/wordprocessingShape">
                    <wps:wsp>
                      <wps:cNvCnPr/>
                      <wps:spPr>
                        <a:xfrm flipV="1">
                          <a:off x="0" y="0"/>
                          <a:ext cx="7828915" cy="2540"/>
                        </a:xfrm>
                        <a:prstGeom prst="line">
                          <a:avLst/>
                        </a:prstGeom>
                        <a:ln>
                          <a:solidFill>
                            <a:srgbClr val="9C040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508AFE69" id="Straight Connector 10" o:spid="_x0000_s1026" style="position:absolute;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95pt,11.75pt" to="548.5pt,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" strokecolor="#9c0405" strokeweight=".5pt">
                <v:stroke joinstyle="miter"/>
              </v:line>
            </w:pict>
          </mc:Fallback>
        </mc:AlternateContent>
      </w:r>
    </w:p>
    <w:p w14:paraId="6E83BA56" w14:textId="3F0F3D4E" w:rsidR="0055188C" w:rsidRPr="0034696E" w:rsidRDefault="0055188C" w:rsidP="004333C7">
      <w:pPr>
        <w:spacing w:after="0" w:line="240" w:lineRule="auto"/>
        <w:ind w:right="-158"/>
        <w:jc w:val="both"/>
        <w:rPr>
          <w:rFonts w:ascii="Sylfaen" w:eastAsia="Times New Roman" w:hAnsi="Sylfaen"/>
          <w:b/>
          <w:bCs/>
          <w:spacing w:val="24"/>
          <w:lang w:val="ka-GE" w:eastAsia="ru-RU"/>
        </w:rPr>
      </w:pPr>
    </w:p>
    <w:p w14:paraId="2141B128" w14:textId="58AE1C7A" w:rsidR="0055188C" w:rsidRPr="0034696E" w:rsidRDefault="0055188C" w:rsidP="004333C7">
      <w:pPr>
        <w:spacing w:after="0" w:line="240" w:lineRule="auto"/>
        <w:ind w:right="-158"/>
        <w:jc w:val="both"/>
        <w:rPr>
          <w:rFonts w:ascii="Sylfaen" w:eastAsia="Times New Roman" w:hAnsi="Sylfaen"/>
          <w:b/>
          <w:bCs/>
          <w:spacing w:val="24"/>
          <w:lang w:val="ka-GE" w:eastAsia="ru-RU"/>
        </w:rPr>
      </w:pPr>
    </w:p>
    <w:p w14:paraId="0FCCC0FC" w14:textId="3FEEA36F" w:rsidR="0055188C" w:rsidRPr="0034696E" w:rsidRDefault="0055188C" w:rsidP="004333C7">
      <w:pPr>
        <w:spacing w:after="0" w:line="240" w:lineRule="auto"/>
        <w:ind w:right="-158"/>
        <w:jc w:val="both"/>
        <w:rPr>
          <w:rFonts w:ascii="Sylfaen" w:eastAsia="Times New Roman" w:hAnsi="Sylfaen"/>
          <w:b/>
          <w:bCs/>
          <w:spacing w:val="24"/>
          <w:lang w:val="ka-GE" w:eastAsia="ru-RU"/>
        </w:rPr>
      </w:pPr>
    </w:p>
    <w:p w14:paraId="4B655037" w14:textId="07ECC3DB" w:rsidR="00797DCE" w:rsidRPr="0034696E" w:rsidRDefault="00797DCE" w:rsidP="004333C7">
      <w:pPr>
        <w:spacing w:after="0" w:line="240" w:lineRule="auto"/>
        <w:ind w:right="-158"/>
        <w:jc w:val="both"/>
        <w:rPr>
          <w:rFonts w:ascii="Sylfaen" w:hAnsi="Sylfaen"/>
          <w:b/>
          <w:sz w:val="24"/>
        </w:rPr>
      </w:pPr>
    </w:p>
    <w:p w14:paraId="08C33C6E" w14:textId="77777777" w:rsidR="00797DCE" w:rsidRPr="0034696E" w:rsidRDefault="00797DCE" w:rsidP="004333C7">
      <w:pPr>
        <w:spacing w:after="0" w:line="240" w:lineRule="auto"/>
        <w:ind w:right="-158"/>
        <w:jc w:val="both"/>
        <w:rPr>
          <w:rFonts w:ascii="Sylfaen" w:hAnsi="Sylfaen"/>
          <w:b/>
          <w:sz w:val="24"/>
        </w:rPr>
      </w:pPr>
    </w:p>
    <w:p w14:paraId="44F1F165" w14:textId="7A6B9EE7" w:rsidR="00797DCE" w:rsidRPr="0034696E" w:rsidRDefault="00797DCE" w:rsidP="004333C7">
      <w:pPr>
        <w:spacing w:after="0" w:line="240" w:lineRule="auto"/>
        <w:ind w:right="-158"/>
        <w:jc w:val="both"/>
        <w:rPr>
          <w:rFonts w:ascii="Sylfaen" w:hAnsi="Sylfaen"/>
          <w:b/>
          <w:sz w:val="24"/>
        </w:rPr>
      </w:pPr>
    </w:p>
    <w:p w14:paraId="10C69AB1" w14:textId="1DFE200B" w:rsidR="00797DCE" w:rsidRPr="0034696E" w:rsidRDefault="00797DCE" w:rsidP="004333C7">
      <w:pPr>
        <w:spacing w:after="0" w:line="240" w:lineRule="auto"/>
        <w:ind w:right="-158"/>
        <w:jc w:val="both"/>
        <w:rPr>
          <w:rFonts w:ascii="Sylfaen" w:hAnsi="Sylfaen"/>
          <w:b/>
          <w:sz w:val="24"/>
        </w:rPr>
      </w:pPr>
      <w:r w:rsidRPr="0034696E">
        <w:rPr>
          <w:rFonts w:ascii="Sylfaen" w:hAnsi="Sylfaen"/>
          <w:b/>
          <w:noProof/>
          <w:sz w:val="24"/>
        </w:rPr>
        <w:drawing>
          <wp:anchor distT="0" distB="0" distL="114300" distR="114300" simplePos="0" relativeHeight="251660288" behindDoc="1" locked="0" layoutInCell="1" allowOverlap="1" wp14:anchorId="301EFEF6" wp14:editId="0313E3FF">
            <wp:simplePos x="0" y="0"/>
            <wp:positionH relativeFrom="margin">
              <wp:posOffset>-633095</wp:posOffset>
            </wp:positionH>
            <wp:positionV relativeFrom="margin">
              <wp:posOffset>1950720</wp:posOffset>
            </wp:positionV>
            <wp:extent cx="1341120" cy="1341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pa- logo correct.pdf"/>
                    <pic:cNvPicPr/>
                  </pic:nvPicPr>
                  <pic:blipFill>
                    <a:blip r:embed="rId8">
                      <a:extLst>
                        <a:ext uri="{28A0092B-C50C-407E-A947-70E740481C1C}">
                          <a14:useLocalDpi xmlns:a14="http://schemas.microsoft.com/office/drawing/2010/main" val="0"/>
                        </a:ext>
                      </a:extLst>
                    </a:blip>
                    <a:stretch>
                      <a:fillRect/>
                    </a:stretch>
                  </pic:blipFill>
                  <pic:spPr>
                    <a:xfrm>
                      <a:off x="0" y="0"/>
                      <a:ext cx="1341120" cy="1341120"/>
                    </a:xfrm>
                    <a:prstGeom prst="rect">
                      <a:avLst/>
                    </a:prstGeom>
                  </pic:spPr>
                </pic:pic>
              </a:graphicData>
            </a:graphic>
            <wp14:sizeRelH relativeFrom="margin">
              <wp14:pctWidth>0</wp14:pctWidth>
            </wp14:sizeRelH>
            <wp14:sizeRelV relativeFrom="margin">
              <wp14:pctHeight>0</wp14:pctHeight>
            </wp14:sizeRelV>
          </wp:anchor>
        </w:drawing>
      </w:r>
    </w:p>
    <w:p w14:paraId="2E293A77" w14:textId="38974350" w:rsidR="00797DCE" w:rsidRPr="0034696E" w:rsidRDefault="00797DCE" w:rsidP="004333C7">
      <w:pPr>
        <w:spacing w:after="0" w:line="240" w:lineRule="auto"/>
        <w:ind w:right="-158"/>
        <w:jc w:val="both"/>
        <w:rPr>
          <w:rFonts w:ascii="Sylfaen" w:hAnsi="Sylfaen"/>
          <w:b/>
          <w:sz w:val="24"/>
        </w:rPr>
      </w:pPr>
    </w:p>
    <w:p w14:paraId="7EB4A99D" w14:textId="13535DB0" w:rsidR="00797DCE" w:rsidRPr="0034696E" w:rsidRDefault="00797DCE" w:rsidP="004333C7">
      <w:pPr>
        <w:spacing w:after="0" w:line="240" w:lineRule="auto"/>
        <w:ind w:right="-158"/>
        <w:jc w:val="both"/>
        <w:rPr>
          <w:rFonts w:ascii="Sylfaen" w:hAnsi="Sylfaen"/>
          <w:b/>
          <w:sz w:val="24"/>
        </w:rPr>
      </w:pPr>
    </w:p>
    <w:p w14:paraId="73DBE9B0" w14:textId="0957EB95" w:rsidR="00797DCE" w:rsidRPr="0034696E" w:rsidRDefault="00797DCE" w:rsidP="004333C7">
      <w:pPr>
        <w:spacing w:after="0" w:line="240" w:lineRule="auto"/>
        <w:ind w:right="-158"/>
        <w:jc w:val="both"/>
        <w:rPr>
          <w:rFonts w:ascii="Sylfaen" w:hAnsi="Sylfaen"/>
          <w:b/>
          <w:sz w:val="24"/>
        </w:rPr>
      </w:pPr>
    </w:p>
    <w:p w14:paraId="56A0F64E" w14:textId="3C6D9803" w:rsidR="00797DCE" w:rsidRPr="0034696E" w:rsidRDefault="002C148F" w:rsidP="004333C7">
      <w:pPr>
        <w:spacing w:after="0" w:line="240" w:lineRule="auto"/>
        <w:ind w:right="-158"/>
        <w:jc w:val="both"/>
        <w:rPr>
          <w:rFonts w:ascii="Sylfaen" w:hAnsi="Sylfaen"/>
          <w:b/>
          <w:sz w:val="24"/>
        </w:rPr>
      </w:pPr>
      <w:r w:rsidRPr="0034696E">
        <w:rPr>
          <w:rFonts w:ascii="Sylfaen" w:hAnsi="Sylfaen"/>
          <w:b/>
          <w:noProof/>
          <w:sz w:val="24"/>
        </w:rPr>
        <mc:AlternateContent>
          <mc:Choice Requires="wps">
            <w:drawing>
              <wp:anchor distT="0" distB="0" distL="114300" distR="114300" simplePos="0" relativeHeight="251668480" behindDoc="1" locked="0" layoutInCell="1" allowOverlap="1" wp14:anchorId="378911AD" wp14:editId="79D88459">
                <wp:simplePos x="0" y="0"/>
                <wp:positionH relativeFrom="column">
                  <wp:posOffset>-2003425</wp:posOffset>
                </wp:positionH>
                <wp:positionV relativeFrom="paragraph">
                  <wp:posOffset>746760</wp:posOffset>
                </wp:positionV>
                <wp:extent cx="4344035" cy="1496060"/>
                <wp:effectExtent l="0" t="0" r="0" b="2540"/>
                <wp:wrapNone/>
                <wp:docPr id="8" name="Rectangle 8"/>
                <wp:cNvGraphicFramePr/>
                <a:graphic xmlns:a="http://schemas.openxmlformats.org/drawingml/2006/main">
                  <a:graphicData uri="http://schemas.microsoft.com/office/word/2010/wordprocessingShape">
                    <wps:wsp>
                      <wps:cNvSpPr/>
                      <wps:spPr>
                        <a:xfrm>
                          <a:off x="0" y="0"/>
                          <a:ext cx="4344035" cy="1496060"/>
                        </a:xfrm>
                        <a:prstGeom prst="rect">
                          <a:avLst/>
                        </a:prstGeom>
                        <a:solidFill>
                          <a:srgbClr val="9C04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25B5C02B" id="Rectangle 8" o:spid="_x0000_s1026" style="position:absolute;margin-left:-157.75pt;margin-top:58.8pt;width:342.05pt;height:117.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" fillcolor="#9c0405" stroked="f" strokeweight="1pt"/>
            </w:pict>
          </mc:Fallback>
        </mc:AlternateContent>
      </w:r>
      <w:r w:rsidRPr="0034696E">
        <w:rPr>
          <w:rFonts w:ascii="Sylfaen" w:hAnsi="Sylfaen"/>
          <w:b/>
          <w:noProof/>
          <w:sz w:val="24"/>
        </w:rPr>
        <mc:AlternateContent>
          <mc:Choice Requires="wps">
            <w:drawing>
              <wp:anchor distT="0" distB="0" distL="114300" distR="114300" simplePos="0" relativeHeight="251661312" behindDoc="0" locked="0" layoutInCell="1" allowOverlap="1" wp14:anchorId="080A38DD" wp14:editId="46C88C71">
                <wp:simplePos x="0" y="0"/>
                <wp:positionH relativeFrom="column">
                  <wp:posOffset>1029335</wp:posOffset>
                </wp:positionH>
                <wp:positionV relativeFrom="paragraph">
                  <wp:posOffset>147955</wp:posOffset>
                </wp:positionV>
                <wp:extent cx="4639310" cy="2745740"/>
                <wp:effectExtent l="0" t="0" r="34290" b="22860"/>
                <wp:wrapThrough wrapText="bothSides">
                  <wp:wrapPolygon edited="0">
                    <wp:start x="0" y="0"/>
                    <wp:lineTo x="0" y="21580"/>
                    <wp:lineTo x="21641" y="21580"/>
                    <wp:lineTo x="21641" y="0"/>
                    <wp:lineTo x="0" y="0"/>
                  </wp:wrapPolygon>
                </wp:wrapThrough>
                <wp:docPr id="6" name="Rectangle 6"/>
                <wp:cNvGraphicFramePr/>
                <a:graphic xmlns:a="http://schemas.openxmlformats.org/drawingml/2006/main">
                  <a:graphicData uri="http://schemas.microsoft.com/office/word/2010/wordprocessingShape">
                    <wps:wsp>
                      <wps:cNvSpPr/>
                      <wps:spPr>
                        <a:xfrm>
                          <a:off x="0" y="0"/>
                          <a:ext cx="4639310" cy="2745740"/>
                        </a:xfrm>
                        <a:prstGeom prst="rect">
                          <a:avLst/>
                        </a:prstGeom>
                        <a:solidFill>
                          <a:schemeClr val="bg1"/>
                        </a:solidFill>
                        <a:ln>
                          <a:solidFill>
                            <a:srgbClr val="9C040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3C884A51" id="Rectangle 6" o:spid="_x0000_s1026" style="position:absolute;margin-left:81.05pt;margin-top:11.65pt;width:365.3pt;height:2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" fillcolor="white [3212]" strokecolor="#9c0405" strokeweight="1pt">
                <w10:wrap type="through"/>
              </v:rect>
            </w:pict>
          </mc:Fallback>
        </mc:AlternateContent>
      </w:r>
    </w:p>
    <w:p w14:paraId="7815E16E" w14:textId="605946A0" w:rsidR="00797DCE" w:rsidRPr="0034696E" w:rsidRDefault="00797DCE" w:rsidP="004333C7">
      <w:pPr>
        <w:spacing w:after="0" w:line="240" w:lineRule="auto"/>
        <w:ind w:right="-158"/>
        <w:jc w:val="both"/>
        <w:rPr>
          <w:rFonts w:ascii="Sylfaen" w:hAnsi="Sylfaen"/>
          <w:b/>
          <w:sz w:val="24"/>
        </w:rPr>
      </w:pPr>
    </w:p>
    <w:p w14:paraId="7A7623A8" w14:textId="5EA63224" w:rsidR="00797DCE" w:rsidRPr="0034696E" w:rsidRDefault="00797DCE" w:rsidP="004333C7">
      <w:pPr>
        <w:spacing w:after="0" w:line="240" w:lineRule="auto"/>
        <w:ind w:right="-158"/>
        <w:jc w:val="both"/>
        <w:rPr>
          <w:rFonts w:ascii="Sylfaen" w:hAnsi="Sylfaen"/>
          <w:b/>
          <w:sz w:val="24"/>
        </w:rPr>
      </w:pPr>
    </w:p>
    <w:p w14:paraId="2142D70C" w14:textId="6324BDB8" w:rsidR="00797DCE" w:rsidRPr="0034696E" w:rsidRDefault="00797DCE" w:rsidP="004333C7">
      <w:pPr>
        <w:spacing w:after="0" w:line="240" w:lineRule="auto"/>
        <w:ind w:right="-158"/>
        <w:jc w:val="both"/>
        <w:rPr>
          <w:rFonts w:ascii="Sylfaen" w:hAnsi="Sylfaen"/>
          <w:b/>
          <w:sz w:val="24"/>
        </w:rPr>
      </w:pPr>
    </w:p>
    <w:p w14:paraId="1C40BA4F" w14:textId="4B7442C9" w:rsidR="00797DCE" w:rsidRPr="0034696E" w:rsidRDefault="00797DCE" w:rsidP="004333C7">
      <w:pPr>
        <w:spacing w:after="0" w:line="240" w:lineRule="auto"/>
        <w:ind w:right="-158"/>
        <w:jc w:val="both"/>
        <w:rPr>
          <w:rFonts w:ascii="Sylfaen" w:hAnsi="Sylfaen"/>
          <w:b/>
          <w:sz w:val="24"/>
        </w:rPr>
      </w:pPr>
    </w:p>
    <w:p w14:paraId="7A381F18" w14:textId="536D70FF" w:rsidR="00797DCE" w:rsidRPr="0034696E" w:rsidRDefault="009E5786" w:rsidP="004333C7">
      <w:pPr>
        <w:spacing w:after="0" w:line="240" w:lineRule="auto"/>
        <w:ind w:right="-158"/>
        <w:jc w:val="both"/>
        <w:rPr>
          <w:rFonts w:ascii="Sylfaen" w:hAnsi="Sylfaen"/>
          <w:b/>
          <w:sz w:val="24"/>
        </w:rPr>
      </w:pPr>
      <w:r w:rsidRPr="0034696E">
        <w:rPr>
          <w:rFonts w:ascii="Sylfaen" w:hAnsi="Sylfaen"/>
          <w:b/>
          <w:noProof/>
          <w:sz w:val="24"/>
        </w:rPr>
        <mc:AlternateContent>
          <mc:Choice Requires="wps">
            <w:drawing>
              <wp:anchor distT="0" distB="0" distL="114300" distR="114300" simplePos="0" relativeHeight="251662336" behindDoc="0" locked="0" layoutInCell="1" allowOverlap="1" wp14:anchorId="1768286E" wp14:editId="55C3A36E">
                <wp:simplePos x="0" y="0"/>
                <wp:positionH relativeFrom="column">
                  <wp:posOffset>1304925</wp:posOffset>
                </wp:positionH>
                <wp:positionV relativeFrom="paragraph">
                  <wp:posOffset>91440</wp:posOffset>
                </wp:positionV>
                <wp:extent cx="4191000" cy="570865"/>
                <wp:effectExtent l="0" t="0" r="0" b="635"/>
                <wp:wrapSquare wrapText="bothSides"/>
                <wp:docPr id="5" name="Text Box 5"/>
                <wp:cNvGraphicFramePr/>
                <a:graphic xmlns:a="http://schemas.openxmlformats.org/drawingml/2006/main">
                  <a:graphicData uri="http://schemas.microsoft.com/office/word/2010/wordprocessingShape">
                    <wps:wsp>
                      <wps:cNvSpPr txBox="1"/>
                      <wps:spPr>
                        <a:xfrm>
                          <a:off x="0" y="0"/>
                          <a:ext cx="4191000" cy="570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B8C666" w14:textId="11C2FA35" w:rsidR="006F75DF" w:rsidRPr="00301A87" w:rsidRDefault="006F75DF" w:rsidP="00797DCE">
                            <w:pPr>
                              <w:rPr>
                                <w:rFonts w:ascii="Sylfaen" w:hAnsi="Sylfaen"/>
                                <w:sz w:val="52"/>
                                <w:szCs w:val="52"/>
                              </w:rPr>
                            </w:pPr>
                            <w:r w:rsidRPr="00301A87">
                              <w:rPr>
                                <w:rFonts w:ascii="Sylfaen" w:hAnsi="Sylfaen"/>
                                <w:sz w:val="52"/>
                                <w:szCs w:val="52"/>
                              </w:rPr>
                              <w:t>შინაგანაწესი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8286E" id="Text Box 5" o:spid="_x0000_s1027" type="#_x0000_t202" style="position:absolute;left:0;text-align:left;margin-left:102.75pt;margin-top:7.2pt;width:330pt;height:4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" filled="f" stroked="f">
                <v:textbox>
                  <w:txbxContent>
                    <w:p w14:paraId="69B8C666" w14:textId="11C2FA35" w:rsidR="006F75DF" w:rsidRPr="00301A87" w:rsidRDefault="006F75DF" w:rsidP="00797DCE">
                      <w:pPr>
                        <w:rPr>
                          <w:rFonts w:ascii="Sylfaen" w:hAnsi="Sylfaen"/>
                          <w:sz w:val="52"/>
                          <w:szCs w:val="52"/>
                        </w:rPr>
                      </w:pPr>
                      <w:r w:rsidRPr="00301A87">
                        <w:rPr>
                          <w:rFonts w:ascii="Sylfaen" w:hAnsi="Sylfaen"/>
                          <w:sz w:val="52"/>
                          <w:szCs w:val="52"/>
                        </w:rPr>
                        <w:t>შინაგანაწესი</w:t>
                      </w:r>
                    </w:p>
                  </w:txbxContent>
                </v:textbox>
                <w10:wrap type="square"/>
              </v:shape>
            </w:pict>
          </mc:Fallback>
        </mc:AlternateContent>
      </w:r>
    </w:p>
    <w:p w14:paraId="560DD6FA" w14:textId="6A99067D" w:rsidR="00797DCE" w:rsidRPr="0034696E" w:rsidRDefault="00797DCE" w:rsidP="004333C7">
      <w:pPr>
        <w:spacing w:after="0" w:line="240" w:lineRule="auto"/>
        <w:ind w:right="-158"/>
        <w:jc w:val="both"/>
        <w:rPr>
          <w:rFonts w:ascii="Sylfaen" w:hAnsi="Sylfaen"/>
          <w:b/>
          <w:sz w:val="24"/>
        </w:rPr>
      </w:pPr>
    </w:p>
    <w:p w14:paraId="6BFD0704" w14:textId="7C5F5A21" w:rsidR="00797DCE" w:rsidRPr="0034696E" w:rsidRDefault="00797DCE" w:rsidP="004333C7">
      <w:pPr>
        <w:spacing w:after="0" w:line="240" w:lineRule="auto"/>
        <w:ind w:right="-158"/>
        <w:jc w:val="both"/>
        <w:rPr>
          <w:rFonts w:ascii="Sylfaen" w:hAnsi="Sylfaen"/>
          <w:b/>
          <w:sz w:val="24"/>
        </w:rPr>
      </w:pPr>
    </w:p>
    <w:p w14:paraId="65030841" w14:textId="6C4851D7" w:rsidR="00797DCE" w:rsidRPr="0034696E" w:rsidRDefault="00797DCE" w:rsidP="004333C7">
      <w:pPr>
        <w:spacing w:after="0" w:line="240" w:lineRule="auto"/>
        <w:ind w:right="-158"/>
        <w:jc w:val="both"/>
        <w:rPr>
          <w:rFonts w:ascii="Sylfaen" w:hAnsi="Sylfaen"/>
          <w:b/>
          <w:sz w:val="24"/>
        </w:rPr>
      </w:pPr>
    </w:p>
    <w:p w14:paraId="4060A3B8" w14:textId="602A314C" w:rsidR="00797DCE" w:rsidRPr="0034696E" w:rsidRDefault="00797DCE" w:rsidP="004333C7">
      <w:pPr>
        <w:spacing w:after="0" w:line="240" w:lineRule="auto"/>
        <w:ind w:right="-158"/>
        <w:jc w:val="both"/>
        <w:rPr>
          <w:rFonts w:ascii="Sylfaen" w:hAnsi="Sylfaen"/>
          <w:b/>
          <w:sz w:val="24"/>
        </w:rPr>
      </w:pPr>
    </w:p>
    <w:p w14:paraId="56759838" w14:textId="74B7DEAF" w:rsidR="00797DCE" w:rsidRPr="0034696E" w:rsidRDefault="0077477C" w:rsidP="004333C7">
      <w:pPr>
        <w:spacing w:after="0" w:line="240" w:lineRule="auto"/>
        <w:ind w:right="-158"/>
        <w:jc w:val="both"/>
        <w:rPr>
          <w:rFonts w:ascii="Sylfaen" w:hAnsi="Sylfaen"/>
          <w:b/>
          <w:sz w:val="24"/>
        </w:rPr>
      </w:pPr>
      <w:r w:rsidRPr="0034696E">
        <w:rPr>
          <w:rFonts w:ascii="Sylfaen" w:hAnsi="Sylfaen"/>
          <w:b/>
          <w:noProof/>
          <w:sz w:val="24"/>
        </w:rPr>
        <mc:AlternateContent>
          <mc:Choice Requires="wps">
            <w:drawing>
              <wp:anchor distT="0" distB="0" distL="114300" distR="114300" simplePos="0" relativeHeight="251673600" behindDoc="1" locked="0" layoutInCell="1" allowOverlap="1" wp14:anchorId="0CFEF30A" wp14:editId="50884296">
                <wp:simplePos x="0" y="0"/>
                <wp:positionH relativeFrom="column">
                  <wp:posOffset>52070</wp:posOffset>
                </wp:positionH>
                <wp:positionV relativeFrom="paragraph">
                  <wp:posOffset>76835</wp:posOffset>
                </wp:positionV>
                <wp:extent cx="4344035" cy="231140"/>
                <wp:effectExtent l="0" t="0" r="0" b="0"/>
                <wp:wrapNone/>
                <wp:docPr id="15" name="Rectangle 15"/>
                <wp:cNvGraphicFramePr/>
                <a:graphic xmlns:a="http://schemas.openxmlformats.org/drawingml/2006/main">
                  <a:graphicData uri="http://schemas.microsoft.com/office/word/2010/wordprocessingShape">
                    <wps:wsp>
                      <wps:cNvSpPr/>
                      <wps:spPr>
                        <a:xfrm>
                          <a:off x="0" y="0"/>
                          <a:ext cx="4344035" cy="2311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11953C47" id="Rectangle 15" o:spid="_x0000_s1026" style="position:absolute;margin-left:4.1pt;margin-top:6.05pt;width:342.05pt;height:18.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" fillcolor="black [3213]" stroked="f" strokeweight="1pt"/>
            </w:pict>
          </mc:Fallback>
        </mc:AlternateContent>
      </w:r>
    </w:p>
    <w:p w14:paraId="785D7608" w14:textId="4CE6E266" w:rsidR="00797DCE" w:rsidRPr="0034696E" w:rsidRDefault="004E1D87" w:rsidP="004333C7">
      <w:pPr>
        <w:spacing w:after="0" w:line="240" w:lineRule="auto"/>
        <w:ind w:right="-158"/>
        <w:jc w:val="both"/>
        <w:rPr>
          <w:rFonts w:ascii="Sylfaen" w:hAnsi="Sylfaen"/>
          <w:b/>
          <w:sz w:val="24"/>
        </w:rPr>
      </w:pPr>
      <w:r w:rsidRPr="0034696E">
        <w:rPr>
          <w:rFonts w:ascii="Sylfaen" w:hAnsi="Sylfaen"/>
          <w:b/>
          <w:noProof/>
          <w:sz w:val="24"/>
        </w:rPr>
        <mc:AlternateContent>
          <mc:Choice Requires="wps">
            <w:drawing>
              <wp:anchor distT="0" distB="0" distL="114300" distR="114300" simplePos="0" relativeHeight="251677696" behindDoc="1" locked="0" layoutInCell="1" allowOverlap="1" wp14:anchorId="43856539" wp14:editId="1C423D24">
                <wp:simplePos x="0" y="0"/>
                <wp:positionH relativeFrom="column">
                  <wp:posOffset>508075</wp:posOffset>
                </wp:positionH>
                <wp:positionV relativeFrom="paragraph">
                  <wp:posOffset>89274</wp:posOffset>
                </wp:positionV>
                <wp:extent cx="4344035" cy="237864"/>
                <wp:effectExtent l="0" t="0" r="0" b="0"/>
                <wp:wrapNone/>
                <wp:docPr id="12" name="Rectangle 12"/>
                <wp:cNvGraphicFramePr/>
                <a:graphic xmlns:a="http://schemas.openxmlformats.org/drawingml/2006/main">
                  <a:graphicData uri="http://schemas.microsoft.com/office/word/2010/wordprocessingShape">
                    <wps:wsp>
                      <wps:cNvSpPr/>
                      <wps:spPr>
                        <a:xfrm>
                          <a:off x="0" y="0"/>
                          <a:ext cx="4344035" cy="23786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0E62BA3B" id="Rectangle 12" o:spid="_x0000_s1026" style="position:absolute;margin-left:40pt;margin-top:7.05pt;width:342.0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" fillcolor="#bfbfbf [2412]" stroked="f" strokeweight="1pt"/>
            </w:pict>
          </mc:Fallback>
        </mc:AlternateContent>
      </w:r>
    </w:p>
    <w:p w14:paraId="3485FB01" w14:textId="6FB5025B" w:rsidR="00797DCE" w:rsidRPr="0034696E" w:rsidRDefault="00797DCE" w:rsidP="004333C7">
      <w:pPr>
        <w:spacing w:after="0" w:line="240" w:lineRule="auto"/>
        <w:ind w:right="-158"/>
        <w:jc w:val="both"/>
        <w:rPr>
          <w:rFonts w:ascii="Sylfaen" w:hAnsi="Sylfaen"/>
          <w:b/>
          <w:sz w:val="24"/>
        </w:rPr>
      </w:pPr>
    </w:p>
    <w:p w14:paraId="12FB36FF" w14:textId="5C805ABE" w:rsidR="00797DCE" w:rsidRPr="0034696E" w:rsidRDefault="00797DCE" w:rsidP="004333C7">
      <w:pPr>
        <w:spacing w:after="0" w:line="240" w:lineRule="auto"/>
        <w:ind w:right="-158"/>
        <w:jc w:val="both"/>
        <w:rPr>
          <w:rFonts w:ascii="Sylfaen" w:hAnsi="Sylfaen"/>
          <w:b/>
          <w:sz w:val="24"/>
        </w:rPr>
      </w:pPr>
    </w:p>
    <w:p w14:paraId="4A79A21D" w14:textId="6D008A9C" w:rsidR="00797DCE" w:rsidRPr="0034696E" w:rsidRDefault="00A10EB1" w:rsidP="004333C7">
      <w:pPr>
        <w:spacing w:after="0" w:line="240" w:lineRule="auto"/>
        <w:ind w:right="-158"/>
        <w:jc w:val="both"/>
        <w:rPr>
          <w:rFonts w:ascii="Sylfaen" w:hAnsi="Sylfaen"/>
          <w:b/>
          <w:sz w:val="24"/>
        </w:rPr>
      </w:pPr>
      <w:r w:rsidRPr="0034696E">
        <w:rPr>
          <w:rFonts w:ascii="Sylfaen" w:hAnsi="Sylfaen"/>
          <w:b/>
          <w:noProof/>
          <w:sz w:val="24"/>
        </w:rPr>
        <mc:AlternateContent>
          <mc:Choice Requires="wps">
            <w:drawing>
              <wp:anchor distT="0" distB="0" distL="114300" distR="114300" simplePos="0" relativeHeight="251663360" behindDoc="0" locked="0" layoutInCell="1" allowOverlap="1" wp14:anchorId="69BBC171" wp14:editId="16B4427F">
                <wp:simplePos x="0" y="0"/>
                <wp:positionH relativeFrom="column">
                  <wp:posOffset>3248025</wp:posOffset>
                </wp:positionH>
                <wp:positionV relativeFrom="paragraph">
                  <wp:posOffset>142240</wp:posOffset>
                </wp:positionV>
                <wp:extent cx="2691765" cy="93345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691765" cy="9334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8E24B8" w14:textId="248A5015" w:rsidR="006F75DF" w:rsidRPr="00A10EB1" w:rsidRDefault="006F75DF" w:rsidP="00A10EB1">
                            <w:pPr>
                              <w:spacing w:after="0"/>
                              <w:jc w:val="both"/>
                              <w:rPr>
                                <w:rFonts w:ascii="Sylfaen" w:hAnsi="Sylfaen"/>
                              </w:rPr>
                            </w:pPr>
                            <w:r w:rsidRPr="00A23CE4">
                              <w:rPr>
                                <w:rFonts w:ascii="Sylfaen" w:hAnsi="Sylfaen"/>
                              </w:rPr>
                              <w:t xml:space="preserve">დამტკიცებულია </w:t>
                            </w:r>
                            <w:r>
                              <w:rPr>
                                <w:rFonts w:ascii="Sylfaen" w:hAnsi="Sylfaen"/>
                                <w:lang w:val="ka-GE"/>
                              </w:rPr>
                              <w:t>ა(ა)იპ ჯიპა -</w:t>
                            </w:r>
                            <w:r w:rsidRPr="00A23CE4">
                              <w:rPr>
                                <w:rFonts w:ascii="Sylfaen" w:hAnsi="Sylfaen"/>
                              </w:rPr>
                              <w:t>საქართველოს საზოგა</w:t>
                            </w:r>
                            <w:r>
                              <w:rPr>
                                <w:rFonts w:ascii="Sylfaen" w:hAnsi="Sylfaen"/>
                                <w:lang w:val="ka-GE"/>
                              </w:rPr>
                              <w:t>დ</w:t>
                            </w:r>
                            <w:r w:rsidRPr="00A23CE4">
                              <w:rPr>
                                <w:rFonts w:ascii="Sylfaen" w:hAnsi="Sylfaen"/>
                              </w:rPr>
                              <w:t>ოებრივ საქმეთა ინსტიტუტის</w:t>
                            </w:r>
                            <w:r>
                              <w:rPr>
                                <w:rFonts w:ascii="Sylfaen" w:hAnsi="Sylfaen"/>
                              </w:rPr>
                              <w:t xml:space="preserve"> </w:t>
                            </w:r>
                            <w:r w:rsidRPr="00A23CE4">
                              <w:rPr>
                                <w:rFonts w:ascii="Sylfaen" w:hAnsi="Sylfaen"/>
                              </w:rPr>
                              <w:t xml:space="preserve">რექტორის </w:t>
                            </w:r>
                            <w:r>
                              <w:rPr>
                                <w:rFonts w:ascii="Sylfaen" w:hAnsi="Sylfaen"/>
                              </w:rPr>
                              <w:t xml:space="preserve">2018 </w:t>
                            </w:r>
                            <w:r>
                              <w:rPr>
                                <w:rFonts w:ascii="Sylfaen" w:hAnsi="Sylfaen"/>
                                <w:lang w:val="ka-GE"/>
                              </w:rPr>
                              <w:t xml:space="preserve">წლის 28 მარტის </w:t>
                            </w:r>
                            <w:r w:rsidRPr="00A23CE4">
                              <w:rPr>
                                <w:rFonts w:ascii="Sylfaen" w:hAnsi="Sylfaen"/>
                              </w:rPr>
                              <w:t>ბრძანებით</w:t>
                            </w:r>
                            <w:r>
                              <w:rPr>
                                <w:rFonts w:ascii="Sylfaen" w:hAnsi="Sylfae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BC171" id="Text Box 11" o:spid="_x0000_s1028" type="#_x0000_t202" style="position:absolute;left:0;text-align:left;margin-left:255.75pt;margin-top:11.2pt;width:211.95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" filled="f" stroked="f">
                <v:textbox>
                  <w:txbxContent>
                    <w:p w14:paraId="748E24B8" w14:textId="248A5015" w:rsidR="006F75DF" w:rsidRPr="00A10EB1" w:rsidRDefault="006F75DF" w:rsidP="00A10EB1">
                      <w:pPr>
                        <w:spacing w:after="0"/>
                        <w:jc w:val="both"/>
                        <w:rPr>
                          <w:rFonts w:ascii="Sylfaen" w:hAnsi="Sylfaen"/>
                        </w:rPr>
                      </w:pPr>
                      <w:r w:rsidRPr="00A23CE4">
                        <w:rPr>
                          <w:rFonts w:ascii="Sylfaen" w:hAnsi="Sylfaen"/>
                        </w:rPr>
                        <w:t xml:space="preserve">დამტკიცებულია </w:t>
                      </w:r>
                      <w:r>
                        <w:rPr>
                          <w:rFonts w:ascii="Sylfaen" w:hAnsi="Sylfaen"/>
                          <w:lang w:val="ka-GE"/>
                        </w:rPr>
                        <w:t>ა(ა)იპ ჯიპა -</w:t>
                      </w:r>
                      <w:r w:rsidRPr="00A23CE4">
                        <w:rPr>
                          <w:rFonts w:ascii="Sylfaen" w:hAnsi="Sylfaen"/>
                        </w:rPr>
                        <w:t>საქართველოს საზოგა</w:t>
                      </w:r>
                      <w:r>
                        <w:rPr>
                          <w:rFonts w:ascii="Sylfaen" w:hAnsi="Sylfaen"/>
                          <w:lang w:val="ka-GE"/>
                        </w:rPr>
                        <w:t>დ</w:t>
                      </w:r>
                      <w:r w:rsidRPr="00A23CE4">
                        <w:rPr>
                          <w:rFonts w:ascii="Sylfaen" w:hAnsi="Sylfaen"/>
                        </w:rPr>
                        <w:t>ოებრივ საქმეთა ინსტიტუტის</w:t>
                      </w:r>
                      <w:r>
                        <w:rPr>
                          <w:rFonts w:ascii="Sylfaen" w:hAnsi="Sylfaen"/>
                        </w:rPr>
                        <w:t xml:space="preserve"> </w:t>
                      </w:r>
                      <w:r w:rsidRPr="00A23CE4">
                        <w:rPr>
                          <w:rFonts w:ascii="Sylfaen" w:hAnsi="Sylfaen"/>
                        </w:rPr>
                        <w:t xml:space="preserve">რექტორის </w:t>
                      </w:r>
                      <w:r>
                        <w:rPr>
                          <w:rFonts w:ascii="Sylfaen" w:hAnsi="Sylfaen"/>
                        </w:rPr>
                        <w:t xml:space="preserve">2018 </w:t>
                      </w:r>
                      <w:r>
                        <w:rPr>
                          <w:rFonts w:ascii="Sylfaen" w:hAnsi="Sylfaen"/>
                          <w:lang w:val="ka-GE"/>
                        </w:rPr>
                        <w:t xml:space="preserve">წლის 28 მარტის </w:t>
                      </w:r>
                      <w:r w:rsidRPr="00A23CE4">
                        <w:rPr>
                          <w:rFonts w:ascii="Sylfaen" w:hAnsi="Sylfaen"/>
                        </w:rPr>
                        <w:t>ბრძანებით</w:t>
                      </w:r>
                      <w:r>
                        <w:rPr>
                          <w:rFonts w:ascii="Sylfaen" w:hAnsi="Sylfaen"/>
                        </w:rPr>
                        <w:t xml:space="preserve"> </w:t>
                      </w:r>
                    </w:p>
                  </w:txbxContent>
                </v:textbox>
                <w10:wrap type="square"/>
              </v:shape>
            </w:pict>
          </mc:Fallback>
        </mc:AlternateContent>
      </w:r>
      <w:r w:rsidR="004E1D87" w:rsidRPr="0034696E">
        <w:rPr>
          <w:rFonts w:ascii="Sylfaen" w:hAnsi="Sylfaen"/>
          <w:b/>
          <w:noProof/>
          <w:sz w:val="24"/>
        </w:rPr>
        <mc:AlternateContent>
          <mc:Choice Requires="wps">
            <w:drawing>
              <wp:anchor distT="0" distB="0" distL="114300" distR="114300" simplePos="0" relativeHeight="251678720" behindDoc="0" locked="0" layoutInCell="1" allowOverlap="1" wp14:anchorId="5B7AD6A1" wp14:editId="5A89EFE9">
                <wp:simplePos x="0" y="0"/>
                <wp:positionH relativeFrom="column">
                  <wp:posOffset>3248809</wp:posOffset>
                </wp:positionH>
                <wp:positionV relativeFrom="paragraph">
                  <wp:posOffset>138169</wp:posOffset>
                </wp:positionV>
                <wp:extent cx="3026" cy="1481716"/>
                <wp:effectExtent l="0" t="0" r="48260" b="42545"/>
                <wp:wrapNone/>
                <wp:docPr id="14" name="Straight Connector 14"/>
                <wp:cNvGraphicFramePr/>
                <a:graphic xmlns:a="http://schemas.openxmlformats.org/drawingml/2006/main">
                  <a:graphicData uri="http://schemas.microsoft.com/office/word/2010/wordprocessingShape">
                    <wps:wsp>
                      <wps:cNvCnPr/>
                      <wps:spPr>
                        <a:xfrm>
                          <a:off x="0" y="0"/>
                          <a:ext cx="3026" cy="1481716"/>
                        </a:xfrm>
                        <a:prstGeom prst="line">
                          <a:avLst/>
                        </a:prstGeom>
                        <a:ln>
                          <a:solidFill>
                            <a:srgbClr val="9C040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B3EC9FA"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8pt,10.9pt" to="256.0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" strokecolor="#9c0405" strokeweight=".5pt">
                <v:stroke joinstyle="miter"/>
              </v:line>
            </w:pict>
          </mc:Fallback>
        </mc:AlternateContent>
      </w:r>
    </w:p>
    <w:p w14:paraId="374D0555" w14:textId="47BA082D" w:rsidR="00797DCE" w:rsidRPr="0034696E" w:rsidRDefault="00797DCE" w:rsidP="004333C7">
      <w:pPr>
        <w:spacing w:after="0" w:line="240" w:lineRule="auto"/>
        <w:ind w:right="-158"/>
        <w:jc w:val="both"/>
        <w:rPr>
          <w:rFonts w:ascii="Sylfaen" w:hAnsi="Sylfaen"/>
          <w:b/>
          <w:sz w:val="24"/>
        </w:rPr>
      </w:pPr>
    </w:p>
    <w:p w14:paraId="20D25CB5" w14:textId="59C4056A" w:rsidR="00797DCE" w:rsidRPr="0034696E" w:rsidRDefault="00797DCE" w:rsidP="004333C7">
      <w:pPr>
        <w:spacing w:after="0" w:line="240" w:lineRule="auto"/>
        <w:ind w:right="-158"/>
        <w:jc w:val="both"/>
        <w:rPr>
          <w:rFonts w:ascii="Sylfaen" w:hAnsi="Sylfaen"/>
          <w:b/>
          <w:sz w:val="24"/>
        </w:rPr>
      </w:pPr>
    </w:p>
    <w:p w14:paraId="413B4287" w14:textId="4CD39F93" w:rsidR="00797DCE" w:rsidRPr="0034696E" w:rsidRDefault="00797DCE" w:rsidP="004333C7">
      <w:pPr>
        <w:spacing w:after="0" w:line="240" w:lineRule="auto"/>
        <w:ind w:right="-158"/>
        <w:jc w:val="both"/>
        <w:rPr>
          <w:rFonts w:ascii="Sylfaen" w:hAnsi="Sylfaen"/>
          <w:b/>
          <w:sz w:val="24"/>
        </w:rPr>
      </w:pPr>
    </w:p>
    <w:p w14:paraId="1974066B" w14:textId="6B17DCC2" w:rsidR="00797DCE" w:rsidRPr="0034696E" w:rsidRDefault="00797DCE" w:rsidP="004333C7">
      <w:pPr>
        <w:spacing w:after="0" w:line="240" w:lineRule="auto"/>
        <w:ind w:right="-158"/>
        <w:jc w:val="both"/>
        <w:rPr>
          <w:rFonts w:ascii="Sylfaen" w:hAnsi="Sylfaen"/>
          <w:b/>
          <w:sz w:val="24"/>
        </w:rPr>
      </w:pPr>
    </w:p>
    <w:p w14:paraId="1326F464" w14:textId="0489FAD6" w:rsidR="00797DCE" w:rsidRPr="0034696E" w:rsidRDefault="005E2712" w:rsidP="004333C7">
      <w:pPr>
        <w:spacing w:after="0" w:line="240" w:lineRule="auto"/>
        <w:ind w:right="-158"/>
        <w:jc w:val="both"/>
        <w:rPr>
          <w:rFonts w:ascii="Sylfaen" w:hAnsi="Sylfaen"/>
          <w:b/>
          <w:sz w:val="24"/>
        </w:rPr>
      </w:pPr>
      <w:r w:rsidRPr="0034696E">
        <w:rPr>
          <w:rFonts w:ascii="Sylfaen" w:hAnsi="Sylfaen"/>
          <w:b/>
          <w:noProof/>
          <w:sz w:val="24"/>
        </w:rPr>
        <mc:AlternateContent>
          <mc:Choice Requires="wps">
            <w:drawing>
              <wp:anchor distT="0" distB="0" distL="114300" distR="114300" simplePos="0" relativeHeight="251669504" behindDoc="0" locked="0" layoutInCell="1" allowOverlap="1" wp14:anchorId="0C096BE8" wp14:editId="432AADD6">
                <wp:simplePos x="0" y="0"/>
                <wp:positionH relativeFrom="column">
                  <wp:posOffset>3482340</wp:posOffset>
                </wp:positionH>
                <wp:positionV relativeFrom="paragraph">
                  <wp:posOffset>90805</wp:posOffset>
                </wp:positionV>
                <wp:extent cx="1828800" cy="3429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49D98A" w14:textId="15E5BD66" w:rsidR="006F75DF" w:rsidRPr="005E2712" w:rsidRDefault="006F75DF">
                            <w:pPr>
                              <w:rPr>
                                <w:rFonts w:ascii="BPG ExtraSquare Mtavruli" w:hAnsi="BPG ExtraSquare Mtavruli"/>
                                <w:color w:val="FFFFFF" w:themeColor="background1"/>
                                <w:sz w:val="28"/>
                                <w:szCs w:val="28"/>
                              </w:rPr>
                            </w:pPr>
                            <w:r w:rsidRPr="005E2712">
                              <w:rPr>
                                <w:rFonts w:ascii="BPG ExtraSquare Mtavruli" w:hAnsi="BPG ExtraSquare Mtavruli"/>
                                <w:color w:val="FFFFFF" w:themeColor="background1"/>
                                <w:sz w:val="28"/>
                                <w:szCs w:val="28"/>
                              </w:rPr>
                              <w:t>N01-18/057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096BE8" id="Text Box 13" o:spid="_x0000_s1029" type="#_x0000_t202" style="position:absolute;left:0;text-align:left;margin-left:274.2pt;margin-top:7.15pt;width:2in;height:2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" filled="f" stroked="f">
                <v:textbox>
                  <w:txbxContent>
                    <w:p w14:paraId="4D49D98A" w14:textId="15E5BD66" w:rsidR="006F75DF" w:rsidRPr="005E2712" w:rsidRDefault="006F75DF">
                      <w:pPr>
                        <w:rPr>
                          <w:rFonts w:ascii="BPG ExtraSquare Mtavruli" w:hAnsi="BPG ExtraSquare Mtavruli"/>
                          <w:color w:val="FFFFFF" w:themeColor="background1"/>
                          <w:sz w:val="28"/>
                          <w:szCs w:val="28"/>
                        </w:rPr>
                      </w:pPr>
                      <w:r w:rsidRPr="005E2712">
                        <w:rPr>
                          <w:rFonts w:ascii="BPG ExtraSquare Mtavruli" w:hAnsi="BPG ExtraSquare Mtavruli"/>
                          <w:color w:val="FFFFFF" w:themeColor="background1"/>
                          <w:sz w:val="28"/>
                          <w:szCs w:val="28"/>
                        </w:rPr>
                        <w:t>N01-18/057</w:t>
                      </w:r>
                    </w:p>
                  </w:txbxContent>
                </v:textbox>
                <w10:wrap type="square"/>
              </v:shape>
            </w:pict>
          </mc:Fallback>
        </mc:AlternateContent>
      </w:r>
      <w:r w:rsidR="0077477C" w:rsidRPr="0034696E">
        <w:rPr>
          <w:rFonts w:ascii="Sylfaen" w:hAnsi="Sylfaen"/>
          <w:b/>
          <w:noProof/>
          <w:sz w:val="24"/>
        </w:rPr>
        <mc:AlternateContent>
          <mc:Choice Requires="wps">
            <w:drawing>
              <wp:anchor distT="0" distB="0" distL="114300" distR="114300" simplePos="0" relativeHeight="251659264" behindDoc="1" locked="0" layoutInCell="1" allowOverlap="1" wp14:anchorId="69A6415B" wp14:editId="3C688DA1">
                <wp:simplePos x="0" y="0"/>
                <wp:positionH relativeFrom="column">
                  <wp:posOffset>3448685</wp:posOffset>
                </wp:positionH>
                <wp:positionV relativeFrom="paragraph">
                  <wp:posOffset>93345</wp:posOffset>
                </wp:positionV>
                <wp:extent cx="2172335" cy="342900"/>
                <wp:effectExtent l="0" t="0" r="37465" b="38100"/>
                <wp:wrapNone/>
                <wp:docPr id="4" name="Rectangle 4"/>
                <wp:cNvGraphicFramePr/>
                <a:graphic xmlns:a="http://schemas.openxmlformats.org/drawingml/2006/main">
                  <a:graphicData uri="http://schemas.microsoft.com/office/word/2010/wordprocessingShape">
                    <wps:wsp>
                      <wps:cNvSpPr/>
                      <wps:spPr>
                        <a:xfrm>
                          <a:off x="0" y="0"/>
                          <a:ext cx="2172335" cy="342900"/>
                        </a:xfrm>
                        <a:prstGeom prst="rect">
                          <a:avLst/>
                        </a:prstGeom>
                        <a:solidFill>
                          <a:srgbClr val="9C0405"/>
                        </a:solidFill>
                        <a:ln>
                          <a:solidFill>
                            <a:srgbClr val="9C040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46FA973D" id="Rectangle 4" o:spid="_x0000_s1026" style="position:absolute;margin-left:271.55pt;margin-top:7.35pt;width:171.0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" fillcolor="#9c0405" strokecolor="#9c0405" strokeweight="1pt"/>
            </w:pict>
          </mc:Fallback>
        </mc:AlternateContent>
      </w:r>
    </w:p>
    <w:p w14:paraId="43CF143B" w14:textId="5EC65F27" w:rsidR="00797DCE" w:rsidRPr="0034696E" w:rsidRDefault="00797DCE" w:rsidP="004333C7">
      <w:pPr>
        <w:spacing w:after="0" w:line="240" w:lineRule="auto"/>
        <w:jc w:val="both"/>
        <w:rPr>
          <w:rFonts w:ascii="Sylfaen" w:hAnsi="Sylfaen"/>
          <w:sz w:val="20"/>
          <w:lang w:val="ka-GE"/>
        </w:rPr>
      </w:pPr>
    </w:p>
    <w:p w14:paraId="7A47E5AF" w14:textId="37F58B77" w:rsidR="00797DCE" w:rsidRPr="0034696E" w:rsidRDefault="00797DCE" w:rsidP="004333C7">
      <w:pPr>
        <w:spacing w:after="0" w:line="240" w:lineRule="auto"/>
        <w:jc w:val="both"/>
        <w:rPr>
          <w:rFonts w:ascii="Sylfaen" w:hAnsi="Sylfaen"/>
          <w:sz w:val="20"/>
          <w:lang w:val="ka-GE"/>
        </w:rPr>
      </w:pPr>
    </w:p>
    <w:p w14:paraId="33436B01" w14:textId="20C6CCAD" w:rsidR="00797DCE" w:rsidRPr="0034696E" w:rsidRDefault="00797DCE" w:rsidP="004333C7">
      <w:pPr>
        <w:spacing w:after="0" w:line="240" w:lineRule="auto"/>
        <w:jc w:val="both"/>
        <w:rPr>
          <w:rFonts w:ascii="Sylfaen" w:hAnsi="Sylfaen"/>
          <w:sz w:val="20"/>
          <w:lang w:val="ka-GE"/>
        </w:rPr>
      </w:pPr>
    </w:p>
    <w:p w14:paraId="192FB2AE" w14:textId="44297140" w:rsidR="00797DCE" w:rsidRPr="0034696E" w:rsidRDefault="00797DCE" w:rsidP="004333C7">
      <w:pPr>
        <w:spacing w:after="0" w:line="240" w:lineRule="auto"/>
        <w:jc w:val="both"/>
        <w:rPr>
          <w:rFonts w:ascii="Sylfaen" w:hAnsi="Sylfaen"/>
          <w:sz w:val="20"/>
          <w:lang w:val="ka-GE"/>
        </w:rPr>
      </w:pPr>
    </w:p>
    <w:p w14:paraId="549B7D93" w14:textId="77777777" w:rsidR="0077477C" w:rsidRPr="0034696E" w:rsidRDefault="0077477C" w:rsidP="004333C7">
      <w:pPr>
        <w:spacing w:after="0" w:line="240" w:lineRule="auto"/>
        <w:jc w:val="both"/>
        <w:rPr>
          <w:rFonts w:ascii="Sylfaen" w:hAnsi="Sylfaen"/>
          <w:sz w:val="20"/>
          <w:lang w:val="ka-GE"/>
        </w:rPr>
      </w:pPr>
    </w:p>
    <w:p w14:paraId="6C2D4119" w14:textId="77777777" w:rsidR="0077477C" w:rsidRPr="0034696E" w:rsidRDefault="0077477C" w:rsidP="004333C7">
      <w:pPr>
        <w:spacing w:after="0" w:line="240" w:lineRule="auto"/>
        <w:jc w:val="both"/>
        <w:rPr>
          <w:rFonts w:ascii="Sylfaen" w:hAnsi="Sylfaen"/>
          <w:sz w:val="20"/>
          <w:lang w:val="ka-GE"/>
        </w:rPr>
      </w:pPr>
    </w:p>
    <w:p w14:paraId="1F274DFA" w14:textId="77777777" w:rsidR="0077477C" w:rsidRPr="0034696E" w:rsidRDefault="0077477C" w:rsidP="004333C7">
      <w:pPr>
        <w:spacing w:after="0" w:line="240" w:lineRule="auto"/>
        <w:jc w:val="both"/>
        <w:rPr>
          <w:rFonts w:ascii="Sylfaen" w:hAnsi="Sylfaen"/>
          <w:sz w:val="20"/>
          <w:lang w:val="ka-GE"/>
        </w:rPr>
      </w:pPr>
    </w:p>
    <w:p w14:paraId="14932E29" w14:textId="77777777" w:rsidR="005E2712" w:rsidRPr="0034696E" w:rsidRDefault="005E2712" w:rsidP="004333C7">
      <w:pPr>
        <w:spacing w:after="0" w:line="240" w:lineRule="auto"/>
        <w:jc w:val="both"/>
        <w:rPr>
          <w:rFonts w:ascii="Sylfaen" w:hAnsi="Sylfaen"/>
          <w:sz w:val="20"/>
          <w:lang w:val="ka-GE"/>
        </w:rPr>
      </w:pPr>
    </w:p>
    <w:p w14:paraId="55E66AB1" w14:textId="774B4F62" w:rsidR="00797DCE" w:rsidRPr="0034696E" w:rsidRDefault="00797DCE" w:rsidP="004333C7">
      <w:pPr>
        <w:spacing w:after="0" w:line="240" w:lineRule="auto"/>
        <w:jc w:val="both"/>
        <w:rPr>
          <w:rFonts w:ascii="Sylfaen" w:hAnsi="Sylfaen"/>
          <w:sz w:val="20"/>
          <w:lang w:val="ka-GE"/>
        </w:rPr>
      </w:pPr>
    </w:p>
    <w:p w14:paraId="1F3163A1" w14:textId="44C7E93C" w:rsidR="00AD68D9" w:rsidRPr="0034696E" w:rsidRDefault="00AD68D9" w:rsidP="004333C7">
      <w:pPr>
        <w:spacing w:after="0" w:line="240" w:lineRule="auto"/>
        <w:jc w:val="both"/>
        <w:rPr>
          <w:rFonts w:ascii="Sylfaen" w:hAnsi="Sylfaen"/>
          <w:sz w:val="20"/>
          <w:lang w:val="ka-GE"/>
        </w:rPr>
      </w:pPr>
    </w:p>
    <w:p w14:paraId="444B8328" w14:textId="1FF35FA3" w:rsidR="00AD68D9" w:rsidRPr="0034696E" w:rsidRDefault="00AD68D9" w:rsidP="004333C7">
      <w:pPr>
        <w:spacing w:after="0" w:line="240" w:lineRule="auto"/>
        <w:jc w:val="both"/>
        <w:rPr>
          <w:rFonts w:ascii="Sylfaen" w:hAnsi="Sylfaen"/>
          <w:sz w:val="20"/>
          <w:lang w:val="ka-GE"/>
        </w:rPr>
      </w:pPr>
    </w:p>
    <w:p w14:paraId="56A8BC57" w14:textId="224E446D" w:rsidR="00AD68D9" w:rsidRPr="0034696E" w:rsidRDefault="00AD68D9" w:rsidP="004333C7">
      <w:pPr>
        <w:spacing w:after="0" w:line="240" w:lineRule="auto"/>
        <w:jc w:val="both"/>
        <w:rPr>
          <w:rFonts w:ascii="Sylfaen" w:hAnsi="Sylfaen"/>
          <w:sz w:val="20"/>
          <w:lang w:val="ka-GE"/>
        </w:rPr>
      </w:pPr>
    </w:p>
    <w:p w14:paraId="2FA3D5E0" w14:textId="3B50C8C5" w:rsidR="00AD68D9" w:rsidRPr="0034696E" w:rsidRDefault="00AD68D9" w:rsidP="004333C7">
      <w:pPr>
        <w:spacing w:after="0" w:line="240" w:lineRule="auto"/>
        <w:jc w:val="both"/>
        <w:rPr>
          <w:rFonts w:ascii="Sylfaen" w:hAnsi="Sylfaen"/>
          <w:sz w:val="20"/>
          <w:lang w:val="ka-GE"/>
        </w:rPr>
      </w:pPr>
    </w:p>
    <w:p w14:paraId="2532F19A" w14:textId="77777777" w:rsidR="00AD68D9" w:rsidRPr="0034696E" w:rsidRDefault="00AD68D9" w:rsidP="004333C7">
      <w:pPr>
        <w:spacing w:after="0" w:line="240" w:lineRule="auto"/>
        <w:jc w:val="both"/>
        <w:rPr>
          <w:rFonts w:ascii="Sylfaen" w:hAnsi="Sylfaen"/>
          <w:sz w:val="20"/>
          <w:lang w:val="ka-GE"/>
        </w:rPr>
      </w:pPr>
    </w:p>
    <w:p w14:paraId="000579BB" w14:textId="77777777" w:rsidR="005E2712" w:rsidRPr="0034696E" w:rsidRDefault="005E2712" w:rsidP="004333C7">
      <w:pPr>
        <w:spacing w:after="0" w:line="240" w:lineRule="auto"/>
        <w:jc w:val="both"/>
        <w:rPr>
          <w:rFonts w:ascii="Sylfaen" w:hAnsi="Sylfaen"/>
          <w:sz w:val="20"/>
          <w:lang w:val="ka-GE"/>
        </w:rPr>
      </w:pPr>
    </w:p>
    <w:p w14:paraId="5A4C6053" w14:textId="77777777" w:rsidR="005E2712" w:rsidRPr="0034696E" w:rsidRDefault="00797DCE" w:rsidP="004333C7">
      <w:pPr>
        <w:spacing w:after="200" w:line="276" w:lineRule="auto"/>
        <w:jc w:val="both"/>
        <w:rPr>
          <w:rFonts w:ascii="BPG ExtraSquare Mtavruli" w:hAnsi="BPG ExtraSquare Mtavruli"/>
          <w:b/>
          <w:sz w:val="28"/>
          <w:lang w:val="ka-GE"/>
        </w:rPr>
      </w:pPr>
      <w:r w:rsidRPr="0034696E">
        <w:rPr>
          <w:rFonts w:ascii="BPG ExtraSquare Mtavruli" w:hAnsi="BPG ExtraSquare Mtavruli" w:cs="Sylfaen"/>
          <w:b/>
          <w:sz w:val="28"/>
          <w:lang w:val="ka-GE"/>
        </w:rPr>
        <w:t>შინაარსი:</w:t>
      </w:r>
    </w:p>
    <w:p w14:paraId="1E361BCD" w14:textId="1FA4E934" w:rsidR="0034327F" w:rsidRPr="0034696E" w:rsidRDefault="00797DCE" w:rsidP="004333C7">
      <w:pPr>
        <w:spacing w:after="200" w:line="276" w:lineRule="auto"/>
        <w:jc w:val="both"/>
        <w:rPr>
          <w:rFonts w:ascii="Sylfaen" w:hAnsi="Sylfaen"/>
          <w:b/>
          <w:sz w:val="28"/>
          <w:lang w:val="ka-GE"/>
        </w:rPr>
      </w:pPr>
      <w:r w:rsidRPr="0034696E">
        <w:rPr>
          <w:rFonts w:ascii="Sylfaen" w:hAnsi="Sylfaen" w:cs="Sylfaen"/>
          <w:b/>
          <w:lang w:val="ka-GE"/>
        </w:rPr>
        <w:t>თავი I</w:t>
      </w:r>
      <w:r w:rsidRPr="0034696E">
        <w:rPr>
          <w:rFonts w:ascii="Sylfaen" w:hAnsi="Sylfaen" w:cs="Sylfaen"/>
          <w:lang w:val="ka-GE"/>
        </w:rPr>
        <w:t xml:space="preserve">. </w:t>
      </w:r>
      <w:r w:rsidRPr="0034696E">
        <w:rPr>
          <w:rFonts w:ascii="Sylfaen" w:hAnsi="Sylfaen" w:cs="Sylfaen"/>
          <w:b/>
          <w:lang w:val="ka-GE"/>
        </w:rPr>
        <w:t>საქმისწარმოების</w:t>
      </w:r>
      <w:r w:rsidRPr="0034696E">
        <w:rPr>
          <w:rFonts w:ascii="Sylfaen" w:hAnsi="Sylfaen"/>
          <w:b/>
          <w:lang w:val="ka-GE"/>
        </w:rPr>
        <w:t xml:space="preserve"> წესები</w:t>
      </w:r>
      <w:r w:rsidRPr="0034696E">
        <w:rPr>
          <w:rFonts w:ascii="Sylfaen" w:hAnsi="Sylfaen"/>
          <w:lang w:val="ka-GE"/>
        </w:rPr>
        <w:t xml:space="preserve">  </w:t>
      </w:r>
      <w:r w:rsidRPr="0034696E">
        <w:rPr>
          <w:rFonts w:ascii="Sylfaen" w:hAnsi="Sylfaen"/>
          <w:b/>
          <w:lang w:val="ka-GE"/>
        </w:rPr>
        <w:t xml:space="preserve">........................................................................................................ </w:t>
      </w:r>
      <w:r w:rsidR="0034327F" w:rsidRPr="0034696E">
        <w:rPr>
          <w:rFonts w:ascii="Sylfaen" w:hAnsi="Sylfaen"/>
          <w:b/>
          <w:lang w:val="ka-GE"/>
        </w:rPr>
        <w:t>3</w:t>
      </w:r>
    </w:p>
    <w:p w14:paraId="1787F28C" w14:textId="77777777" w:rsidR="00797DCE" w:rsidRPr="0034696E" w:rsidRDefault="00797DCE" w:rsidP="004333C7">
      <w:pPr>
        <w:spacing w:after="0" w:line="276" w:lineRule="auto"/>
        <w:ind w:left="270"/>
        <w:jc w:val="both"/>
        <w:rPr>
          <w:rFonts w:ascii="Sylfaen" w:hAnsi="Sylfaen"/>
          <w:lang w:val="ka-GE"/>
        </w:rPr>
      </w:pPr>
      <w:r w:rsidRPr="0034696E">
        <w:rPr>
          <w:rFonts w:ascii="Sylfaen" w:hAnsi="Sylfaen"/>
          <w:lang w:val="ka-GE"/>
        </w:rPr>
        <w:t>§1. ზოგადი დებულებები</w:t>
      </w:r>
    </w:p>
    <w:p w14:paraId="5570A8AB" w14:textId="77777777" w:rsidR="00797DCE" w:rsidRPr="0034696E" w:rsidRDefault="00797DCE" w:rsidP="004333C7">
      <w:pPr>
        <w:spacing w:after="0" w:line="276" w:lineRule="auto"/>
        <w:ind w:left="270"/>
        <w:jc w:val="both"/>
        <w:rPr>
          <w:rFonts w:ascii="Sylfaen" w:hAnsi="Sylfaen"/>
          <w:lang w:val="ka-GE"/>
        </w:rPr>
      </w:pPr>
      <w:r w:rsidRPr="0034696E">
        <w:rPr>
          <w:rFonts w:ascii="Sylfaen" w:hAnsi="Sylfaen"/>
          <w:lang w:val="ka-GE"/>
        </w:rPr>
        <w:t>§2. საგანმანათლებლო დაწესებულების რეესტრის წარმოება</w:t>
      </w:r>
    </w:p>
    <w:p w14:paraId="5E0390B8" w14:textId="77777777" w:rsidR="00797DCE" w:rsidRPr="0034696E" w:rsidRDefault="00797DCE" w:rsidP="004333C7">
      <w:pPr>
        <w:spacing w:after="0" w:line="276" w:lineRule="auto"/>
        <w:ind w:left="270"/>
        <w:jc w:val="both"/>
        <w:rPr>
          <w:rFonts w:ascii="Sylfaen" w:hAnsi="Sylfaen"/>
          <w:lang w:val="ka-GE"/>
        </w:rPr>
      </w:pPr>
      <w:r w:rsidRPr="0034696E">
        <w:rPr>
          <w:rFonts w:ascii="Sylfaen" w:hAnsi="Sylfaen"/>
          <w:lang w:val="ka-GE"/>
        </w:rPr>
        <w:t>§3. დოკუმენტბრუნვა</w:t>
      </w:r>
    </w:p>
    <w:p w14:paraId="49D3D290" w14:textId="77777777" w:rsidR="00797DCE" w:rsidRPr="0034696E" w:rsidRDefault="00797DCE" w:rsidP="004333C7">
      <w:pPr>
        <w:spacing w:after="0" w:line="276" w:lineRule="auto"/>
        <w:ind w:left="270"/>
        <w:jc w:val="both"/>
        <w:rPr>
          <w:rFonts w:ascii="Sylfaen" w:hAnsi="Sylfaen"/>
          <w:lang w:val="ka-GE"/>
        </w:rPr>
      </w:pPr>
      <w:r w:rsidRPr="0034696E">
        <w:rPr>
          <w:rFonts w:ascii="Sylfaen" w:hAnsi="Sylfaen"/>
          <w:lang w:val="ka-GE"/>
        </w:rPr>
        <w:t>§4. მმართველობითი აქტების მომზადება და რეესტრის წარმოება</w:t>
      </w:r>
    </w:p>
    <w:p w14:paraId="5E41B17B" w14:textId="77777777" w:rsidR="00797DCE" w:rsidRPr="0034696E" w:rsidRDefault="00797DCE" w:rsidP="004333C7">
      <w:pPr>
        <w:spacing w:after="0" w:line="276" w:lineRule="auto"/>
        <w:ind w:left="270"/>
        <w:jc w:val="both"/>
        <w:rPr>
          <w:rFonts w:ascii="Sylfaen" w:hAnsi="Sylfaen"/>
          <w:lang w:val="ka-GE"/>
        </w:rPr>
      </w:pPr>
      <w:r w:rsidRPr="0034696E">
        <w:rPr>
          <w:rFonts w:ascii="Sylfaen" w:hAnsi="Sylfaen"/>
          <w:lang w:val="ka-GE"/>
        </w:rPr>
        <w:t>§5. ხელშეკრულებების მომზადება და რეესტრის წარმოება</w:t>
      </w:r>
    </w:p>
    <w:p w14:paraId="1942AD5A" w14:textId="77777777" w:rsidR="00797DCE" w:rsidRPr="0034696E" w:rsidRDefault="00797DCE" w:rsidP="004333C7">
      <w:pPr>
        <w:spacing w:after="0" w:line="276" w:lineRule="auto"/>
        <w:ind w:left="270"/>
        <w:jc w:val="both"/>
        <w:rPr>
          <w:rFonts w:ascii="Sylfaen" w:hAnsi="Sylfaen"/>
          <w:lang w:val="ka-GE"/>
        </w:rPr>
      </w:pPr>
      <w:r w:rsidRPr="0034696E">
        <w:rPr>
          <w:rFonts w:ascii="Sylfaen" w:hAnsi="Sylfaen"/>
          <w:lang w:val="ka-GE"/>
        </w:rPr>
        <w:t>§6. საარქივო საქმისწარმოება</w:t>
      </w:r>
    </w:p>
    <w:p w14:paraId="2E011E3A" w14:textId="77777777" w:rsidR="00797DCE" w:rsidRPr="0034696E" w:rsidRDefault="00797DCE" w:rsidP="004333C7">
      <w:pPr>
        <w:spacing w:after="0" w:line="276" w:lineRule="auto"/>
        <w:ind w:left="270"/>
        <w:jc w:val="both"/>
        <w:rPr>
          <w:rFonts w:ascii="Sylfaen" w:hAnsi="Sylfaen"/>
          <w:lang w:val="ka-GE"/>
        </w:rPr>
      </w:pPr>
      <w:r w:rsidRPr="0034696E">
        <w:rPr>
          <w:rFonts w:ascii="Sylfaen" w:hAnsi="Sylfaen"/>
          <w:lang w:val="ka-GE"/>
        </w:rPr>
        <w:t>§7. ბიბლიოთეკით სარგებლობის წესები</w:t>
      </w:r>
    </w:p>
    <w:p w14:paraId="68E7EEF5" w14:textId="77777777" w:rsidR="00A10EB1" w:rsidRPr="0034696E" w:rsidRDefault="00A10EB1" w:rsidP="004333C7">
      <w:pPr>
        <w:spacing w:after="0" w:line="276" w:lineRule="auto"/>
        <w:jc w:val="both"/>
        <w:rPr>
          <w:rFonts w:ascii="Sylfaen" w:hAnsi="Sylfaen"/>
          <w:lang w:val="ka-GE"/>
        </w:rPr>
      </w:pPr>
    </w:p>
    <w:p w14:paraId="778877B2" w14:textId="03B7CA33" w:rsidR="00797DCE" w:rsidRPr="0034696E" w:rsidRDefault="00797DCE" w:rsidP="004333C7">
      <w:pPr>
        <w:spacing w:after="0" w:line="276" w:lineRule="auto"/>
        <w:jc w:val="both"/>
        <w:rPr>
          <w:rFonts w:ascii="Sylfaen" w:hAnsi="Sylfaen" w:cs="Sylfaen"/>
          <w:b/>
          <w:lang w:val="ka-GE"/>
        </w:rPr>
      </w:pPr>
      <w:r w:rsidRPr="0034696E">
        <w:rPr>
          <w:rFonts w:ascii="Sylfaen" w:hAnsi="Sylfaen" w:cs="Sylfaen"/>
          <w:b/>
          <w:lang w:val="ka-GE"/>
        </w:rPr>
        <w:t>თავი II. ადამიანური რესურსების მართვის დებულება ............................................................... 2</w:t>
      </w:r>
      <w:r w:rsidR="00FF4B8C" w:rsidRPr="0034696E">
        <w:rPr>
          <w:rFonts w:ascii="Sylfaen" w:hAnsi="Sylfaen" w:cs="Sylfaen"/>
          <w:b/>
          <w:lang w:val="ka-GE"/>
        </w:rPr>
        <w:t>0</w:t>
      </w:r>
    </w:p>
    <w:p w14:paraId="1BF19732" w14:textId="77777777" w:rsidR="00A10EB1" w:rsidRPr="0034696E" w:rsidRDefault="00A10EB1" w:rsidP="004333C7">
      <w:pPr>
        <w:spacing w:after="0" w:line="276" w:lineRule="auto"/>
        <w:ind w:left="270"/>
        <w:jc w:val="both"/>
        <w:rPr>
          <w:rFonts w:ascii="Sylfaen" w:hAnsi="Sylfaen"/>
          <w:lang w:val="ka-GE"/>
        </w:rPr>
      </w:pPr>
    </w:p>
    <w:p w14:paraId="4964D296" w14:textId="47C6427D" w:rsidR="00797DCE" w:rsidRPr="0034696E" w:rsidRDefault="00797DCE" w:rsidP="004333C7">
      <w:pPr>
        <w:spacing w:after="0" w:line="276" w:lineRule="auto"/>
        <w:ind w:left="270"/>
        <w:jc w:val="both"/>
        <w:rPr>
          <w:rFonts w:ascii="Sylfaen" w:hAnsi="Sylfaen" w:cs="Sylfaen"/>
          <w:lang w:val="ka-GE"/>
        </w:rPr>
      </w:pPr>
      <w:r w:rsidRPr="0034696E">
        <w:rPr>
          <w:rFonts w:ascii="Sylfaen" w:hAnsi="Sylfaen"/>
          <w:lang w:val="ka-GE"/>
        </w:rPr>
        <w:t xml:space="preserve">§1. </w:t>
      </w:r>
      <w:r w:rsidRPr="0034696E">
        <w:rPr>
          <w:rFonts w:ascii="Sylfaen" w:hAnsi="Sylfaen" w:cs="Sylfaen"/>
          <w:lang w:val="ka-GE"/>
        </w:rPr>
        <w:t>პერსონალის მოზიდვის, შერჩევის და პროფესიული განვითარების მექანიზმები</w:t>
      </w:r>
    </w:p>
    <w:p w14:paraId="3BEFA620" w14:textId="77777777" w:rsidR="00797DCE" w:rsidRPr="0034696E" w:rsidRDefault="00797DCE" w:rsidP="004333C7">
      <w:pPr>
        <w:spacing w:after="0" w:line="276" w:lineRule="auto"/>
        <w:ind w:left="270"/>
        <w:jc w:val="both"/>
        <w:rPr>
          <w:rFonts w:ascii="Sylfaen" w:hAnsi="Sylfaen" w:cs="Sylfaen"/>
          <w:lang w:val="ka-GE"/>
        </w:rPr>
      </w:pPr>
      <w:r w:rsidRPr="0034696E">
        <w:rPr>
          <w:rFonts w:ascii="Sylfaen" w:hAnsi="Sylfaen"/>
          <w:lang w:val="ka-GE"/>
        </w:rPr>
        <w:t>§2. აკადემიური პერსონალის აფილირების წესები</w:t>
      </w:r>
    </w:p>
    <w:p w14:paraId="73C4E719" w14:textId="77777777" w:rsidR="00797DCE" w:rsidRPr="0034696E" w:rsidRDefault="00797DCE" w:rsidP="004333C7">
      <w:pPr>
        <w:spacing w:after="0" w:line="276" w:lineRule="auto"/>
        <w:ind w:left="270"/>
        <w:jc w:val="both"/>
        <w:rPr>
          <w:rFonts w:ascii="Sylfaen" w:hAnsi="Sylfaen" w:cs="Sylfaen"/>
          <w:lang w:val="ka-GE"/>
        </w:rPr>
      </w:pPr>
      <w:r w:rsidRPr="0034696E">
        <w:rPr>
          <w:rFonts w:ascii="Sylfaen" w:hAnsi="Sylfaen"/>
          <w:lang w:val="ka-GE"/>
        </w:rPr>
        <w:t xml:space="preserve">§3. </w:t>
      </w:r>
      <w:r w:rsidRPr="0034696E">
        <w:rPr>
          <w:rFonts w:ascii="Sylfaen" w:hAnsi="Sylfaen" w:cs="Sylfaen"/>
          <w:lang w:val="ka-GE"/>
        </w:rPr>
        <w:t>აკადემიური პერსონალის ატესტაციის წესები</w:t>
      </w:r>
    </w:p>
    <w:p w14:paraId="63E2A33D" w14:textId="77777777" w:rsidR="00797DCE" w:rsidRPr="0034696E" w:rsidRDefault="00797DCE" w:rsidP="004333C7">
      <w:pPr>
        <w:spacing w:after="0" w:line="276" w:lineRule="auto"/>
        <w:ind w:left="270"/>
        <w:jc w:val="both"/>
        <w:rPr>
          <w:rFonts w:ascii="Sylfaen" w:hAnsi="Sylfaen" w:cs="Sylfaen"/>
          <w:lang w:val="ka-GE"/>
        </w:rPr>
      </w:pPr>
      <w:r w:rsidRPr="0034696E">
        <w:rPr>
          <w:rFonts w:ascii="Sylfaen" w:hAnsi="Sylfaen"/>
          <w:lang w:val="ka-GE"/>
        </w:rPr>
        <w:t xml:space="preserve">§4. </w:t>
      </w:r>
      <w:r w:rsidRPr="0034696E">
        <w:rPr>
          <w:rFonts w:ascii="Sylfaen" w:hAnsi="Sylfaen" w:cs="Sylfaen"/>
          <w:lang w:val="ka-GE"/>
        </w:rPr>
        <w:t>შრომის შინაგანაწესი</w:t>
      </w:r>
    </w:p>
    <w:p w14:paraId="089D506D" w14:textId="77777777" w:rsidR="00797DCE" w:rsidRPr="0034696E" w:rsidRDefault="00797DCE" w:rsidP="004333C7">
      <w:pPr>
        <w:spacing w:after="0" w:line="276" w:lineRule="auto"/>
        <w:ind w:left="270"/>
        <w:jc w:val="both"/>
        <w:rPr>
          <w:rFonts w:ascii="Sylfaen" w:hAnsi="Sylfaen"/>
          <w:lang w:val="ka-GE"/>
        </w:rPr>
      </w:pPr>
      <w:r w:rsidRPr="0034696E">
        <w:rPr>
          <w:rFonts w:ascii="Sylfaen" w:hAnsi="Sylfaen"/>
          <w:lang w:val="ka-GE"/>
        </w:rPr>
        <w:t>§5. შრომის ანაზღურების სისტემა</w:t>
      </w:r>
    </w:p>
    <w:p w14:paraId="1B41AC34" w14:textId="77777777" w:rsidR="00A10EB1" w:rsidRPr="0034696E" w:rsidRDefault="00A10EB1" w:rsidP="004333C7">
      <w:pPr>
        <w:spacing w:after="0" w:line="276" w:lineRule="auto"/>
        <w:jc w:val="both"/>
        <w:rPr>
          <w:rFonts w:ascii="Sylfaen" w:hAnsi="Sylfaen"/>
          <w:b/>
          <w:lang w:val="ka-GE"/>
        </w:rPr>
      </w:pPr>
    </w:p>
    <w:p w14:paraId="5D0F8DDB" w14:textId="6C5F9CA7" w:rsidR="00797DCE" w:rsidRPr="0034696E" w:rsidRDefault="00797DCE" w:rsidP="004333C7">
      <w:pPr>
        <w:spacing w:after="0" w:line="276" w:lineRule="auto"/>
        <w:jc w:val="both"/>
        <w:rPr>
          <w:rFonts w:ascii="Sylfaen" w:hAnsi="Sylfaen" w:cs="Sylfaen"/>
          <w:b/>
          <w:lang w:val="ka-GE"/>
        </w:rPr>
      </w:pPr>
      <w:r w:rsidRPr="0034696E">
        <w:rPr>
          <w:rFonts w:ascii="Sylfaen" w:hAnsi="Sylfaen"/>
          <w:b/>
          <w:lang w:val="ka-GE"/>
        </w:rPr>
        <w:t xml:space="preserve">თავი III. </w:t>
      </w:r>
      <w:r w:rsidRPr="0034696E">
        <w:rPr>
          <w:rFonts w:ascii="Sylfaen" w:hAnsi="Sylfaen" w:cs="Sylfaen"/>
          <w:b/>
          <w:lang w:val="ka-GE"/>
        </w:rPr>
        <w:t>ფინანსური მართვისა და კონტროლის სისტემა ................................</w:t>
      </w:r>
      <w:r w:rsidR="0034327F" w:rsidRPr="0034696E">
        <w:rPr>
          <w:rFonts w:ascii="Sylfaen" w:hAnsi="Sylfaen" w:cs="Sylfaen"/>
          <w:b/>
          <w:lang w:val="ka-GE"/>
        </w:rPr>
        <w:t>............................. 3</w:t>
      </w:r>
      <w:r w:rsidR="004B04CF">
        <w:rPr>
          <w:rFonts w:ascii="Sylfaen" w:hAnsi="Sylfaen" w:cs="Sylfaen"/>
          <w:b/>
          <w:lang w:val="ka-GE"/>
        </w:rPr>
        <w:t>6</w:t>
      </w:r>
    </w:p>
    <w:p w14:paraId="6504AF78" w14:textId="77777777" w:rsidR="00A10EB1" w:rsidRPr="0034696E" w:rsidRDefault="00A10EB1" w:rsidP="004333C7">
      <w:pPr>
        <w:spacing w:after="0" w:line="276" w:lineRule="auto"/>
        <w:ind w:left="270"/>
        <w:jc w:val="both"/>
        <w:rPr>
          <w:rFonts w:ascii="Sylfaen" w:hAnsi="Sylfaen"/>
          <w:lang w:val="ka-GE"/>
        </w:rPr>
      </w:pPr>
    </w:p>
    <w:p w14:paraId="38C1EED0" w14:textId="5FDAB954" w:rsidR="00797DCE" w:rsidRPr="0034696E" w:rsidRDefault="00797DCE" w:rsidP="004333C7">
      <w:pPr>
        <w:spacing w:after="0" w:line="276" w:lineRule="auto"/>
        <w:ind w:left="270"/>
        <w:jc w:val="both"/>
        <w:rPr>
          <w:rFonts w:ascii="Sylfaen" w:hAnsi="Sylfaen"/>
          <w:lang w:val="ka-GE"/>
        </w:rPr>
      </w:pPr>
      <w:r w:rsidRPr="0034696E">
        <w:rPr>
          <w:rFonts w:ascii="Sylfaen" w:hAnsi="Sylfaen"/>
          <w:lang w:val="ka-GE"/>
        </w:rPr>
        <w:t>§1. პასუხისმგებლობის გადანაწილება, დელეგირება და ანგარიშვალდებულება</w:t>
      </w:r>
    </w:p>
    <w:p w14:paraId="02F37CC1" w14:textId="77777777" w:rsidR="00797DCE" w:rsidRPr="0034696E" w:rsidRDefault="00797DCE" w:rsidP="004333C7">
      <w:pPr>
        <w:spacing w:after="0" w:line="276" w:lineRule="auto"/>
        <w:ind w:left="270"/>
        <w:jc w:val="both"/>
        <w:rPr>
          <w:rFonts w:ascii="Sylfaen" w:hAnsi="Sylfaen" w:cs="Sylfaen"/>
          <w:lang w:val="ka-GE"/>
        </w:rPr>
      </w:pPr>
      <w:r w:rsidRPr="0034696E">
        <w:rPr>
          <w:rFonts w:ascii="Sylfaen" w:hAnsi="Sylfaen"/>
          <w:lang w:val="ka-GE"/>
        </w:rPr>
        <w:t>§2. ბიუჯეტის შედგენის, დამტკიცებისა და ანგარიშგების წესები</w:t>
      </w:r>
    </w:p>
    <w:p w14:paraId="5205ADC3" w14:textId="77777777" w:rsidR="00797DCE" w:rsidRPr="0034696E" w:rsidRDefault="00797DCE" w:rsidP="004333C7">
      <w:pPr>
        <w:spacing w:after="0" w:line="276" w:lineRule="auto"/>
        <w:ind w:left="270"/>
        <w:jc w:val="both"/>
        <w:rPr>
          <w:rFonts w:ascii="Sylfaen" w:hAnsi="Sylfaen" w:cs="Sylfaen"/>
          <w:lang w:val="ka-GE"/>
        </w:rPr>
      </w:pPr>
      <w:r w:rsidRPr="0034696E">
        <w:rPr>
          <w:rFonts w:ascii="Sylfaen" w:hAnsi="Sylfaen"/>
          <w:lang w:val="ka-GE"/>
        </w:rPr>
        <w:t xml:space="preserve">§3. საქონლისა და მომსახურების </w:t>
      </w:r>
      <w:r w:rsidRPr="0034696E">
        <w:rPr>
          <w:rFonts w:ascii="Sylfaen" w:hAnsi="Sylfaen" w:cs="Sylfaen"/>
          <w:lang w:val="ka-GE"/>
        </w:rPr>
        <w:t>შესყიდვების წესები</w:t>
      </w:r>
    </w:p>
    <w:p w14:paraId="3EE7EDC8" w14:textId="77777777" w:rsidR="00797DCE" w:rsidRPr="0034696E" w:rsidRDefault="00797DCE" w:rsidP="004333C7">
      <w:pPr>
        <w:spacing w:after="0" w:line="276" w:lineRule="auto"/>
        <w:ind w:left="270"/>
        <w:jc w:val="both"/>
        <w:rPr>
          <w:rFonts w:ascii="Sylfaen" w:hAnsi="Sylfaen" w:cs="Sylfaen"/>
          <w:lang w:val="ka-GE"/>
        </w:rPr>
      </w:pPr>
      <w:r w:rsidRPr="0034696E">
        <w:rPr>
          <w:rFonts w:ascii="Sylfaen" w:hAnsi="Sylfaen"/>
          <w:lang w:val="ka-GE"/>
        </w:rPr>
        <w:t xml:space="preserve">§4. </w:t>
      </w:r>
      <w:r w:rsidRPr="0034696E">
        <w:rPr>
          <w:rFonts w:ascii="Sylfaen" w:hAnsi="Sylfaen" w:cs="Sylfaen"/>
          <w:lang w:val="ka-GE"/>
        </w:rPr>
        <w:t xml:space="preserve">ბუღალტრული აღრიცხვა, ანგარიშგება და </w:t>
      </w:r>
      <w:r w:rsidRPr="0034696E">
        <w:rPr>
          <w:rFonts w:ascii="Sylfaen" w:hAnsi="Sylfaen"/>
          <w:lang w:val="ka-GE"/>
        </w:rPr>
        <w:t>აუდიტი</w:t>
      </w:r>
    </w:p>
    <w:p w14:paraId="4B64CB6B" w14:textId="77777777" w:rsidR="00A10EB1" w:rsidRPr="0034696E" w:rsidRDefault="00A10EB1" w:rsidP="004333C7">
      <w:pPr>
        <w:spacing w:after="0" w:line="276" w:lineRule="auto"/>
        <w:jc w:val="both"/>
        <w:rPr>
          <w:rFonts w:ascii="Sylfaen" w:hAnsi="Sylfaen" w:cs="Sylfaen"/>
          <w:b/>
          <w:lang w:val="ka-GE"/>
        </w:rPr>
      </w:pPr>
    </w:p>
    <w:p w14:paraId="42E41BBA" w14:textId="1DAC8E74" w:rsidR="00797DCE" w:rsidRPr="0034696E" w:rsidRDefault="00797DCE" w:rsidP="004333C7">
      <w:pPr>
        <w:spacing w:after="0" w:line="276" w:lineRule="auto"/>
        <w:jc w:val="both"/>
        <w:rPr>
          <w:rFonts w:ascii="Sylfaen" w:hAnsi="Sylfaen" w:cs="Sylfaen"/>
          <w:b/>
          <w:lang w:val="ka-GE"/>
        </w:rPr>
      </w:pPr>
      <w:r w:rsidRPr="0034696E">
        <w:rPr>
          <w:rFonts w:ascii="Sylfaen" w:hAnsi="Sylfaen" w:cs="Sylfaen"/>
          <w:b/>
          <w:lang w:val="ka-GE"/>
        </w:rPr>
        <w:t>თავი IV. ბიზნესუწყვეტობის მექანიზმები/გეგმა ................................................</w:t>
      </w:r>
      <w:r w:rsidR="0034327F" w:rsidRPr="0034696E">
        <w:rPr>
          <w:rFonts w:ascii="Sylfaen" w:hAnsi="Sylfaen" w:cs="Sylfaen"/>
          <w:b/>
          <w:lang w:val="ka-GE"/>
        </w:rPr>
        <w:t>.............................6</w:t>
      </w:r>
      <w:r w:rsidR="00556BD4" w:rsidRPr="0034696E">
        <w:rPr>
          <w:rFonts w:ascii="Sylfaen" w:hAnsi="Sylfaen" w:cs="Sylfaen"/>
          <w:b/>
          <w:lang w:val="ka-GE"/>
        </w:rPr>
        <w:t>3</w:t>
      </w:r>
    </w:p>
    <w:p w14:paraId="199EF036" w14:textId="77777777" w:rsidR="00A10EB1" w:rsidRPr="0034696E" w:rsidRDefault="00A10EB1" w:rsidP="004333C7">
      <w:pPr>
        <w:spacing w:after="0" w:line="276" w:lineRule="auto"/>
        <w:ind w:left="270"/>
        <w:jc w:val="both"/>
        <w:rPr>
          <w:rFonts w:ascii="Sylfaen" w:hAnsi="Sylfaen"/>
          <w:lang w:val="ka-GE"/>
        </w:rPr>
      </w:pPr>
    </w:p>
    <w:p w14:paraId="4408881C" w14:textId="538B1484" w:rsidR="00797DCE" w:rsidRPr="0034696E" w:rsidRDefault="00797DCE" w:rsidP="004333C7">
      <w:pPr>
        <w:spacing w:after="0" w:line="276" w:lineRule="auto"/>
        <w:ind w:left="270"/>
        <w:jc w:val="both"/>
        <w:rPr>
          <w:rFonts w:ascii="Sylfaen" w:hAnsi="Sylfaen"/>
          <w:lang w:val="ka-GE"/>
        </w:rPr>
      </w:pPr>
      <w:r w:rsidRPr="0034696E">
        <w:rPr>
          <w:rFonts w:ascii="Sylfaen" w:hAnsi="Sylfaen"/>
          <w:lang w:val="ka-GE"/>
        </w:rPr>
        <w:t>§1. ზოგადი დებულებები</w:t>
      </w:r>
    </w:p>
    <w:p w14:paraId="165A7656" w14:textId="77777777" w:rsidR="00797DCE" w:rsidRPr="0034696E" w:rsidRDefault="00797DCE" w:rsidP="004333C7">
      <w:pPr>
        <w:spacing w:after="0" w:line="276" w:lineRule="auto"/>
        <w:ind w:left="270"/>
        <w:jc w:val="both"/>
        <w:rPr>
          <w:rFonts w:ascii="Sylfaen" w:hAnsi="Sylfaen" w:cs="Sylfaen"/>
          <w:lang w:val="ka-GE"/>
        </w:rPr>
      </w:pPr>
      <w:r w:rsidRPr="0034696E">
        <w:rPr>
          <w:rFonts w:ascii="Sylfaen" w:hAnsi="Sylfaen"/>
          <w:lang w:val="ka-GE"/>
        </w:rPr>
        <w:t>§2. რისკების განსაზღვრა და ანალიზი</w:t>
      </w:r>
    </w:p>
    <w:p w14:paraId="277A84C1" w14:textId="77777777" w:rsidR="00797DCE" w:rsidRPr="0034696E" w:rsidRDefault="00797DCE" w:rsidP="004333C7">
      <w:pPr>
        <w:spacing w:after="0" w:line="276" w:lineRule="auto"/>
        <w:ind w:left="270"/>
        <w:jc w:val="both"/>
        <w:rPr>
          <w:rFonts w:ascii="Sylfaen" w:hAnsi="Sylfaen" w:cs="Sylfaen"/>
          <w:lang w:val="ka-GE"/>
        </w:rPr>
      </w:pPr>
      <w:r w:rsidRPr="0034696E">
        <w:rPr>
          <w:rFonts w:ascii="Sylfaen" w:hAnsi="Sylfaen"/>
          <w:lang w:val="ka-GE"/>
        </w:rPr>
        <w:t>§3. პრევენციისა და რეაგირების მექანიზმები</w:t>
      </w:r>
    </w:p>
    <w:p w14:paraId="6351D69F" w14:textId="77777777" w:rsidR="00A10EB1" w:rsidRPr="0034696E" w:rsidRDefault="00A10EB1" w:rsidP="004333C7">
      <w:pPr>
        <w:spacing w:after="0" w:line="276" w:lineRule="auto"/>
        <w:jc w:val="both"/>
        <w:rPr>
          <w:rFonts w:ascii="Sylfaen" w:hAnsi="Sylfaen" w:cs="Sylfaen"/>
          <w:b/>
          <w:lang w:val="ka-GE"/>
        </w:rPr>
      </w:pPr>
    </w:p>
    <w:p w14:paraId="194A8DF2" w14:textId="70A73555" w:rsidR="00797DCE" w:rsidRPr="0034696E" w:rsidRDefault="00797DCE" w:rsidP="004333C7">
      <w:pPr>
        <w:spacing w:after="0" w:line="276" w:lineRule="auto"/>
        <w:jc w:val="both"/>
        <w:rPr>
          <w:rFonts w:ascii="Sylfaen" w:hAnsi="Sylfaen" w:cs="Sylfaen"/>
          <w:b/>
          <w:lang w:val="ka-GE"/>
        </w:rPr>
      </w:pPr>
      <w:r w:rsidRPr="0034696E">
        <w:rPr>
          <w:rFonts w:ascii="Sylfaen" w:hAnsi="Sylfaen" w:cs="Sylfaen"/>
          <w:b/>
          <w:lang w:val="ka-GE"/>
        </w:rPr>
        <w:t xml:space="preserve">თავი V. </w:t>
      </w:r>
      <w:r w:rsidR="0034327F" w:rsidRPr="0034696E">
        <w:rPr>
          <w:rFonts w:ascii="Sylfaen" w:hAnsi="Sylfaen" w:cs="Sylfaen"/>
          <w:b/>
          <w:lang w:val="ka-GE"/>
        </w:rPr>
        <w:t>სტუდენტ</w:t>
      </w:r>
      <w:r w:rsidR="0056576D">
        <w:rPr>
          <w:rFonts w:ascii="Sylfaen" w:hAnsi="Sylfaen" w:cs="Sylfaen"/>
          <w:b/>
          <w:lang w:val="ka-GE"/>
        </w:rPr>
        <w:t>თ</w:t>
      </w:r>
      <w:r w:rsidR="0034327F" w:rsidRPr="0034696E">
        <w:rPr>
          <w:rFonts w:ascii="Sylfaen" w:hAnsi="Sylfaen" w:cs="Sylfaen"/>
          <w:b/>
          <w:lang w:val="ka-GE"/>
        </w:rPr>
        <w:t xml:space="preserve">ა </w:t>
      </w:r>
      <w:r w:rsidRPr="0034696E">
        <w:rPr>
          <w:rFonts w:ascii="Sylfaen" w:hAnsi="Sylfaen" w:cs="Sylfaen"/>
          <w:b/>
          <w:lang w:val="ka-GE"/>
        </w:rPr>
        <w:t>კონტინგენტის დაგეგმვის მეთოდოლოგია</w:t>
      </w:r>
      <w:r w:rsidR="0034327F" w:rsidRPr="0034696E">
        <w:rPr>
          <w:rFonts w:ascii="Sylfaen" w:hAnsi="Sylfaen" w:cs="Sylfaen"/>
          <w:b/>
          <w:lang w:val="ka-GE"/>
        </w:rPr>
        <w:t xml:space="preserve">  .........</w:t>
      </w:r>
      <w:r w:rsidRPr="0034696E">
        <w:rPr>
          <w:rFonts w:ascii="Sylfaen" w:hAnsi="Sylfaen" w:cs="Sylfaen"/>
          <w:b/>
          <w:lang w:val="ka-GE"/>
        </w:rPr>
        <w:t>...........................</w:t>
      </w:r>
      <w:r w:rsidR="0058521C" w:rsidRPr="0034696E">
        <w:rPr>
          <w:rFonts w:ascii="Sylfaen" w:hAnsi="Sylfaen" w:cs="Sylfaen"/>
          <w:b/>
          <w:lang w:val="ka-GE"/>
        </w:rPr>
        <w:t>..........</w:t>
      </w:r>
      <w:r w:rsidR="00D24B24" w:rsidRPr="0034696E">
        <w:rPr>
          <w:rFonts w:ascii="Sylfaen" w:hAnsi="Sylfaen" w:cs="Sylfaen"/>
          <w:b/>
        </w:rPr>
        <w:t>.</w:t>
      </w:r>
      <w:r w:rsidR="005E2712" w:rsidRPr="0034696E">
        <w:rPr>
          <w:rFonts w:ascii="Sylfaen" w:hAnsi="Sylfaen" w:cs="Sylfaen"/>
          <w:b/>
          <w:lang w:val="ka-GE"/>
        </w:rPr>
        <w:t>7</w:t>
      </w:r>
      <w:r w:rsidR="00C03124">
        <w:rPr>
          <w:rFonts w:ascii="Sylfaen" w:hAnsi="Sylfaen" w:cs="Sylfaen"/>
          <w:b/>
          <w:lang w:val="ka-GE"/>
        </w:rPr>
        <w:t>2</w:t>
      </w:r>
    </w:p>
    <w:p w14:paraId="66955FB3" w14:textId="77777777" w:rsidR="002C148F" w:rsidRPr="0034696E" w:rsidRDefault="002C148F" w:rsidP="004333C7">
      <w:pPr>
        <w:spacing w:after="0" w:line="276" w:lineRule="auto"/>
        <w:jc w:val="both"/>
        <w:rPr>
          <w:rFonts w:ascii="Sylfaen" w:hAnsi="Sylfaen" w:cs="Sylfaen"/>
          <w:b/>
          <w:lang w:val="ka-GE"/>
        </w:rPr>
      </w:pPr>
    </w:p>
    <w:p w14:paraId="5A5F14D3" w14:textId="6477B9A7" w:rsidR="00017A03" w:rsidRDefault="00797DCE" w:rsidP="004333C7">
      <w:pPr>
        <w:spacing w:after="0" w:line="276" w:lineRule="auto"/>
        <w:jc w:val="both"/>
        <w:rPr>
          <w:rFonts w:ascii="Sylfaen" w:hAnsi="Sylfaen" w:cs="Sylfaen"/>
          <w:b/>
          <w:lang w:val="ka-GE"/>
        </w:rPr>
      </w:pPr>
      <w:r w:rsidRPr="0034696E">
        <w:rPr>
          <w:rFonts w:ascii="Sylfaen" w:hAnsi="Sylfaen" w:cs="Sylfaen"/>
          <w:b/>
          <w:lang w:val="ka-GE"/>
        </w:rPr>
        <w:t>თავი VI.</w:t>
      </w:r>
      <w:r w:rsidR="000F52E8" w:rsidRPr="0034696E">
        <w:rPr>
          <w:rFonts w:ascii="Sylfaen" w:hAnsi="Sylfaen" w:cs="Sylfaen"/>
          <w:b/>
          <w:lang w:val="ka-GE"/>
        </w:rPr>
        <w:t xml:space="preserve"> </w:t>
      </w:r>
      <w:r w:rsidRPr="0034696E">
        <w:rPr>
          <w:rFonts w:ascii="Sylfaen" w:hAnsi="Sylfaen" w:cs="Sylfaen"/>
          <w:b/>
          <w:lang w:val="ka-GE"/>
        </w:rPr>
        <w:t>უნივერსიტეტის ოფიციალური ვებგვერდის ადმინისტრირების წესი ...............</w:t>
      </w:r>
      <w:r w:rsidR="00AB5A2F" w:rsidRPr="0034696E">
        <w:rPr>
          <w:rFonts w:ascii="Sylfaen" w:hAnsi="Sylfaen" w:cs="Sylfaen"/>
          <w:b/>
          <w:lang w:val="ka-GE"/>
        </w:rPr>
        <w:t>.....</w:t>
      </w:r>
      <w:r w:rsidR="00D24B24" w:rsidRPr="0034696E">
        <w:rPr>
          <w:rFonts w:ascii="Sylfaen" w:hAnsi="Sylfaen" w:cs="Sylfaen"/>
          <w:b/>
        </w:rPr>
        <w:t>..</w:t>
      </w:r>
      <w:r w:rsidR="00AB5A2F" w:rsidRPr="0034696E">
        <w:rPr>
          <w:rFonts w:ascii="Sylfaen" w:hAnsi="Sylfaen" w:cs="Sylfaen"/>
          <w:b/>
          <w:lang w:val="ka-GE"/>
        </w:rPr>
        <w:t>.</w:t>
      </w:r>
      <w:r w:rsidRPr="0034696E">
        <w:rPr>
          <w:rFonts w:ascii="Sylfaen" w:hAnsi="Sylfaen" w:cs="Sylfaen"/>
          <w:b/>
          <w:lang w:val="ka-GE"/>
        </w:rPr>
        <w:t>7</w:t>
      </w:r>
      <w:r w:rsidR="00556BD4" w:rsidRPr="0034696E">
        <w:rPr>
          <w:rFonts w:ascii="Sylfaen" w:hAnsi="Sylfaen" w:cs="Sylfaen"/>
          <w:b/>
          <w:lang w:val="ka-GE"/>
        </w:rPr>
        <w:t>4</w:t>
      </w:r>
    </w:p>
    <w:p w14:paraId="601A19A0" w14:textId="77777777" w:rsidR="004A2E63" w:rsidRPr="0034696E" w:rsidRDefault="004A2E63" w:rsidP="004333C7">
      <w:pPr>
        <w:spacing w:after="0" w:line="276" w:lineRule="auto"/>
        <w:jc w:val="both"/>
        <w:rPr>
          <w:rFonts w:ascii="Sylfaen" w:hAnsi="Sylfaen" w:cs="Sylfaen"/>
          <w:b/>
        </w:rPr>
      </w:pPr>
    </w:p>
    <w:p w14:paraId="44D6513C" w14:textId="5F1C671B" w:rsidR="000F52E8" w:rsidRPr="0034696E" w:rsidRDefault="004A2E63" w:rsidP="004333C7">
      <w:pPr>
        <w:spacing w:after="0" w:line="276" w:lineRule="auto"/>
        <w:jc w:val="both"/>
        <w:rPr>
          <w:rFonts w:ascii="Sylfaen" w:hAnsi="Sylfaen" w:cs="Sylfaen"/>
          <w:b/>
          <w:lang w:val="ka-GE"/>
        </w:rPr>
      </w:pPr>
      <w:r w:rsidRPr="004A2E63">
        <w:rPr>
          <w:rFonts w:ascii="Sylfaen" w:hAnsi="Sylfaen" w:cs="Sylfaen"/>
          <w:b/>
          <w:lang w:val="ka-GE"/>
        </w:rPr>
        <w:t>თავი VII</w:t>
      </w:r>
      <w:r>
        <w:rPr>
          <w:rFonts w:ascii="Sylfaen" w:hAnsi="Sylfaen" w:cs="Sylfaen"/>
          <w:b/>
          <w:lang w:val="ka-GE"/>
        </w:rPr>
        <w:t>. უნივერსიტეტის მატერიალური რესურსი</w:t>
      </w:r>
      <w:r w:rsidR="009712A4">
        <w:rPr>
          <w:rFonts w:ascii="Sylfaen" w:hAnsi="Sylfaen" w:cs="Sylfaen"/>
          <w:b/>
          <w:lang w:val="ka-GE"/>
        </w:rPr>
        <w:t>ს</w:t>
      </w:r>
      <w:r>
        <w:rPr>
          <w:rFonts w:ascii="Sylfaen" w:hAnsi="Sylfaen" w:cs="Sylfaen"/>
          <w:b/>
          <w:lang w:val="ka-GE"/>
        </w:rPr>
        <w:t xml:space="preserve"> განკარგვის  </w:t>
      </w:r>
      <w:r w:rsidR="00A758A1" w:rsidRPr="00A758A1">
        <w:rPr>
          <w:rFonts w:ascii="Sylfaen" w:hAnsi="Sylfaen" w:cs="Sylfaen"/>
          <w:b/>
          <w:lang w:val="ka-GE"/>
        </w:rPr>
        <w:t>და წარმოქმნილი ნარჩენების მართვის წესებ</w:t>
      </w:r>
      <w:r w:rsidR="00A758A1">
        <w:rPr>
          <w:rFonts w:ascii="Sylfaen" w:hAnsi="Sylfaen" w:cs="Sylfaen"/>
          <w:b/>
          <w:lang w:val="ka-GE"/>
        </w:rPr>
        <w:t>ი ...............................................................................................</w:t>
      </w:r>
      <w:r>
        <w:rPr>
          <w:rFonts w:ascii="Sylfaen" w:hAnsi="Sylfaen" w:cs="Sylfaen"/>
          <w:b/>
          <w:lang w:val="ka-GE"/>
        </w:rPr>
        <w:t>.......................................</w:t>
      </w:r>
      <w:r w:rsidR="003709AC">
        <w:rPr>
          <w:rFonts w:ascii="Sylfaen" w:hAnsi="Sylfaen" w:cs="Sylfaen"/>
          <w:b/>
          <w:lang w:val="ka-GE"/>
        </w:rPr>
        <w:t>.77</w:t>
      </w:r>
    </w:p>
    <w:p w14:paraId="3D24B8B2" w14:textId="047C6B60" w:rsidR="00A66300" w:rsidRPr="0034696E" w:rsidRDefault="00A66300" w:rsidP="004333C7">
      <w:pPr>
        <w:spacing w:after="0" w:line="276" w:lineRule="auto"/>
        <w:jc w:val="both"/>
        <w:rPr>
          <w:rFonts w:ascii="Sylfaen" w:hAnsi="Sylfaen" w:cs="Sylfaen"/>
          <w:b/>
        </w:rPr>
      </w:pPr>
    </w:p>
    <w:p w14:paraId="342FFBF2" w14:textId="77777777" w:rsidR="00CE67BB" w:rsidRPr="0034696E" w:rsidRDefault="00CE67BB" w:rsidP="004333C7">
      <w:pPr>
        <w:spacing w:after="0" w:line="276" w:lineRule="auto"/>
        <w:jc w:val="both"/>
        <w:rPr>
          <w:rFonts w:ascii="Sylfaen" w:hAnsi="Sylfaen" w:cs="Sylfaen"/>
          <w:b/>
        </w:rPr>
      </w:pPr>
    </w:p>
    <w:p w14:paraId="6B07A82B" w14:textId="45205641" w:rsidR="00AB5A2F" w:rsidRPr="0034696E" w:rsidRDefault="00AB5A2F" w:rsidP="004333C7">
      <w:pPr>
        <w:spacing w:after="0" w:line="276" w:lineRule="auto"/>
        <w:jc w:val="both"/>
        <w:rPr>
          <w:rFonts w:ascii="BPG ExtraSquare Mtavruli" w:hAnsi="BPG ExtraSquare Mtavruli"/>
          <w:b/>
          <w:color w:val="C00000"/>
          <w:sz w:val="28"/>
          <w:szCs w:val="28"/>
          <w:lang w:val="ka-GE"/>
        </w:rPr>
      </w:pPr>
      <w:r w:rsidRPr="0034696E">
        <w:rPr>
          <w:rFonts w:ascii="BPG ExtraSquare Mtavruli" w:hAnsi="BPG ExtraSquare Mtavruli" w:cs="Sylfaen"/>
          <w:b/>
          <w:color w:val="000000" w:themeColor="text1"/>
          <w:sz w:val="28"/>
          <w:szCs w:val="28"/>
          <w:lang w:val="ka-GE"/>
        </w:rPr>
        <w:t>თავი I</w:t>
      </w:r>
      <w:r w:rsidR="00A10EB1" w:rsidRPr="0034696E">
        <w:rPr>
          <w:rFonts w:ascii="BPG ExtraSquare Mtavruli" w:hAnsi="BPG ExtraSquare Mtavruli" w:cs="Sylfaen"/>
          <w:b/>
          <w:color w:val="000000" w:themeColor="text1"/>
          <w:sz w:val="28"/>
          <w:szCs w:val="28"/>
        </w:rPr>
        <w:t xml:space="preserve">. </w:t>
      </w:r>
      <w:r w:rsidRPr="0034696E">
        <w:rPr>
          <w:rFonts w:ascii="BPG ExtraSquare Mtavruli" w:hAnsi="BPG ExtraSquare Mtavruli" w:cs="Sylfaen"/>
          <w:b/>
          <w:color w:val="C00000"/>
          <w:sz w:val="28"/>
          <w:szCs w:val="28"/>
          <w:lang w:val="ka-GE"/>
        </w:rPr>
        <w:t>საქმისწარმოების</w:t>
      </w:r>
      <w:r w:rsidRPr="0034696E">
        <w:rPr>
          <w:rFonts w:ascii="BPG ExtraSquare Mtavruli" w:hAnsi="BPG ExtraSquare Mtavruli"/>
          <w:b/>
          <w:color w:val="C00000"/>
          <w:sz w:val="28"/>
          <w:szCs w:val="28"/>
          <w:lang w:val="ka-GE"/>
        </w:rPr>
        <w:t xml:space="preserve"> წესები</w:t>
      </w:r>
      <w:r w:rsidRPr="0034696E">
        <w:rPr>
          <w:rFonts w:ascii="BPG ExtraSquare Mtavruli" w:hAnsi="BPG ExtraSquare Mtavruli"/>
          <w:color w:val="C00000"/>
          <w:sz w:val="28"/>
          <w:szCs w:val="28"/>
          <w:lang w:val="ka-GE"/>
        </w:rPr>
        <w:t xml:space="preserve">  </w:t>
      </w:r>
    </w:p>
    <w:p w14:paraId="2AAECC14" w14:textId="77777777" w:rsidR="00AB5A2F" w:rsidRPr="0034696E" w:rsidRDefault="00AB5A2F" w:rsidP="004333C7">
      <w:pPr>
        <w:spacing w:after="0" w:line="276" w:lineRule="auto"/>
        <w:jc w:val="both"/>
        <w:rPr>
          <w:rFonts w:ascii="Sylfaen" w:hAnsi="Sylfaen"/>
          <w:b/>
          <w:color w:val="9C0405"/>
          <w:lang w:val="ka-GE"/>
        </w:rPr>
      </w:pPr>
    </w:p>
    <w:p w14:paraId="1BF32516" w14:textId="77777777" w:rsidR="00017A03" w:rsidRPr="0034696E" w:rsidRDefault="00017A03" w:rsidP="004333C7">
      <w:pPr>
        <w:spacing w:after="0" w:line="276" w:lineRule="auto"/>
        <w:jc w:val="both"/>
        <w:rPr>
          <w:rFonts w:ascii="Sylfaen" w:hAnsi="Sylfaen"/>
          <w:b/>
          <w:lang w:val="ka-GE"/>
        </w:rPr>
      </w:pPr>
      <w:r w:rsidRPr="0034696E">
        <w:rPr>
          <w:rFonts w:ascii="Sylfaen" w:hAnsi="Sylfaen"/>
          <w:b/>
          <w:lang w:val="ka-GE"/>
        </w:rPr>
        <w:t>§ 1. ზოგადი დებულებები</w:t>
      </w:r>
    </w:p>
    <w:p w14:paraId="59E28406" w14:textId="77777777" w:rsidR="00017A03" w:rsidRPr="0034696E" w:rsidRDefault="00017A03" w:rsidP="004333C7">
      <w:pPr>
        <w:spacing w:after="0" w:line="276" w:lineRule="auto"/>
        <w:jc w:val="both"/>
        <w:rPr>
          <w:rFonts w:ascii="Sylfaen" w:hAnsi="Sylfaen"/>
          <w:b/>
          <w:lang w:val="ka-GE"/>
        </w:rPr>
      </w:pPr>
    </w:p>
    <w:p w14:paraId="61EFBB83" w14:textId="342147D8" w:rsidR="00017A03" w:rsidRPr="0034696E" w:rsidRDefault="00017A03" w:rsidP="004333C7">
      <w:pPr>
        <w:autoSpaceDE w:val="0"/>
        <w:autoSpaceDN w:val="0"/>
        <w:adjustRightInd w:val="0"/>
        <w:spacing w:after="0" w:line="276" w:lineRule="auto"/>
        <w:jc w:val="both"/>
        <w:rPr>
          <w:rFonts w:ascii="Sylfaen" w:hAnsi="Sylfaen" w:cs="Sylfaen"/>
          <w:b/>
          <w:bCs/>
          <w:lang w:val="ka-GE"/>
        </w:rPr>
      </w:pPr>
      <w:r w:rsidRPr="0034696E">
        <w:rPr>
          <w:rFonts w:ascii="Sylfaen" w:hAnsi="Sylfaen" w:cs="Sylfaen"/>
          <w:b/>
          <w:bCs/>
          <w:lang w:val="ka-GE"/>
        </w:rPr>
        <w:t xml:space="preserve">მუხლი 1. უნივერსიტეტის საქმისწარმოების სისტემა </w:t>
      </w:r>
    </w:p>
    <w:p w14:paraId="44F9688E" w14:textId="77777777" w:rsidR="00017A03" w:rsidRPr="0034696E" w:rsidRDefault="00017A03" w:rsidP="004333C7">
      <w:pPr>
        <w:pStyle w:val="ListParagraph"/>
        <w:numPr>
          <w:ilvl w:val="1"/>
          <w:numId w:val="1"/>
        </w:numPr>
        <w:autoSpaceDE w:val="0"/>
        <w:autoSpaceDN w:val="0"/>
        <w:adjustRightInd w:val="0"/>
        <w:spacing w:after="0" w:line="276" w:lineRule="auto"/>
        <w:ind w:left="540" w:hanging="540"/>
        <w:jc w:val="both"/>
        <w:rPr>
          <w:rFonts w:ascii="Sylfaen" w:hAnsi="Sylfaen" w:cs="Sylfaen"/>
          <w:bCs/>
          <w:lang w:val="en-GB"/>
        </w:rPr>
      </w:pPr>
      <w:r w:rsidRPr="0034696E">
        <w:rPr>
          <w:rFonts w:ascii="Sylfaen" w:hAnsi="Sylfaen" w:cs="Sylfaen"/>
          <w:bCs/>
          <w:lang w:val="ka-GE"/>
        </w:rPr>
        <w:t>უნივერსიტეტის საქმისწარმოების წესების მიზანია ,,</w:t>
      </w:r>
      <w:proofErr w:type="spellStart"/>
      <w:r w:rsidRPr="0034696E">
        <w:rPr>
          <w:rFonts w:ascii="Sylfaen" w:hAnsi="Sylfaen" w:cs="Sylfaen"/>
          <w:bCs/>
          <w:lang w:val="en-GB"/>
        </w:rPr>
        <w:t>საგანმანათლებლო</w:t>
      </w:r>
      <w:proofErr w:type="spellEnd"/>
      <w:r w:rsidRPr="0034696E">
        <w:rPr>
          <w:rFonts w:ascii="Sylfaen" w:hAnsi="Sylfaen" w:cs="Sylfaen"/>
          <w:bCs/>
          <w:lang w:val="en-GB"/>
        </w:rPr>
        <w:t xml:space="preserve"> </w:t>
      </w:r>
      <w:proofErr w:type="spellStart"/>
      <w:r w:rsidRPr="0034696E">
        <w:rPr>
          <w:rFonts w:ascii="Sylfaen" w:hAnsi="Sylfaen" w:cs="Sylfaen"/>
          <w:bCs/>
          <w:lang w:val="en-GB"/>
        </w:rPr>
        <w:t>დაწესებულებების</w:t>
      </w:r>
      <w:proofErr w:type="spellEnd"/>
      <w:r w:rsidRPr="0034696E">
        <w:rPr>
          <w:rFonts w:ascii="Sylfaen" w:hAnsi="Sylfaen" w:cs="Sylfaen"/>
          <w:bCs/>
          <w:lang w:val="en-GB"/>
        </w:rPr>
        <w:t xml:space="preserve"> </w:t>
      </w:r>
      <w:proofErr w:type="spellStart"/>
      <w:r w:rsidRPr="0034696E">
        <w:rPr>
          <w:rFonts w:ascii="Sylfaen" w:hAnsi="Sylfaen" w:cs="Sylfaen"/>
          <w:bCs/>
          <w:lang w:val="en-GB"/>
        </w:rPr>
        <w:t>რეესტრის</w:t>
      </w:r>
      <w:proofErr w:type="spellEnd"/>
      <w:r w:rsidRPr="0034696E">
        <w:rPr>
          <w:rFonts w:ascii="Sylfaen" w:hAnsi="Sylfaen" w:cs="Sylfaen"/>
          <w:bCs/>
          <w:lang w:val="en-GB"/>
        </w:rPr>
        <w:t xml:space="preserve"> </w:t>
      </w:r>
      <w:proofErr w:type="spellStart"/>
      <w:r w:rsidRPr="0034696E">
        <w:rPr>
          <w:rFonts w:ascii="Sylfaen" w:hAnsi="Sylfaen" w:cs="Sylfaen"/>
          <w:bCs/>
          <w:lang w:val="en-GB"/>
        </w:rPr>
        <w:t>წარმოების</w:t>
      </w:r>
      <w:proofErr w:type="spellEnd"/>
      <w:r w:rsidRPr="0034696E">
        <w:rPr>
          <w:rFonts w:ascii="Sylfaen" w:hAnsi="Sylfaen" w:cs="Sylfaen"/>
          <w:bCs/>
          <w:lang w:val="en-GB"/>
        </w:rPr>
        <w:t xml:space="preserve"> </w:t>
      </w:r>
      <w:proofErr w:type="spellStart"/>
      <w:r w:rsidRPr="0034696E">
        <w:rPr>
          <w:rFonts w:ascii="Sylfaen" w:hAnsi="Sylfaen" w:cs="Sylfaen"/>
          <w:bCs/>
          <w:lang w:val="en-GB"/>
        </w:rPr>
        <w:t>წესის</w:t>
      </w:r>
      <w:proofErr w:type="spellEnd"/>
      <w:r w:rsidRPr="0034696E">
        <w:rPr>
          <w:rFonts w:ascii="Sylfaen" w:hAnsi="Sylfaen" w:cs="Sylfaen"/>
          <w:bCs/>
          <w:lang w:val="en-GB"/>
        </w:rPr>
        <w:t xml:space="preserve"> </w:t>
      </w:r>
      <w:proofErr w:type="spellStart"/>
      <w:r w:rsidRPr="0034696E">
        <w:rPr>
          <w:rFonts w:ascii="Sylfaen" w:hAnsi="Sylfaen" w:cs="Sylfaen"/>
          <w:bCs/>
          <w:lang w:val="en-GB"/>
        </w:rPr>
        <w:t>დამტკიცების</w:t>
      </w:r>
      <w:proofErr w:type="spellEnd"/>
      <w:r w:rsidRPr="0034696E">
        <w:rPr>
          <w:rFonts w:ascii="Sylfaen" w:hAnsi="Sylfaen" w:cs="Sylfaen"/>
          <w:bCs/>
          <w:lang w:val="en-GB"/>
        </w:rPr>
        <w:t xml:space="preserve"> </w:t>
      </w:r>
      <w:proofErr w:type="spellStart"/>
      <w:r w:rsidRPr="0034696E">
        <w:rPr>
          <w:rFonts w:ascii="Sylfaen" w:hAnsi="Sylfaen" w:cs="Sylfaen"/>
          <w:bCs/>
          <w:lang w:val="en-GB"/>
        </w:rPr>
        <w:t>შესახებ</w:t>
      </w:r>
      <w:proofErr w:type="spellEnd"/>
      <w:r w:rsidRPr="0034696E">
        <w:rPr>
          <w:rFonts w:ascii="Sylfaen" w:hAnsi="Sylfaen" w:cs="Sylfaen"/>
          <w:bCs/>
          <w:lang w:val="en-GB"/>
        </w:rPr>
        <w:t>”</w:t>
      </w:r>
      <w:r w:rsidRPr="0034696E">
        <w:rPr>
          <w:rFonts w:ascii="Sylfaen" w:hAnsi="Sylfaen" w:cs="Sylfaen"/>
          <w:bCs/>
          <w:lang w:val="ka-GE"/>
        </w:rPr>
        <w:t xml:space="preserve"> საქართველოს განათლებისა და მეცნიერების მინისტრის 2011 წლის 22 ივლისის №127/ნ ბრძანების შესაბამისად საგანმანათლებლო დაწესებულების რეესტრის წარმოების</w:t>
      </w:r>
      <w:r w:rsidRPr="0034696E">
        <w:rPr>
          <w:rFonts w:ascii="Sylfaen" w:hAnsi="Sylfaen" w:cs="Sylfaen"/>
          <w:bCs/>
        </w:rPr>
        <w:t xml:space="preserve">, </w:t>
      </w:r>
      <w:proofErr w:type="spellStart"/>
      <w:r w:rsidRPr="0034696E">
        <w:rPr>
          <w:rFonts w:ascii="Sylfaen" w:hAnsi="Sylfaen" w:cs="Sylfaen"/>
          <w:bCs/>
        </w:rPr>
        <w:t>უნივერსი</w:t>
      </w:r>
      <w:proofErr w:type="spellEnd"/>
      <w:r w:rsidRPr="0034696E">
        <w:rPr>
          <w:rFonts w:ascii="Sylfaen" w:hAnsi="Sylfaen" w:cs="Sylfaen"/>
          <w:bCs/>
          <w:lang w:val="ka-GE"/>
        </w:rPr>
        <w:t>ტეტში დოკუმენტბრუნვის, მმართველობითი აქტების მომზადების, არქივირების და სხვა სახის დოკუმენტბრუნვის საფუძვლების განსაზღვრა.</w:t>
      </w:r>
    </w:p>
    <w:p w14:paraId="2F2CF2DE" w14:textId="77777777" w:rsidR="00017A03" w:rsidRPr="0034696E" w:rsidRDefault="00017A03" w:rsidP="004333C7">
      <w:pPr>
        <w:pStyle w:val="ListParagraph"/>
        <w:numPr>
          <w:ilvl w:val="1"/>
          <w:numId w:val="1"/>
        </w:numPr>
        <w:autoSpaceDE w:val="0"/>
        <w:autoSpaceDN w:val="0"/>
        <w:adjustRightInd w:val="0"/>
        <w:spacing w:after="0" w:line="276" w:lineRule="auto"/>
        <w:ind w:left="540" w:hanging="540"/>
        <w:jc w:val="both"/>
        <w:rPr>
          <w:rFonts w:ascii="Sylfaen" w:hAnsi="Sylfaen" w:cs="Sylfaen"/>
          <w:bCs/>
          <w:lang w:val="en-GB"/>
        </w:rPr>
      </w:pPr>
      <w:r w:rsidRPr="0034696E">
        <w:rPr>
          <w:rFonts w:ascii="Sylfaen" w:hAnsi="Sylfaen" w:cs="Sylfaen"/>
          <w:bCs/>
          <w:lang w:val="ka-GE"/>
        </w:rPr>
        <w:t>უნივერსიტეტის საქმისწარმოების წესებით განისაზღვრება უნივერსიტეტის კორესპოდენციის, მმართველობითი აქტების მათ შორის ბრძანებებისა და სხვადასხვა ხელშეკრულებების, აკადემიური და სამეცნიერო საბჭოების და სხვა სტრუქტურული ერთეულების ოქმების მომზადებისა და სისტემატიზაციის პროცედურები, ასევე საარქივო საქმისწარმოების, უნივერსიტეტის ადმინისტრაციის, უნივერსიტეტის სკოლებისა და სხვა სტრუქტურული ერთეულების დოკუმენტბრუნვის წარმართვის წესები.</w:t>
      </w:r>
    </w:p>
    <w:p w14:paraId="6A6DFBF9" w14:textId="77777777" w:rsidR="00017A03" w:rsidRPr="0034696E" w:rsidRDefault="00017A03" w:rsidP="004333C7">
      <w:pPr>
        <w:pStyle w:val="ListParagraph"/>
        <w:numPr>
          <w:ilvl w:val="1"/>
          <w:numId w:val="1"/>
        </w:numPr>
        <w:autoSpaceDE w:val="0"/>
        <w:autoSpaceDN w:val="0"/>
        <w:adjustRightInd w:val="0"/>
        <w:spacing w:after="0" w:line="276" w:lineRule="auto"/>
        <w:ind w:left="540" w:hanging="540"/>
        <w:jc w:val="both"/>
        <w:rPr>
          <w:rFonts w:ascii="Sylfaen" w:hAnsi="Sylfaen" w:cs="Sylfaen"/>
          <w:bCs/>
          <w:lang w:val="en-GB"/>
        </w:rPr>
      </w:pPr>
      <w:r w:rsidRPr="0034696E">
        <w:rPr>
          <w:rFonts w:ascii="Sylfaen" w:hAnsi="Sylfaen" w:cs="Sylfaen"/>
          <w:bCs/>
          <w:lang w:val="ka-GE"/>
        </w:rPr>
        <w:t>უნივერსიტეტის საქმისწარმოება ხორციელდება უნივერსიტეტის საქმისწარმოების სისტემის მეშვეობით, რომელიც გულისხმობს საინფორმაციო ტექნოლოგიური საშუალებების გამოყენებასა და საქმისწარმოების პროცესის ეფექტიანი წარმართვისთვის საჭირო პირობების უნივერსიტეტის ფარგლებში შექმნას.</w:t>
      </w:r>
    </w:p>
    <w:p w14:paraId="18686AAF" w14:textId="301243B1" w:rsidR="00017A03" w:rsidRPr="0034696E" w:rsidRDefault="00017A03" w:rsidP="004333C7">
      <w:pPr>
        <w:pStyle w:val="ListParagraph"/>
        <w:numPr>
          <w:ilvl w:val="1"/>
          <w:numId w:val="1"/>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უნივერსიტეტის საქმისწარმოების წესებით რეგულირდება შემდეგი მიმართულებები:</w:t>
      </w:r>
    </w:p>
    <w:p w14:paraId="78D16C46" w14:textId="77777777" w:rsidR="00017A03" w:rsidRPr="0034696E" w:rsidRDefault="00017A03" w:rsidP="004333C7">
      <w:pPr>
        <w:pStyle w:val="ListParagraph"/>
        <w:numPr>
          <w:ilvl w:val="2"/>
          <w:numId w:val="1"/>
        </w:numPr>
        <w:autoSpaceDE w:val="0"/>
        <w:autoSpaceDN w:val="0"/>
        <w:adjustRightInd w:val="0"/>
        <w:spacing w:after="0" w:line="276" w:lineRule="auto"/>
        <w:ind w:left="1260"/>
        <w:jc w:val="both"/>
        <w:rPr>
          <w:rFonts w:ascii="Sylfaen" w:hAnsi="Sylfaen" w:cs="Sylfaen"/>
          <w:bCs/>
          <w:lang w:val="ka-GE"/>
        </w:rPr>
      </w:pPr>
      <w:proofErr w:type="spellStart"/>
      <w:r w:rsidRPr="0034696E">
        <w:rPr>
          <w:rFonts w:ascii="Sylfaen" w:hAnsi="Sylfaen" w:cs="Sylfaen"/>
          <w:bCs/>
          <w:lang w:val="en-GB"/>
        </w:rPr>
        <w:t>განათლების</w:t>
      </w:r>
      <w:proofErr w:type="spellEnd"/>
      <w:r w:rsidRPr="0034696E">
        <w:rPr>
          <w:rFonts w:ascii="Sylfaen" w:hAnsi="Sylfaen" w:cs="Sylfaen"/>
          <w:bCs/>
          <w:lang w:val="en-GB"/>
        </w:rPr>
        <w:t xml:space="preserve"> </w:t>
      </w:r>
      <w:r w:rsidRPr="0034696E">
        <w:rPr>
          <w:rFonts w:ascii="Sylfaen" w:hAnsi="Sylfaen" w:cs="Sylfaen"/>
          <w:bCs/>
          <w:lang w:val="ka-GE"/>
        </w:rPr>
        <w:t xml:space="preserve">ხარისხის განვითარების ეროვნული ცენტრის ვებგ-ვერდებზე საგანმანათლებლო დაწესებულების </w:t>
      </w:r>
      <w:r w:rsidRPr="0034696E">
        <w:rPr>
          <w:rFonts w:ascii="Sylfaen" w:hAnsi="Sylfaen"/>
          <w:lang w:val="ka-GE"/>
        </w:rPr>
        <w:t>რეესტრის წარმოება;</w:t>
      </w:r>
    </w:p>
    <w:p w14:paraId="1533BC2F" w14:textId="77777777" w:rsidR="00017A03" w:rsidRPr="0034696E" w:rsidRDefault="00017A03" w:rsidP="004333C7">
      <w:pPr>
        <w:pStyle w:val="ListParagraph"/>
        <w:numPr>
          <w:ilvl w:val="2"/>
          <w:numId w:val="1"/>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კორესპოდენციის, მათ შორის უნივერსიტეტში შემოსული და უნივერსიტეტიდან გამავალი წერილების, სტუდენტთა განცხადებების და სხვა დოკუმენტების მოძრაობა და სისტემატიზაცია, რომელიც ასევე გულისხმობს უნივერსიტეტის სტრუქტურულ ერთეულებს შორის დოკუმენტბრუნვას;</w:t>
      </w:r>
    </w:p>
    <w:p w14:paraId="7CC70933" w14:textId="77777777" w:rsidR="00017A03" w:rsidRPr="0034696E" w:rsidRDefault="00017A03" w:rsidP="004333C7">
      <w:pPr>
        <w:pStyle w:val="ListParagraph"/>
        <w:numPr>
          <w:ilvl w:val="2"/>
          <w:numId w:val="1"/>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მმართველობითი აქტების მომზადება და შესაბამისი რეესტრის წარმოება, რომელიც მოიცავს:</w:t>
      </w:r>
    </w:p>
    <w:p w14:paraId="7AB8D738" w14:textId="77777777" w:rsidR="00017A03" w:rsidRPr="0034696E" w:rsidRDefault="00017A03" w:rsidP="004333C7">
      <w:pPr>
        <w:pStyle w:val="ListParagraph"/>
        <w:numPr>
          <w:ilvl w:val="3"/>
          <w:numId w:val="1"/>
        </w:numPr>
        <w:tabs>
          <w:tab w:val="left" w:pos="1132"/>
        </w:tabs>
        <w:autoSpaceDE w:val="0"/>
        <w:autoSpaceDN w:val="0"/>
        <w:adjustRightInd w:val="0"/>
        <w:spacing w:after="0" w:line="276" w:lineRule="auto"/>
        <w:ind w:left="2160" w:hanging="900"/>
        <w:jc w:val="both"/>
        <w:rPr>
          <w:rFonts w:ascii="Sylfaen" w:hAnsi="Sylfaen" w:cs="Sylfaen"/>
          <w:bCs/>
          <w:lang w:val="ka-GE"/>
        </w:rPr>
      </w:pPr>
      <w:r w:rsidRPr="0034696E">
        <w:rPr>
          <w:rFonts w:ascii="Sylfaen" w:hAnsi="Sylfaen" w:cs="Sylfaen"/>
          <w:bCs/>
          <w:lang w:val="ka-GE"/>
        </w:rPr>
        <w:t>გამგეობის სხდომის ოქმებს;</w:t>
      </w:r>
    </w:p>
    <w:p w14:paraId="20257C8D" w14:textId="77777777" w:rsidR="00017A03" w:rsidRPr="0034696E" w:rsidRDefault="00017A03" w:rsidP="004333C7">
      <w:pPr>
        <w:pStyle w:val="ListParagraph"/>
        <w:numPr>
          <w:ilvl w:val="3"/>
          <w:numId w:val="1"/>
        </w:numPr>
        <w:tabs>
          <w:tab w:val="left" w:pos="1132"/>
        </w:tabs>
        <w:autoSpaceDE w:val="0"/>
        <w:autoSpaceDN w:val="0"/>
        <w:adjustRightInd w:val="0"/>
        <w:spacing w:after="0" w:line="276" w:lineRule="auto"/>
        <w:ind w:left="2160" w:hanging="900"/>
        <w:jc w:val="both"/>
        <w:rPr>
          <w:rFonts w:ascii="Sylfaen" w:hAnsi="Sylfaen" w:cs="Sylfaen"/>
          <w:bCs/>
          <w:lang w:val="ka-GE"/>
        </w:rPr>
      </w:pPr>
      <w:r w:rsidRPr="0034696E">
        <w:rPr>
          <w:rFonts w:ascii="Sylfaen" w:hAnsi="Sylfaen" w:cs="Sylfaen"/>
          <w:bCs/>
          <w:lang w:val="ka-GE"/>
        </w:rPr>
        <w:t>რექტორის ბრძანებებს;</w:t>
      </w:r>
    </w:p>
    <w:p w14:paraId="5927F4C7" w14:textId="77777777" w:rsidR="00017A03" w:rsidRPr="0034696E" w:rsidRDefault="00017A03" w:rsidP="004333C7">
      <w:pPr>
        <w:pStyle w:val="ListParagraph"/>
        <w:numPr>
          <w:ilvl w:val="3"/>
          <w:numId w:val="1"/>
        </w:numPr>
        <w:tabs>
          <w:tab w:val="left" w:pos="1132"/>
        </w:tabs>
        <w:autoSpaceDE w:val="0"/>
        <w:autoSpaceDN w:val="0"/>
        <w:adjustRightInd w:val="0"/>
        <w:spacing w:after="0" w:line="276" w:lineRule="auto"/>
        <w:ind w:left="2160" w:hanging="900"/>
        <w:jc w:val="both"/>
        <w:rPr>
          <w:rFonts w:ascii="Sylfaen" w:hAnsi="Sylfaen" w:cs="Sylfaen"/>
          <w:bCs/>
          <w:lang w:val="ka-GE"/>
        </w:rPr>
      </w:pPr>
      <w:r w:rsidRPr="0034696E">
        <w:rPr>
          <w:rFonts w:ascii="Sylfaen" w:hAnsi="Sylfaen" w:cs="Sylfaen"/>
          <w:bCs/>
          <w:lang w:val="ka-GE"/>
        </w:rPr>
        <w:t>უნივერსიტეტის აკადემიური საბჭოს სხდომის ოქმებს;</w:t>
      </w:r>
    </w:p>
    <w:p w14:paraId="6CE6620A" w14:textId="77777777" w:rsidR="00017A03" w:rsidRPr="0034696E" w:rsidRDefault="00017A03" w:rsidP="004333C7">
      <w:pPr>
        <w:pStyle w:val="ListParagraph"/>
        <w:numPr>
          <w:ilvl w:val="3"/>
          <w:numId w:val="1"/>
        </w:numPr>
        <w:tabs>
          <w:tab w:val="left" w:pos="1132"/>
        </w:tabs>
        <w:autoSpaceDE w:val="0"/>
        <w:autoSpaceDN w:val="0"/>
        <w:adjustRightInd w:val="0"/>
        <w:spacing w:after="0" w:line="276" w:lineRule="auto"/>
        <w:ind w:left="2160" w:hanging="900"/>
        <w:jc w:val="both"/>
        <w:rPr>
          <w:rFonts w:ascii="Sylfaen" w:hAnsi="Sylfaen" w:cs="Sylfaen"/>
          <w:bCs/>
          <w:lang w:val="ka-GE"/>
        </w:rPr>
      </w:pPr>
      <w:r w:rsidRPr="0034696E">
        <w:rPr>
          <w:rFonts w:ascii="Sylfaen" w:hAnsi="Sylfaen" w:cs="Sylfaen"/>
          <w:bCs/>
          <w:lang w:val="ka-GE"/>
        </w:rPr>
        <w:t>სკოლების აკადემიური საბჭოს სხდომის ოქმებს;</w:t>
      </w:r>
    </w:p>
    <w:p w14:paraId="5D4BFB1D" w14:textId="77777777" w:rsidR="00017A03" w:rsidRPr="0034696E" w:rsidRDefault="00017A03" w:rsidP="004333C7">
      <w:pPr>
        <w:pStyle w:val="ListParagraph"/>
        <w:numPr>
          <w:ilvl w:val="3"/>
          <w:numId w:val="1"/>
        </w:numPr>
        <w:tabs>
          <w:tab w:val="left" w:pos="1132"/>
        </w:tabs>
        <w:autoSpaceDE w:val="0"/>
        <w:autoSpaceDN w:val="0"/>
        <w:adjustRightInd w:val="0"/>
        <w:spacing w:after="0" w:line="276" w:lineRule="auto"/>
        <w:ind w:left="2160" w:hanging="900"/>
        <w:jc w:val="both"/>
        <w:rPr>
          <w:rFonts w:ascii="Sylfaen" w:hAnsi="Sylfaen" w:cs="Sylfaen"/>
          <w:bCs/>
          <w:lang w:val="ka-GE"/>
        </w:rPr>
      </w:pPr>
      <w:r w:rsidRPr="0034696E">
        <w:rPr>
          <w:rFonts w:ascii="Sylfaen" w:hAnsi="Sylfaen" w:cs="Sylfaen"/>
          <w:bCs/>
          <w:lang w:val="ka-GE"/>
        </w:rPr>
        <w:t>კვლევითი დეპარტამენტის სამეცნიერო საბჭოს სხდომის ოქმებს;</w:t>
      </w:r>
    </w:p>
    <w:p w14:paraId="46ED6D83" w14:textId="77777777" w:rsidR="00017A03" w:rsidRPr="0034696E" w:rsidRDefault="00017A03" w:rsidP="004333C7">
      <w:pPr>
        <w:pStyle w:val="ListParagraph"/>
        <w:numPr>
          <w:ilvl w:val="3"/>
          <w:numId w:val="1"/>
        </w:numPr>
        <w:tabs>
          <w:tab w:val="left" w:pos="1132"/>
        </w:tabs>
        <w:autoSpaceDE w:val="0"/>
        <w:autoSpaceDN w:val="0"/>
        <w:adjustRightInd w:val="0"/>
        <w:spacing w:after="0" w:line="276" w:lineRule="auto"/>
        <w:ind w:left="2160" w:hanging="900"/>
        <w:jc w:val="both"/>
        <w:rPr>
          <w:rFonts w:ascii="Sylfaen" w:hAnsi="Sylfaen" w:cs="Sylfaen"/>
          <w:bCs/>
          <w:lang w:val="ka-GE"/>
        </w:rPr>
      </w:pPr>
      <w:r w:rsidRPr="0034696E">
        <w:rPr>
          <w:rFonts w:ascii="Sylfaen" w:hAnsi="Sylfaen" w:cs="Sylfaen"/>
          <w:bCs/>
          <w:lang w:val="ka-GE"/>
        </w:rPr>
        <w:t>დოქტორანტურის სამეცნიერო საბჭოს სხდომის ოქმებს;</w:t>
      </w:r>
    </w:p>
    <w:p w14:paraId="1D8F1C99" w14:textId="77777777" w:rsidR="00017A03" w:rsidRPr="0034696E" w:rsidRDefault="00017A03" w:rsidP="004333C7">
      <w:pPr>
        <w:pStyle w:val="ListParagraph"/>
        <w:numPr>
          <w:ilvl w:val="3"/>
          <w:numId w:val="1"/>
        </w:numPr>
        <w:tabs>
          <w:tab w:val="left" w:pos="1132"/>
        </w:tabs>
        <w:autoSpaceDE w:val="0"/>
        <w:autoSpaceDN w:val="0"/>
        <w:adjustRightInd w:val="0"/>
        <w:spacing w:after="0" w:line="276" w:lineRule="auto"/>
        <w:ind w:left="2160" w:hanging="900"/>
        <w:jc w:val="both"/>
        <w:rPr>
          <w:rFonts w:ascii="Sylfaen" w:hAnsi="Sylfaen" w:cs="Sylfaen"/>
          <w:bCs/>
          <w:lang w:val="ka-GE"/>
        </w:rPr>
      </w:pPr>
      <w:r w:rsidRPr="0034696E">
        <w:rPr>
          <w:rFonts w:ascii="Sylfaen" w:hAnsi="Sylfaen" w:cs="Sylfaen"/>
          <w:bCs/>
          <w:lang w:val="ka-GE"/>
        </w:rPr>
        <w:t>სადისერტაციო საბჭოს სხდომის ოქმებს;</w:t>
      </w:r>
    </w:p>
    <w:p w14:paraId="1648E38A" w14:textId="77777777" w:rsidR="00017A03" w:rsidRPr="0034696E" w:rsidRDefault="00017A03" w:rsidP="004333C7">
      <w:pPr>
        <w:pStyle w:val="ListParagraph"/>
        <w:numPr>
          <w:ilvl w:val="3"/>
          <w:numId w:val="1"/>
        </w:numPr>
        <w:tabs>
          <w:tab w:val="left" w:pos="1132"/>
        </w:tabs>
        <w:autoSpaceDE w:val="0"/>
        <w:autoSpaceDN w:val="0"/>
        <w:adjustRightInd w:val="0"/>
        <w:spacing w:after="0" w:line="276" w:lineRule="auto"/>
        <w:ind w:left="2160" w:hanging="900"/>
        <w:jc w:val="both"/>
        <w:rPr>
          <w:rFonts w:ascii="Sylfaen" w:hAnsi="Sylfaen" w:cs="Sylfaen"/>
          <w:bCs/>
          <w:lang w:val="ka-GE"/>
        </w:rPr>
      </w:pPr>
      <w:proofErr w:type="spellStart"/>
      <w:r w:rsidRPr="0034696E">
        <w:rPr>
          <w:rFonts w:ascii="Sylfaen" w:hAnsi="Sylfaen" w:cs="Sylfaen"/>
          <w:bCs/>
          <w:lang w:val="en-GB"/>
        </w:rPr>
        <w:lastRenderedPageBreak/>
        <w:t>რექტორატის</w:t>
      </w:r>
      <w:proofErr w:type="spellEnd"/>
      <w:r w:rsidRPr="0034696E">
        <w:rPr>
          <w:rFonts w:ascii="Sylfaen" w:hAnsi="Sylfaen" w:cs="Sylfaen"/>
          <w:bCs/>
          <w:lang w:val="en-GB"/>
        </w:rPr>
        <w:t xml:space="preserve"> </w:t>
      </w:r>
      <w:proofErr w:type="spellStart"/>
      <w:r w:rsidRPr="0034696E">
        <w:rPr>
          <w:rFonts w:ascii="Sylfaen" w:hAnsi="Sylfaen" w:cs="Sylfaen"/>
          <w:bCs/>
          <w:lang w:val="en-GB"/>
        </w:rPr>
        <w:t>ოქმებს</w:t>
      </w:r>
      <w:proofErr w:type="spellEnd"/>
      <w:r w:rsidRPr="0034696E">
        <w:rPr>
          <w:rFonts w:ascii="Sylfaen" w:hAnsi="Sylfaen" w:cs="Sylfaen"/>
          <w:bCs/>
          <w:lang w:val="ka-GE"/>
        </w:rPr>
        <w:t>;</w:t>
      </w:r>
    </w:p>
    <w:p w14:paraId="054DE354" w14:textId="77777777" w:rsidR="00017A03" w:rsidRPr="0034696E" w:rsidRDefault="00017A03" w:rsidP="004333C7">
      <w:pPr>
        <w:pStyle w:val="ListParagraph"/>
        <w:numPr>
          <w:ilvl w:val="3"/>
          <w:numId w:val="1"/>
        </w:numPr>
        <w:tabs>
          <w:tab w:val="left" w:pos="1132"/>
        </w:tabs>
        <w:autoSpaceDE w:val="0"/>
        <w:autoSpaceDN w:val="0"/>
        <w:adjustRightInd w:val="0"/>
        <w:spacing w:after="0" w:line="276" w:lineRule="auto"/>
        <w:ind w:left="2160" w:hanging="900"/>
        <w:jc w:val="both"/>
        <w:rPr>
          <w:rFonts w:ascii="Sylfaen" w:hAnsi="Sylfaen" w:cs="Sylfaen"/>
          <w:bCs/>
          <w:lang w:val="ka-GE"/>
        </w:rPr>
      </w:pPr>
      <w:r w:rsidRPr="0034696E">
        <w:rPr>
          <w:rFonts w:ascii="Sylfaen" w:hAnsi="Sylfaen" w:cs="Sylfaen"/>
          <w:bCs/>
          <w:lang w:val="ka-GE"/>
        </w:rPr>
        <w:t>დისციპლინური კომისიის ოქმებს და სხვა</w:t>
      </w:r>
      <w:r w:rsidRPr="0034696E">
        <w:rPr>
          <w:rFonts w:ascii="Sylfaen" w:hAnsi="Sylfaen" w:cs="Sylfaen"/>
          <w:bCs/>
          <w:lang w:val="en-GB"/>
        </w:rPr>
        <w:t>.</w:t>
      </w:r>
    </w:p>
    <w:p w14:paraId="1816B7DA" w14:textId="77777777" w:rsidR="00017A03" w:rsidRPr="0034696E" w:rsidRDefault="00017A03" w:rsidP="004333C7">
      <w:pPr>
        <w:pStyle w:val="ListParagraph"/>
        <w:numPr>
          <w:ilvl w:val="2"/>
          <w:numId w:val="1"/>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ხელშეკრულებების რეესტრი;</w:t>
      </w:r>
    </w:p>
    <w:p w14:paraId="3A97F1B9" w14:textId="77777777" w:rsidR="00017A03" w:rsidRPr="0034696E" w:rsidRDefault="00017A03" w:rsidP="004333C7">
      <w:pPr>
        <w:pStyle w:val="ListParagraph"/>
        <w:numPr>
          <w:ilvl w:val="2"/>
          <w:numId w:val="1"/>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საარქივო საქმისწარმოება</w:t>
      </w:r>
      <w:r w:rsidRPr="0034696E">
        <w:rPr>
          <w:rFonts w:ascii="Sylfaen" w:hAnsi="Sylfaen" w:cs="Sylfaen"/>
          <w:bCs/>
        </w:rPr>
        <w:t xml:space="preserve"> </w:t>
      </w:r>
      <w:r w:rsidRPr="0034696E">
        <w:rPr>
          <w:rFonts w:ascii="Sylfaen" w:hAnsi="Sylfaen" w:cs="Sylfaen"/>
          <w:bCs/>
          <w:lang w:val="ka-GE"/>
        </w:rPr>
        <w:t>და სხვა.</w:t>
      </w:r>
    </w:p>
    <w:p w14:paraId="7C6137D2" w14:textId="77777777" w:rsidR="00017A03" w:rsidRPr="0034696E" w:rsidRDefault="00017A03" w:rsidP="004333C7">
      <w:pPr>
        <w:autoSpaceDE w:val="0"/>
        <w:autoSpaceDN w:val="0"/>
        <w:adjustRightInd w:val="0"/>
        <w:spacing w:after="0" w:line="276" w:lineRule="auto"/>
        <w:jc w:val="both"/>
        <w:rPr>
          <w:rFonts w:ascii="Sylfaen" w:hAnsi="Sylfaen" w:cs="Sylfaen"/>
          <w:bCs/>
          <w:lang w:val="ka-GE"/>
        </w:rPr>
      </w:pPr>
    </w:p>
    <w:p w14:paraId="38A76D33" w14:textId="77777777" w:rsidR="00017A03" w:rsidRPr="0034696E" w:rsidRDefault="00017A03" w:rsidP="004333C7">
      <w:pPr>
        <w:autoSpaceDE w:val="0"/>
        <w:autoSpaceDN w:val="0"/>
        <w:adjustRightInd w:val="0"/>
        <w:spacing w:after="0" w:line="276" w:lineRule="auto"/>
        <w:jc w:val="both"/>
        <w:rPr>
          <w:rFonts w:ascii="Sylfaen" w:hAnsi="Sylfaen" w:cs="Sylfaen"/>
          <w:b/>
          <w:bCs/>
          <w:lang w:val="ka-GE"/>
        </w:rPr>
      </w:pPr>
      <w:r w:rsidRPr="0034696E">
        <w:rPr>
          <w:rFonts w:ascii="Sylfaen" w:hAnsi="Sylfaen" w:cs="Sylfaen"/>
          <w:b/>
          <w:bCs/>
          <w:lang w:val="ka-GE"/>
        </w:rPr>
        <w:t>მუხლი 2. ტერმინთა განმარტება</w:t>
      </w:r>
    </w:p>
    <w:p w14:paraId="0A150563" w14:textId="77777777" w:rsidR="00017A03" w:rsidRPr="0034696E" w:rsidRDefault="00017A03" w:rsidP="004333C7">
      <w:pPr>
        <w:pStyle w:val="ListParagraph"/>
        <w:numPr>
          <w:ilvl w:val="1"/>
          <w:numId w:val="15"/>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წინამდებარე დოკუმენტში გამოყენებულ  ტერმინებს აქვთ შემდეგი მნიშვნელობა:</w:t>
      </w:r>
    </w:p>
    <w:p w14:paraId="637C61DB" w14:textId="09B8BB4D" w:rsidR="00017A03" w:rsidRPr="0034696E" w:rsidRDefault="00017A03" w:rsidP="004333C7">
      <w:pPr>
        <w:pStyle w:val="ListParagraph"/>
        <w:numPr>
          <w:ilvl w:val="2"/>
          <w:numId w:val="15"/>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უნივერსიტეტი - ა(ა)იპ</w:t>
      </w:r>
      <w:r w:rsidR="00E4226E" w:rsidRPr="0034696E">
        <w:rPr>
          <w:rFonts w:ascii="Sylfaen" w:hAnsi="Sylfaen" w:cs="Sylfaen"/>
          <w:bCs/>
          <w:lang w:val="ka-GE"/>
        </w:rPr>
        <w:t xml:space="preserve"> ჯიპა -</w:t>
      </w:r>
      <w:r w:rsidRPr="0034696E">
        <w:rPr>
          <w:rFonts w:ascii="Sylfaen" w:hAnsi="Sylfaen" w:cs="Sylfaen"/>
          <w:bCs/>
          <w:lang w:val="ka-GE"/>
        </w:rPr>
        <w:t xml:space="preserve"> საქართველოს საზოგადოებრივ საქმეთა ინსტიტუტი;</w:t>
      </w:r>
    </w:p>
    <w:p w14:paraId="35C305EC" w14:textId="77777777" w:rsidR="00017A03" w:rsidRPr="0034696E" w:rsidRDefault="00017A03" w:rsidP="004333C7">
      <w:pPr>
        <w:pStyle w:val="ListParagraph"/>
        <w:numPr>
          <w:ilvl w:val="2"/>
          <w:numId w:val="15"/>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ელექტრონული საქმისწარმოების სისტემა - დოკუმენტბრუნვა ელექტრონული საშუალებებით;</w:t>
      </w:r>
    </w:p>
    <w:p w14:paraId="15C6EFC6" w14:textId="77777777" w:rsidR="00017A03" w:rsidRPr="0034696E" w:rsidRDefault="00017A03" w:rsidP="004333C7">
      <w:pPr>
        <w:pStyle w:val="ListParagraph"/>
        <w:numPr>
          <w:ilvl w:val="2"/>
          <w:numId w:val="15"/>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 xml:space="preserve">უნივერსიტეტის ელექტრონული მართვის მონაცემთა ბაზა (LMB) - უნივერსიტეტის მიერ მართული ელექტრონული ბაზა, რომელშიც აისახება პერსონალისა და სტუდენტის შესახებ ინფორმაცია, მათ შორის სტუდენტის სასწავლო ბარათი, ლექციების/სემინარების განრიგი, არჩეული საუნივერსიტეტო დისციპლინების სილაბუსები/სასწავლო მასალები, სტუდენტის უნივერსიტეტისადმი არსებული ფინანსური ვალდებულებები და სხვა მონაცემები. </w:t>
      </w:r>
    </w:p>
    <w:p w14:paraId="0BE94BE2" w14:textId="77777777" w:rsidR="00017A03" w:rsidRPr="0034696E" w:rsidRDefault="00017A03" w:rsidP="004333C7">
      <w:pPr>
        <w:pStyle w:val="ListParagraph"/>
        <w:numPr>
          <w:ilvl w:val="2"/>
          <w:numId w:val="15"/>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ელექტრონული  დოკუმენტი  -  ელექტრონული,  ოპტიკური  ან  სხვა  მსგავსი  საშუალების გამოყენებით  შექმნილი,  გაგზავნილი,  მიღებული  ან  შენახული  წერილობითი  ინფორმაცია, რომელიც  ადასტურებს  იურიდიული  მნიშვნელობის  ფაქტს  ან  იურიდიული  მნიშვნელობის არმქონე ფაქტს;</w:t>
      </w:r>
    </w:p>
    <w:p w14:paraId="1010E57C" w14:textId="77777777" w:rsidR="00017A03" w:rsidRPr="0034696E" w:rsidRDefault="00017A03" w:rsidP="004333C7">
      <w:pPr>
        <w:pStyle w:val="ListParagraph"/>
        <w:numPr>
          <w:ilvl w:val="2"/>
          <w:numId w:val="15"/>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ელექტრონული   ხელმოწერა   -   ნებისმიერი   ელექტრონული   საშუალების   გამოყენებით შექმნილ     მონაცემთა     ერთობლიობა,     რომელსაც     ხელმომწერი     იყენებს     ელექტრონულ დოკუმენტთან მისი კავშირის აღსანიშნავად;</w:t>
      </w:r>
    </w:p>
    <w:p w14:paraId="73408B5A" w14:textId="77777777" w:rsidR="00017A03" w:rsidRPr="0034696E" w:rsidRDefault="00017A03" w:rsidP="004333C7">
      <w:pPr>
        <w:pStyle w:val="ListParagraph"/>
        <w:numPr>
          <w:ilvl w:val="2"/>
          <w:numId w:val="15"/>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მატერიალური      დოკუმენტი     -     ქაღალდზე     ან     სხვა     მატერიალურ     მატარებელზე წარმოდგენილი  ინფორმაცია,  რომელიც  ადასტურებს  იურიდიული  მნიშვნელობის  ფაქტს  ან იურიდიული მნიშვნელობის არმქონე ფაქტს;</w:t>
      </w:r>
    </w:p>
    <w:p w14:paraId="0E2EFC93" w14:textId="77777777" w:rsidR="00017A03" w:rsidRPr="0034696E" w:rsidRDefault="00017A03" w:rsidP="004333C7">
      <w:pPr>
        <w:pStyle w:val="ListParagraph"/>
        <w:numPr>
          <w:ilvl w:val="2"/>
          <w:numId w:val="15"/>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ორგანიზაციის      ხე      -      უნივერსიტეტის ელექტრონული სტრუქტურული აგებულება;  საშტატო ნუსხით გათვალისწინებულ თანამდებობათა მიხედვით დოკუმენტების მოძრაობის იერარქია;</w:t>
      </w:r>
    </w:p>
    <w:p w14:paraId="3B9C5710" w14:textId="77777777" w:rsidR="00017A03" w:rsidRPr="0034696E" w:rsidRDefault="00017A03" w:rsidP="004333C7">
      <w:pPr>
        <w:pStyle w:val="ListParagraph"/>
        <w:numPr>
          <w:ilvl w:val="2"/>
          <w:numId w:val="15"/>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დოკუმენტის  ტიპური  ფორმა  -  დოკუმენტბრუნვის  ელექტრონულ  სისტემაში  დოკუმენტის შესაქმნელად ასარჩევი დოკუმენტის ტიპი და ხელმოწერა.</w:t>
      </w:r>
    </w:p>
    <w:p w14:paraId="77C4DB79" w14:textId="77777777" w:rsidR="00017A03" w:rsidRPr="0034696E" w:rsidRDefault="00017A03" w:rsidP="004333C7">
      <w:pPr>
        <w:pStyle w:val="ListParagraph"/>
        <w:autoSpaceDE w:val="0"/>
        <w:autoSpaceDN w:val="0"/>
        <w:adjustRightInd w:val="0"/>
        <w:spacing w:after="0" w:line="276" w:lineRule="auto"/>
        <w:ind w:left="360"/>
        <w:jc w:val="both"/>
        <w:rPr>
          <w:rFonts w:ascii="Sylfaen" w:hAnsi="Sylfaen" w:cs="Sylfaen"/>
          <w:bCs/>
          <w:lang w:val="ka-GE"/>
        </w:rPr>
      </w:pPr>
    </w:p>
    <w:p w14:paraId="5624A8EB" w14:textId="77777777" w:rsidR="00017A03" w:rsidRPr="0034696E" w:rsidRDefault="00017A03" w:rsidP="004333C7">
      <w:pPr>
        <w:autoSpaceDE w:val="0"/>
        <w:autoSpaceDN w:val="0"/>
        <w:adjustRightInd w:val="0"/>
        <w:spacing w:after="0" w:line="276" w:lineRule="auto"/>
        <w:jc w:val="both"/>
        <w:rPr>
          <w:rFonts w:ascii="Sylfaen" w:hAnsi="Sylfaen" w:cs="Sylfaen"/>
          <w:b/>
          <w:bCs/>
          <w:lang w:val="ka-GE"/>
        </w:rPr>
      </w:pPr>
      <w:r w:rsidRPr="0034696E">
        <w:rPr>
          <w:rFonts w:ascii="Sylfaen" w:hAnsi="Sylfaen" w:cs="Sylfaen"/>
          <w:b/>
          <w:bCs/>
          <w:lang w:val="ka-GE"/>
        </w:rPr>
        <w:t xml:space="preserve">მუხლი 3. ელექტრონული საქმისწარმოების სისტემის მომხმარებლები </w:t>
      </w:r>
    </w:p>
    <w:p w14:paraId="577111DE" w14:textId="77777777" w:rsidR="00017A03" w:rsidRPr="0034696E" w:rsidRDefault="00017A03" w:rsidP="004333C7">
      <w:pPr>
        <w:pStyle w:val="ListParagraph"/>
        <w:numPr>
          <w:ilvl w:val="1"/>
          <w:numId w:val="10"/>
        </w:numPr>
        <w:autoSpaceDE w:val="0"/>
        <w:autoSpaceDN w:val="0"/>
        <w:adjustRightInd w:val="0"/>
        <w:spacing w:after="0" w:line="276" w:lineRule="auto"/>
        <w:ind w:left="450" w:hanging="450"/>
        <w:jc w:val="both"/>
        <w:rPr>
          <w:rFonts w:ascii="Sylfaen" w:hAnsi="Sylfaen" w:cs="Sylfaen"/>
          <w:bCs/>
          <w:lang w:val="ka-GE"/>
        </w:rPr>
      </w:pPr>
      <w:r w:rsidRPr="0034696E">
        <w:rPr>
          <w:rFonts w:ascii="Sylfaen" w:hAnsi="Sylfaen" w:cs="Sylfaen"/>
          <w:bCs/>
          <w:lang w:val="ka-GE"/>
        </w:rPr>
        <w:t>ელექტრონული საქმისწარმოების სისტემის მომხმარებლები არიან:</w:t>
      </w:r>
    </w:p>
    <w:p w14:paraId="27C74AF7" w14:textId="77777777" w:rsidR="00017A03" w:rsidRPr="0034696E" w:rsidRDefault="00017A03" w:rsidP="004333C7">
      <w:pPr>
        <w:pStyle w:val="ListParagraph"/>
        <w:numPr>
          <w:ilvl w:val="2"/>
          <w:numId w:val="10"/>
        </w:numPr>
        <w:autoSpaceDE w:val="0"/>
        <w:autoSpaceDN w:val="0"/>
        <w:adjustRightInd w:val="0"/>
        <w:spacing w:after="0" w:line="276" w:lineRule="auto"/>
        <w:ind w:left="1170"/>
        <w:jc w:val="both"/>
        <w:rPr>
          <w:rFonts w:ascii="Sylfaen" w:hAnsi="Sylfaen" w:cs="Sylfaen"/>
          <w:bCs/>
          <w:lang w:val="ka-GE"/>
        </w:rPr>
      </w:pPr>
      <w:r w:rsidRPr="0034696E">
        <w:rPr>
          <w:rFonts w:ascii="Sylfaen" w:hAnsi="Sylfaen" w:cs="Sylfaen"/>
          <w:bCs/>
          <w:lang w:val="ka-GE"/>
        </w:rPr>
        <w:t>უნივერსიტეტის რექტორი;</w:t>
      </w:r>
    </w:p>
    <w:p w14:paraId="2393ACFD" w14:textId="77777777" w:rsidR="00017A03" w:rsidRPr="0034696E" w:rsidRDefault="00017A03" w:rsidP="004333C7">
      <w:pPr>
        <w:pStyle w:val="ListParagraph"/>
        <w:numPr>
          <w:ilvl w:val="2"/>
          <w:numId w:val="10"/>
        </w:numPr>
        <w:autoSpaceDE w:val="0"/>
        <w:autoSpaceDN w:val="0"/>
        <w:adjustRightInd w:val="0"/>
        <w:spacing w:after="0" w:line="276" w:lineRule="auto"/>
        <w:ind w:left="1170"/>
        <w:jc w:val="both"/>
        <w:rPr>
          <w:rFonts w:ascii="Sylfaen" w:hAnsi="Sylfaen" w:cs="Sylfaen"/>
          <w:bCs/>
          <w:lang w:val="ka-GE"/>
        </w:rPr>
      </w:pPr>
      <w:r w:rsidRPr="0034696E">
        <w:rPr>
          <w:rFonts w:ascii="Sylfaen" w:hAnsi="Sylfaen" w:cs="Sylfaen"/>
          <w:bCs/>
          <w:lang w:val="ka-GE"/>
        </w:rPr>
        <w:t>უნივერსიტეტის ადმინისტრაცია:</w:t>
      </w:r>
    </w:p>
    <w:p w14:paraId="736035C8" w14:textId="2525D109" w:rsidR="00017A03" w:rsidRPr="0034696E" w:rsidRDefault="00017A03" w:rsidP="004333C7">
      <w:pPr>
        <w:pStyle w:val="ListParagraph"/>
        <w:numPr>
          <w:ilvl w:val="3"/>
          <w:numId w:val="10"/>
        </w:numPr>
        <w:autoSpaceDE w:val="0"/>
        <w:autoSpaceDN w:val="0"/>
        <w:adjustRightInd w:val="0"/>
        <w:spacing w:after="0" w:line="276" w:lineRule="auto"/>
        <w:ind w:left="2070" w:hanging="900"/>
        <w:jc w:val="both"/>
        <w:rPr>
          <w:rFonts w:ascii="Sylfaen" w:hAnsi="Sylfaen" w:cs="Sylfaen"/>
          <w:bCs/>
          <w:lang w:val="ka-GE"/>
        </w:rPr>
      </w:pPr>
      <w:r w:rsidRPr="0034696E">
        <w:rPr>
          <w:rFonts w:ascii="Sylfaen" w:hAnsi="Sylfaen" w:cs="Sylfaen"/>
          <w:bCs/>
          <w:lang w:val="ka-GE"/>
        </w:rPr>
        <w:t xml:space="preserve">ადმინისტრაციის </w:t>
      </w:r>
      <w:r w:rsidR="002517B6" w:rsidRPr="0034696E">
        <w:rPr>
          <w:rFonts w:ascii="Sylfaen" w:hAnsi="Sylfaen"/>
          <w:lang w:val="ka-GE"/>
        </w:rPr>
        <w:t>ხელმძღვანელი</w:t>
      </w:r>
      <w:r w:rsidR="000E12D8" w:rsidRPr="0034696E">
        <w:rPr>
          <w:rFonts w:ascii="Sylfaen" w:hAnsi="Sylfaen"/>
          <w:lang w:val="ka-GE"/>
        </w:rPr>
        <w:t xml:space="preserve"> / კანცლერი</w:t>
      </w:r>
      <w:r w:rsidR="002517B6" w:rsidRPr="0034696E">
        <w:rPr>
          <w:rFonts w:ascii="Sylfaen" w:hAnsi="Sylfaen"/>
          <w:lang w:val="ka-GE"/>
        </w:rPr>
        <w:t>;</w:t>
      </w:r>
    </w:p>
    <w:p w14:paraId="4CFC2B9F" w14:textId="4604D35C" w:rsidR="00017A03" w:rsidRPr="0034696E" w:rsidRDefault="00017A03" w:rsidP="004333C7">
      <w:pPr>
        <w:pStyle w:val="ListParagraph"/>
        <w:numPr>
          <w:ilvl w:val="3"/>
          <w:numId w:val="10"/>
        </w:numPr>
        <w:autoSpaceDE w:val="0"/>
        <w:autoSpaceDN w:val="0"/>
        <w:adjustRightInd w:val="0"/>
        <w:spacing w:after="0" w:line="276" w:lineRule="auto"/>
        <w:ind w:left="2070" w:hanging="900"/>
        <w:jc w:val="both"/>
        <w:rPr>
          <w:rFonts w:ascii="Sylfaen" w:hAnsi="Sylfaen" w:cs="Sylfaen"/>
          <w:bCs/>
          <w:lang w:val="ka-GE"/>
        </w:rPr>
      </w:pPr>
      <w:r w:rsidRPr="0034696E">
        <w:rPr>
          <w:rFonts w:ascii="Sylfaen" w:hAnsi="Sylfaen" w:cs="Sylfaen"/>
          <w:bCs/>
          <w:lang w:val="ka-GE"/>
        </w:rPr>
        <w:lastRenderedPageBreak/>
        <w:t xml:space="preserve">საზოგადოებასთან ურთიერთობის სამსახურის </w:t>
      </w:r>
      <w:r w:rsidR="002517B6" w:rsidRPr="0034696E">
        <w:rPr>
          <w:rFonts w:ascii="Sylfaen" w:hAnsi="Sylfaen" w:cs="Sylfaen"/>
          <w:bCs/>
          <w:lang w:val="ka-GE"/>
        </w:rPr>
        <w:t>ხელმძღვანელი;</w:t>
      </w:r>
    </w:p>
    <w:p w14:paraId="0122573F" w14:textId="77777777" w:rsidR="00017A03" w:rsidRPr="0034696E" w:rsidRDefault="00017A03" w:rsidP="004333C7">
      <w:pPr>
        <w:pStyle w:val="ListParagraph"/>
        <w:numPr>
          <w:ilvl w:val="3"/>
          <w:numId w:val="10"/>
        </w:numPr>
        <w:autoSpaceDE w:val="0"/>
        <w:autoSpaceDN w:val="0"/>
        <w:adjustRightInd w:val="0"/>
        <w:spacing w:after="0" w:line="276" w:lineRule="auto"/>
        <w:ind w:left="2070" w:hanging="900"/>
        <w:jc w:val="both"/>
        <w:rPr>
          <w:rFonts w:ascii="Sylfaen" w:hAnsi="Sylfaen" w:cs="Sylfaen"/>
          <w:bCs/>
          <w:lang w:val="ka-GE"/>
        </w:rPr>
      </w:pPr>
      <w:r w:rsidRPr="0034696E">
        <w:rPr>
          <w:rFonts w:ascii="Sylfaen" w:hAnsi="Sylfaen" w:cs="Sylfaen"/>
          <w:bCs/>
          <w:lang w:val="ka-GE"/>
        </w:rPr>
        <w:t>საქმისწარმოების მენეჯერი;</w:t>
      </w:r>
    </w:p>
    <w:p w14:paraId="1D79AF41" w14:textId="77777777" w:rsidR="00017A03" w:rsidRPr="0034696E" w:rsidRDefault="00017A03" w:rsidP="004333C7">
      <w:pPr>
        <w:pStyle w:val="ListParagraph"/>
        <w:numPr>
          <w:ilvl w:val="3"/>
          <w:numId w:val="10"/>
        </w:numPr>
        <w:autoSpaceDE w:val="0"/>
        <w:autoSpaceDN w:val="0"/>
        <w:adjustRightInd w:val="0"/>
        <w:spacing w:after="0" w:line="276" w:lineRule="auto"/>
        <w:ind w:left="2070" w:hanging="900"/>
        <w:jc w:val="both"/>
        <w:rPr>
          <w:rFonts w:ascii="Sylfaen" w:hAnsi="Sylfaen" w:cs="Sylfaen"/>
          <w:bCs/>
          <w:lang w:val="ka-GE"/>
        </w:rPr>
      </w:pPr>
      <w:r w:rsidRPr="0034696E">
        <w:rPr>
          <w:rFonts w:ascii="Sylfaen" w:hAnsi="Sylfaen" w:cs="Sylfaen"/>
          <w:bCs/>
          <w:lang w:val="ka-GE"/>
        </w:rPr>
        <w:t>მთავარი ბუღალტერი.</w:t>
      </w:r>
    </w:p>
    <w:p w14:paraId="60452043" w14:textId="77777777" w:rsidR="00017A03" w:rsidRPr="0034696E" w:rsidRDefault="00017A03" w:rsidP="004333C7">
      <w:pPr>
        <w:pStyle w:val="ListParagraph"/>
        <w:numPr>
          <w:ilvl w:val="2"/>
          <w:numId w:val="10"/>
        </w:numPr>
        <w:autoSpaceDE w:val="0"/>
        <w:autoSpaceDN w:val="0"/>
        <w:adjustRightInd w:val="0"/>
        <w:spacing w:after="0" w:line="276" w:lineRule="auto"/>
        <w:ind w:left="1170"/>
        <w:jc w:val="both"/>
        <w:rPr>
          <w:rFonts w:ascii="Sylfaen" w:hAnsi="Sylfaen" w:cs="Sylfaen"/>
          <w:bCs/>
          <w:lang w:val="ka-GE"/>
        </w:rPr>
      </w:pPr>
      <w:r w:rsidRPr="0034696E">
        <w:rPr>
          <w:rFonts w:ascii="Sylfaen" w:hAnsi="Sylfaen" w:cs="Sylfaen"/>
          <w:bCs/>
          <w:lang w:val="ka-GE"/>
        </w:rPr>
        <w:t>მმართველობის სკოლის დეკანი და სკოლის ადმინისტრაციული მენეჯერი;</w:t>
      </w:r>
    </w:p>
    <w:p w14:paraId="56F392E7" w14:textId="77777777" w:rsidR="00017A03" w:rsidRPr="0034696E" w:rsidRDefault="00017A03" w:rsidP="004333C7">
      <w:pPr>
        <w:pStyle w:val="ListParagraph"/>
        <w:numPr>
          <w:ilvl w:val="2"/>
          <w:numId w:val="10"/>
        </w:numPr>
        <w:autoSpaceDE w:val="0"/>
        <w:autoSpaceDN w:val="0"/>
        <w:adjustRightInd w:val="0"/>
        <w:spacing w:after="0" w:line="276" w:lineRule="auto"/>
        <w:ind w:left="1170"/>
        <w:jc w:val="both"/>
        <w:rPr>
          <w:rFonts w:ascii="Sylfaen" w:hAnsi="Sylfaen" w:cs="Sylfaen"/>
          <w:bCs/>
          <w:lang w:val="ka-GE"/>
        </w:rPr>
      </w:pPr>
      <w:r w:rsidRPr="0034696E">
        <w:rPr>
          <w:rFonts w:ascii="Sylfaen" w:hAnsi="Sylfaen" w:cs="Sylfaen"/>
          <w:bCs/>
          <w:lang w:val="ka-GE"/>
        </w:rPr>
        <w:t>ჟურნალისტიკისა და მედია მენეჯმენტის კავკასიური სკოლის დეკანი და სკოლის ადმინისტრაციული მენეჯერი;</w:t>
      </w:r>
    </w:p>
    <w:p w14:paraId="595780EE" w14:textId="77777777" w:rsidR="00017A03" w:rsidRPr="0034696E" w:rsidRDefault="00017A03" w:rsidP="004333C7">
      <w:pPr>
        <w:pStyle w:val="ListParagraph"/>
        <w:numPr>
          <w:ilvl w:val="2"/>
          <w:numId w:val="10"/>
        </w:numPr>
        <w:autoSpaceDE w:val="0"/>
        <w:autoSpaceDN w:val="0"/>
        <w:adjustRightInd w:val="0"/>
        <w:spacing w:after="0" w:line="276" w:lineRule="auto"/>
        <w:ind w:left="1170"/>
        <w:jc w:val="both"/>
        <w:rPr>
          <w:rFonts w:ascii="Sylfaen" w:hAnsi="Sylfaen" w:cs="Sylfaen"/>
          <w:bCs/>
          <w:lang w:val="ka-GE"/>
        </w:rPr>
      </w:pPr>
      <w:r w:rsidRPr="0034696E">
        <w:rPr>
          <w:rFonts w:ascii="Sylfaen" w:hAnsi="Sylfaen" w:cs="Sylfaen"/>
          <w:bCs/>
          <w:lang w:val="ka-GE"/>
        </w:rPr>
        <w:t>სამართლისა და პოლიტიკის სკოლის დეკანი და სკოლის ადმინისტრაციული მენეჯერი;</w:t>
      </w:r>
    </w:p>
    <w:p w14:paraId="0CFA2293" w14:textId="77777777" w:rsidR="00017A03" w:rsidRPr="0034696E" w:rsidRDefault="00017A03" w:rsidP="004333C7">
      <w:pPr>
        <w:pStyle w:val="ListParagraph"/>
        <w:numPr>
          <w:ilvl w:val="2"/>
          <w:numId w:val="10"/>
        </w:numPr>
        <w:autoSpaceDE w:val="0"/>
        <w:autoSpaceDN w:val="0"/>
        <w:adjustRightInd w:val="0"/>
        <w:spacing w:after="0" w:line="276" w:lineRule="auto"/>
        <w:ind w:left="1170"/>
        <w:jc w:val="both"/>
        <w:rPr>
          <w:rFonts w:ascii="Sylfaen" w:hAnsi="Sylfaen" w:cs="Sylfaen"/>
          <w:bCs/>
          <w:lang w:val="ka-GE"/>
        </w:rPr>
      </w:pPr>
      <w:r w:rsidRPr="0034696E">
        <w:rPr>
          <w:rFonts w:ascii="Sylfaen" w:hAnsi="Sylfaen" w:cs="Sylfaen"/>
          <w:bCs/>
          <w:lang w:val="ka-GE"/>
        </w:rPr>
        <w:t>სოციალურ მეცნიერებათა სკოლის დეკანი და სკოლის ადმინისტრაციული მენეჯერი;</w:t>
      </w:r>
    </w:p>
    <w:p w14:paraId="730D1B65" w14:textId="77777777" w:rsidR="00017A03" w:rsidRPr="0034696E" w:rsidRDefault="00017A03" w:rsidP="004333C7">
      <w:pPr>
        <w:pStyle w:val="ListParagraph"/>
        <w:numPr>
          <w:ilvl w:val="2"/>
          <w:numId w:val="10"/>
        </w:numPr>
        <w:autoSpaceDE w:val="0"/>
        <w:autoSpaceDN w:val="0"/>
        <w:adjustRightInd w:val="0"/>
        <w:spacing w:after="0" w:line="276" w:lineRule="auto"/>
        <w:ind w:left="1170"/>
        <w:jc w:val="both"/>
        <w:rPr>
          <w:rFonts w:ascii="Sylfaen" w:hAnsi="Sylfaen" w:cs="Sylfaen"/>
          <w:bCs/>
          <w:lang w:val="ka-GE"/>
        </w:rPr>
      </w:pPr>
      <w:r w:rsidRPr="0034696E">
        <w:rPr>
          <w:rFonts w:ascii="Sylfaen" w:hAnsi="Sylfaen" w:cs="Sylfaen"/>
          <w:bCs/>
          <w:lang w:val="ka-GE"/>
        </w:rPr>
        <w:t>კვლევების დეპარტამენტის ხელმძღვანელი;</w:t>
      </w:r>
    </w:p>
    <w:p w14:paraId="58E0E228" w14:textId="77777777" w:rsidR="00017A03" w:rsidRPr="0034696E" w:rsidRDefault="00017A03" w:rsidP="004333C7">
      <w:pPr>
        <w:pStyle w:val="ListParagraph"/>
        <w:numPr>
          <w:ilvl w:val="2"/>
          <w:numId w:val="10"/>
        </w:numPr>
        <w:autoSpaceDE w:val="0"/>
        <w:autoSpaceDN w:val="0"/>
        <w:adjustRightInd w:val="0"/>
        <w:spacing w:after="0" w:line="276" w:lineRule="auto"/>
        <w:ind w:left="1170"/>
        <w:jc w:val="both"/>
        <w:rPr>
          <w:rFonts w:ascii="Sylfaen" w:hAnsi="Sylfaen" w:cs="Sylfaen"/>
          <w:bCs/>
          <w:lang w:val="ka-GE"/>
        </w:rPr>
      </w:pPr>
      <w:r w:rsidRPr="0034696E">
        <w:rPr>
          <w:rFonts w:ascii="Sylfaen" w:hAnsi="Sylfaen" w:cs="Sylfaen"/>
          <w:bCs/>
          <w:lang w:val="ka-GE"/>
        </w:rPr>
        <w:t>დოქტორანტურის ხელმძღვანელი;</w:t>
      </w:r>
    </w:p>
    <w:p w14:paraId="46510B19" w14:textId="5CE3F1B2" w:rsidR="00017A03" w:rsidRPr="0034696E" w:rsidRDefault="00017A03" w:rsidP="004333C7">
      <w:pPr>
        <w:pStyle w:val="ListParagraph"/>
        <w:numPr>
          <w:ilvl w:val="2"/>
          <w:numId w:val="10"/>
        </w:numPr>
        <w:autoSpaceDE w:val="0"/>
        <w:autoSpaceDN w:val="0"/>
        <w:adjustRightInd w:val="0"/>
        <w:spacing w:after="0" w:line="276" w:lineRule="auto"/>
        <w:ind w:left="1170"/>
        <w:jc w:val="both"/>
        <w:rPr>
          <w:rFonts w:ascii="Sylfaen" w:hAnsi="Sylfaen" w:cs="Sylfaen"/>
          <w:bCs/>
          <w:lang w:val="ka-GE"/>
        </w:rPr>
      </w:pPr>
      <w:r w:rsidRPr="0034696E">
        <w:rPr>
          <w:rFonts w:ascii="Sylfaen" w:hAnsi="Sylfaen" w:cs="Sylfaen"/>
          <w:bCs/>
          <w:lang w:val="ka-GE"/>
        </w:rPr>
        <w:t xml:space="preserve">ხარისხის უზრუნველყოფის სამსახურის </w:t>
      </w:r>
      <w:r w:rsidR="002517B6" w:rsidRPr="0034696E">
        <w:rPr>
          <w:rFonts w:ascii="Sylfaen" w:hAnsi="Sylfaen"/>
          <w:lang w:val="ka-GE"/>
        </w:rPr>
        <w:t>ხელმძღვანელი;</w:t>
      </w:r>
    </w:p>
    <w:p w14:paraId="2E238D82" w14:textId="13CF700F" w:rsidR="00017A03" w:rsidRPr="0034696E" w:rsidRDefault="00017A03" w:rsidP="004333C7">
      <w:pPr>
        <w:pStyle w:val="ListParagraph"/>
        <w:numPr>
          <w:ilvl w:val="2"/>
          <w:numId w:val="10"/>
        </w:numPr>
        <w:autoSpaceDE w:val="0"/>
        <w:autoSpaceDN w:val="0"/>
        <w:adjustRightInd w:val="0"/>
        <w:spacing w:after="0" w:line="276" w:lineRule="auto"/>
        <w:ind w:left="1170"/>
        <w:jc w:val="both"/>
        <w:rPr>
          <w:rFonts w:ascii="Sylfaen" w:hAnsi="Sylfaen" w:cs="Sylfaen"/>
          <w:bCs/>
          <w:lang w:val="ka-GE"/>
        </w:rPr>
      </w:pPr>
      <w:r w:rsidRPr="0034696E">
        <w:rPr>
          <w:rFonts w:ascii="Sylfaen" w:hAnsi="Sylfaen" w:cs="Sylfaen"/>
          <w:bCs/>
          <w:lang w:val="ka-GE"/>
        </w:rPr>
        <w:t xml:space="preserve">ტრენინგებისა და კონსულტაციების ცენტრის </w:t>
      </w:r>
      <w:r w:rsidR="002517B6" w:rsidRPr="0034696E">
        <w:rPr>
          <w:rFonts w:ascii="Sylfaen" w:hAnsi="Sylfaen"/>
          <w:lang w:val="ka-GE"/>
        </w:rPr>
        <w:t>ხელმძღვანელი;</w:t>
      </w:r>
    </w:p>
    <w:p w14:paraId="24F87C62" w14:textId="16C26413" w:rsidR="00017A03" w:rsidRPr="0034696E" w:rsidRDefault="00017A03" w:rsidP="004333C7">
      <w:pPr>
        <w:pStyle w:val="ListParagraph"/>
        <w:numPr>
          <w:ilvl w:val="2"/>
          <w:numId w:val="10"/>
        </w:numPr>
        <w:autoSpaceDE w:val="0"/>
        <w:autoSpaceDN w:val="0"/>
        <w:adjustRightInd w:val="0"/>
        <w:spacing w:after="0" w:line="276" w:lineRule="auto"/>
        <w:ind w:left="1170"/>
        <w:jc w:val="both"/>
        <w:rPr>
          <w:rFonts w:ascii="Sylfaen" w:hAnsi="Sylfaen" w:cs="Sylfaen"/>
          <w:bCs/>
          <w:lang w:val="ka-GE"/>
        </w:rPr>
      </w:pPr>
      <w:r w:rsidRPr="0034696E">
        <w:rPr>
          <w:rFonts w:ascii="Sylfaen" w:hAnsi="Sylfaen" w:cs="Sylfaen"/>
          <w:bCs/>
          <w:lang w:val="ka-GE"/>
        </w:rPr>
        <w:t xml:space="preserve">საერთაშორისო ურთიერთობების დეპარტამენტის </w:t>
      </w:r>
      <w:r w:rsidR="002517B6" w:rsidRPr="0034696E">
        <w:rPr>
          <w:rFonts w:ascii="Sylfaen" w:hAnsi="Sylfaen"/>
          <w:lang w:val="ka-GE"/>
        </w:rPr>
        <w:t>ხელმძღვანელი;</w:t>
      </w:r>
    </w:p>
    <w:p w14:paraId="6BC8925E" w14:textId="77777777" w:rsidR="00017A03" w:rsidRPr="0034696E" w:rsidRDefault="00017A03" w:rsidP="004333C7">
      <w:pPr>
        <w:autoSpaceDE w:val="0"/>
        <w:autoSpaceDN w:val="0"/>
        <w:adjustRightInd w:val="0"/>
        <w:spacing w:after="0" w:line="276" w:lineRule="auto"/>
        <w:jc w:val="both"/>
        <w:rPr>
          <w:rFonts w:ascii="Sylfaen" w:hAnsi="Sylfaen" w:cs="Sylfaen"/>
          <w:bCs/>
          <w:lang w:val="ka-GE"/>
        </w:rPr>
      </w:pPr>
    </w:p>
    <w:p w14:paraId="08A40707" w14:textId="77777777" w:rsidR="00017A03" w:rsidRPr="0034696E" w:rsidRDefault="00017A03" w:rsidP="004333C7">
      <w:pPr>
        <w:autoSpaceDE w:val="0"/>
        <w:autoSpaceDN w:val="0"/>
        <w:adjustRightInd w:val="0"/>
        <w:spacing w:after="0" w:line="276" w:lineRule="auto"/>
        <w:jc w:val="both"/>
        <w:rPr>
          <w:rFonts w:ascii="Sylfaen" w:hAnsi="Sylfaen" w:cs="Sylfaen"/>
          <w:bCs/>
          <w:lang w:val="ka-GE"/>
        </w:rPr>
      </w:pPr>
    </w:p>
    <w:p w14:paraId="17AE5A28" w14:textId="77777777" w:rsidR="00017A03" w:rsidRPr="0034696E" w:rsidRDefault="00017A03" w:rsidP="004333C7">
      <w:pPr>
        <w:autoSpaceDE w:val="0"/>
        <w:autoSpaceDN w:val="0"/>
        <w:adjustRightInd w:val="0"/>
        <w:spacing w:after="0" w:line="276" w:lineRule="auto"/>
        <w:jc w:val="both"/>
        <w:rPr>
          <w:rFonts w:ascii="Sylfaen" w:hAnsi="Sylfaen" w:cs="Sylfaen"/>
          <w:bCs/>
          <w:lang w:val="ka-GE"/>
        </w:rPr>
      </w:pPr>
    </w:p>
    <w:p w14:paraId="16C5765E" w14:textId="77777777" w:rsidR="00017A03" w:rsidRPr="0034696E" w:rsidRDefault="00017A03" w:rsidP="004333C7">
      <w:pPr>
        <w:spacing w:after="0" w:line="276" w:lineRule="auto"/>
        <w:jc w:val="both"/>
        <w:rPr>
          <w:rFonts w:ascii="Sylfaen" w:hAnsi="Sylfaen"/>
          <w:b/>
          <w:color w:val="000000" w:themeColor="text1"/>
          <w:lang w:val="ka-GE"/>
        </w:rPr>
      </w:pPr>
      <w:r w:rsidRPr="0034696E">
        <w:rPr>
          <w:rFonts w:ascii="Sylfaen" w:hAnsi="Sylfaen"/>
          <w:b/>
          <w:color w:val="000000" w:themeColor="text1"/>
          <w:lang w:val="ka-GE"/>
        </w:rPr>
        <w:t>§ 2. საგანმანათლებლო დაწესებულების რეესტრის წარმოება</w:t>
      </w:r>
    </w:p>
    <w:p w14:paraId="305AB2B7" w14:textId="77777777" w:rsidR="00017A03" w:rsidRPr="0034696E" w:rsidRDefault="00017A03" w:rsidP="004333C7">
      <w:pPr>
        <w:autoSpaceDE w:val="0"/>
        <w:autoSpaceDN w:val="0"/>
        <w:adjustRightInd w:val="0"/>
        <w:spacing w:after="0" w:line="276" w:lineRule="auto"/>
        <w:jc w:val="both"/>
        <w:rPr>
          <w:rFonts w:ascii="Sylfaen" w:hAnsi="Sylfaen" w:cs="Sylfaen"/>
          <w:bCs/>
          <w:lang w:val="ka-GE"/>
        </w:rPr>
      </w:pPr>
    </w:p>
    <w:p w14:paraId="2286E3A9" w14:textId="77777777" w:rsidR="00017A03" w:rsidRPr="0034696E" w:rsidRDefault="00017A03" w:rsidP="004333C7">
      <w:pPr>
        <w:autoSpaceDE w:val="0"/>
        <w:autoSpaceDN w:val="0"/>
        <w:adjustRightInd w:val="0"/>
        <w:spacing w:after="0" w:line="276" w:lineRule="auto"/>
        <w:jc w:val="both"/>
        <w:rPr>
          <w:rFonts w:ascii="Sylfaen" w:hAnsi="Sylfaen" w:cs="Sylfaen"/>
          <w:b/>
          <w:bCs/>
          <w:lang w:val="ka-GE"/>
        </w:rPr>
      </w:pPr>
      <w:r w:rsidRPr="0034696E">
        <w:rPr>
          <w:rFonts w:ascii="Sylfaen" w:hAnsi="Sylfaen" w:cs="Sylfaen"/>
          <w:b/>
          <w:bCs/>
          <w:lang w:val="ka-GE"/>
        </w:rPr>
        <w:t>მუხლი 1. საგანმანათლებლო დაწესებულების რეესტრი</w:t>
      </w:r>
    </w:p>
    <w:p w14:paraId="2BD88152" w14:textId="77777777" w:rsidR="00017A03" w:rsidRPr="0034696E" w:rsidRDefault="00017A03" w:rsidP="004333C7">
      <w:pPr>
        <w:pStyle w:val="ListParagraph"/>
        <w:numPr>
          <w:ilvl w:val="1"/>
          <w:numId w:val="6"/>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 xml:space="preserve">ეს პარაგრაფი განსაზღვრავს </w:t>
      </w:r>
      <w:proofErr w:type="spellStart"/>
      <w:r w:rsidRPr="0034696E">
        <w:rPr>
          <w:rFonts w:ascii="Sylfaen" w:hAnsi="Sylfaen" w:cs="Sylfaen"/>
          <w:bCs/>
          <w:lang w:val="en-GB"/>
        </w:rPr>
        <w:t>სსიპ</w:t>
      </w:r>
      <w:proofErr w:type="spellEnd"/>
      <w:r w:rsidRPr="0034696E">
        <w:rPr>
          <w:rFonts w:ascii="Sylfaen" w:hAnsi="Sylfaen" w:cs="Sylfaen"/>
          <w:bCs/>
          <w:lang w:val="en-GB"/>
        </w:rPr>
        <w:t xml:space="preserve"> </w:t>
      </w:r>
      <w:proofErr w:type="spellStart"/>
      <w:r w:rsidRPr="0034696E">
        <w:rPr>
          <w:rFonts w:ascii="Sylfaen" w:hAnsi="Sylfaen" w:cs="Sylfaen"/>
          <w:bCs/>
          <w:lang w:val="en-GB"/>
        </w:rPr>
        <w:t>განათლების</w:t>
      </w:r>
      <w:proofErr w:type="spellEnd"/>
      <w:r w:rsidRPr="0034696E">
        <w:rPr>
          <w:rFonts w:ascii="Sylfaen" w:hAnsi="Sylfaen" w:cs="Sylfaen"/>
          <w:bCs/>
          <w:lang w:val="en-GB"/>
        </w:rPr>
        <w:t xml:space="preserve"> </w:t>
      </w:r>
      <w:proofErr w:type="spellStart"/>
      <w:r w:rsidRPr="0034696E">
        <w:rPr>
          <w:rFonts w:ascii="Sylfaen" w:hAnsi="Sylfaen" w:cs="Sylfaen"/>
          <w:bCs/>
          <w:lang w:val="en-GB"/>
        </w:rPr>
        <w:t>ხარისხის</w:t>
      </w:r>
      <w:proofErr w:type="spellEnd"/>
      <w:r w:rsidRPr="0034696E">
        <w:rPr>
          <w:rFonts w:ascii="Sylfaen" w:hAnsi="Sylfaen" w:cs="Sylfaen"/>
          <w:bCs/>
          <w:lang w:val="en-GB"/>
        </w:rPr>
        <w:t xml:space="preserve"> </w:t>
      </w:r>
      <w:proofErr w:type="spellStart"/>
      <w:r w:rsidRPr="0034696E">
        <w:rPr>
          <w:rFonts w:ascii="Sylfaen" w:hAnsi="Sylfaen" w:cs="Sylfaen"/>
          <w:bCs/>
          <w:lang w:val="en-GB"/>
        </w:rPr>
        <w:t>განვითრების</w:t>
      </w:r>
      <w:proofErr w:type="spellEnd"/>
      <w:r w:rsidRPr="0034696E">
        <w:rPr>
          <w:rFonts w:ascii="Sylfaen" w:hAnsi="Sylfaen" w:cs="Sylfaen"/>
          <w:bCs/>
          <w:lang w:val="en-GB"/>
        </w:rPr>
        <w:t xml:space="preserve"> </w:t>
      </w:r>
      <w:proofErr w:type="spellStart"/>
      <w:r w:rsidRPr="0034696E">
        <w:rPr>
          <w:rFonts w:ascii="Sylfaen" w:hAnsi="Sylfaen" w:cs="Sylfaen"/>
          <w:bCs/>
          <w:lang w:val="en-GB"/>
        </w:rPr>
        <w:t>ეროვნული</w:t>
      </w:r>
      <w:proofErr w:type="spellEnd"/>
      <w:r w:rsidRPr="0034696E">
        <w:rPr>
          <w:rFonts w:ascii="Sylfaen" w:hAnsi="Sylfaen" w:cs="Sylfaen"/>
          <w:bCs/>
          <w:lang w:val="en-GB"/>
        </w:rPr>
        <w:t xml:space="preserve"> </w:t>
      </w:r>
      <w:proofErr w:type="spellStart"/>
      <w:r w:rsidRPr="0034696E">
        <w:rPr>
          <w:rFonts w:ascii="Sylfaen" w:hAnsi="Sylfaen" w:cs="Sylfaen"/>
          <w:bCs/>
          <w:lang w:val="en-GB"/>
        </w:rPr>
        <w:t>ცენტრის</w:t>
      </w:r>
      <w:proofErr w:type="spellEnd"/>
      <w:r w:rsidRPr="0034696E">
        <w:rPr>
          <w:rFonts w:ascii="Sylfaen" w:hAnsi="Sylfaen" w:cs="Sylfaen"/>
          <w:bCs/>
          <w:lang w:val="ka-GE"/>
        </w:rPr>
        <w:t xml:space="preserve"> შესაბამის </w:t>
      </w:r>
      <w:proofErr w:type="spellStart"/>
      <w:r w:rsidRPr="0034696E">
        <w:rPr>
          <w:rFonts w:ascii="Sylfaen" w:hAnsi="Sylfaen" w:cs="Sylfaen"/>
          <w:bCs/>
          <w:lang w:val="en-GB"/>
        </w:rPr>
        <w:t>ვებ-გვერდ</w:t>
      </w:r>
      <w:proofErr w:type="spellEnd"/>
      <w:r w:rsidRPr="0034696E">
        <w:rPr>
          <w:rFonts w:ascii="Sylfaen" w:hAnsi="Sylfaen" w:cs="Sylfaen"/>
          <w:bCs/>
          <w:lang w:val="ka-GE"/>
        </w:rPr>
        <w:t>ებზე</w:t>
      </w:r>
      <w:r w:rsidRPr="0034696E">
        <w:rPr>
          <w:rFonts w:ascii="Sylfaen" w:hAnsi="Sylfaen"/>
        </w:rPr>
        <w:t>,</w:t>
      </w:r>
      <w:r w:rsidRPr="0034696E">
        <w:rPr>
          <w:rFonts w:ascii="Sylfaen" w:hAnsi="Sylfaen"/>
          <w:lang w:val="ka-GE"/>
        </w:rPr>
        <w:t xml:space="preserve"> საქართველოს განათლებისა და მეცნიერების მინისტრის 2011 წლის 22 ივლისის №127/ნ ბრძანების შესაბამისად </w:t>
      </w:r>
      <w:r w:rsidRPr="0034696E">
        <w:rPr>
          <w:rFonts w:ascii="Sylfaen" w:hAnsi="Sylfaen" w:cs="Sylfaen"/>
          <w:bCs/>
          <w:lang w:val="ka-GE"/>
        </w:rPr>
        <w:t>საგანმანათლებლო დაწესებულების რეესტრის (შემდგომში – რეესტრი) წარმოების პირობებს, რეესტრში ინფორმაციის შეტანისათვის პასუხისმგებელ სუბიექტებს, რეესტრში ინფორმაციის შეტანის, რეგისტრირებულ ინფორმაციაში ცვლილების განხორციელებისა და რეესტრიდან ინფორმაციის ამოღების წესებს.</w:t>
      </w:r>
    </w:p>
    <w:p w14:paraId="2BE5DFBC" w14:textId="77777777" w:rsidR="00017A03" w:rsidRPr="0034696E" w:rsidRDefault="00017A03" w:rsidP="004333C7">
      <w:pPr>
        <w:pStyle w:val="ListParagraph"/>
        <w:numPr>
          <w:ilvl w:val="1"/>
          <w:numId w:val="6"/>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რეესტრში აისახება ინფორმაცია საგანმანათლებლო დაწესებულების შესახებ, შესაბამისი საგანმანათლებლო პროგრამების, მათ შორის, პროგრამის განმახორციელებელი პერსონალისა და პროგრამაზე ჩარიცხვის უფლების მქონე/ჩარიცხული პირების მითითებით.</w:t>
      </w:r>
    </w:p>
    <w:p w14:paraId="2CC50AF0" w14:textId="77777777" w:rsidR="00017A03" w:rsidRPr="0034696E" w:rsidRDefault="00017A03" w:rsidP="004333C7">
      <w:pPr>
        <w:autoSpaceDE w:val="0"/>
        <w:autoSpaceDN w:val="0"/>
        <w:adjustRightInd w:val="0"/>
        <w:spacing w:after="0" w:line="276" w:lineRule="auto"/>
        <w:jc w:val="both"/>
        <w:rPr>
          <w:rFonts w:ascii="Sylfaen" w:hAnsi="Sylfaen" w:cs="Sylfaen"/>
          <w:bCs/>
          <w:lang w:val="ka-GE"/>
        </w:rPr>
      </w:pPr>
    </w:p>
    <w:p w14:paraId="1E415249" w14:textId="77777777" w:rsidR="00017A03" w:rsidRPr="0034696E" w:rsidRDefault="00017A03" w:rsidP="004333C7">
      <w:pPr>
        <w:autoSpaceDE w:val="0"/>
        <w:autoSpaceDN w:val="0"/>
        <w:adjustRightInd w:val="0"/>
        <w:spacing w:after="0" w:line="276" w:lineRule="auto"/>
        <w:jc w:val="both"/>
        <w:rPr>
          <w:rFonts w:ascii="Sylfaen" w:hAnsi="Sylfaen" w:cs="Sylfaen"/>
          <w:b/>
          <w:bCs/>
          <w:lang w:val="ka-GE"/>
        </w:rPr>
      </w:pPr>
      <w:r w:rsidRPr="0034696E">
        <w:rPr>
          <w:rFonts w:ascii="Sylfaen" w:hAnsi="Sylfaen" w:cs="Sylfaen"/>
          <w:b/>
          <w:bCs/>
          <w:lang w:val="ka-GE"/>
        </w:rPr>
        <w:t>მუხლი 2. უმაღლესი საგანმანათლებლო დაწესებულების რეესტრი</w:t>
      </w:r>
    </w:p>
    <w:p w14:paraId="4AFE7DBB" w14:textId="77777777" w:rsidR="00017A03" w:rsidRPr="0034696E" w:rsidRDefault="00017A03" w:rsidP="004333C7">
      <w:pPr>
        <w:pStyle w:val="ListParagraph"/>
        <w:numPr>
          <w:ilvl w:val="1"/>
          <w:numId w:val="26"/>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უმაღლესი საგანმანათლებლო დაწესებულებების რეესტრი მოიცავს შემდეგ ინფორმაციას უნივერსიტეტის შესახებ:</w:t>
      </w:r>
    </w:p>
    <w:p w14:paraId="202A4627" w14:textId="77777777" w:rsidR="00017A03" w:rsidRPr="0034696E" w:rsidRDefault="00017A03" w:rsidP="004333C7">
      <w:pPr>
        <w:pStyle w:val="ListParagraph"/>
        <w:numPr>
          <w:ilvl w:val="2"/>
          <w:numId w:val="26"/>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უნივერსიტეტის სრული სახელწოდება ქართულ და ინგლისურ ენებზე        (შესაბამისი სამართლებრივი ფორმის მითითებით);</w:t>
      </w:r>
    </w:p>
    <w:p w14:paraId="10D20A22" w14:textId="77777777" w:rsidR="00017A03" w:rsidRPr="0034696E" w:rsidRDefault="00017A03" w:rsidP="004333C7">
      <w:pPr>
        <w:pStyle w:val="ListParagraph"/>
        <w:numPr>
          <w:ilvl w:val="2"/>
          <w:numId w:val="26"/>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lastRenderedPageBreak/>
        <w:t>უნივერსიტეტის იურიდიული მისამართი, ფაქტობრივი მისამართ(ებ)ი,      საფოსტო კოდი, ტელეფონი, ელექტრონული ფოსტისა და ვებგვერდის მისამართი;</w:t>
      </w:r>
    </w:p>
    <w:p w14:paraId="64DB6429" w14:textId="77777777" w:rsidR="00017A03" w:rsidRPr="0034696E" w:rsidRDefault="00017A03" w:rsidP="004333C7">
      <w:pPr>
        <w:pStyle w:val="ListParagraph"/>
        <w:numPr>
          <w:ilvl w:val="2"/>
          <w:numId w:val="26"/>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დამფუძნებელი (ფიზიკური პირი, იურიდიული პირი, სახელმწიფო) და      მისი საიდენტიფიკაციო კოდი ან პირადი ნომერი (არსებობის შემთხვევაში);</w:t>
      </w:r>
    </w:p>
    <w:p w14:paraId="4F9E605F" w14:textId="77777777" w:rsidR="00017A03" w:rsidRPr="0034696E" w:rsidRDefault="00017A03" w:rsidP="004333C7">
      <w:pPr>
        <w:pStyle w:val="ListParagraph"/>
        <w:numPr>
          <w:ilvl w:val="2"/>
          <w:numId w:val="26"/>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სამართლებრივი ფორმა, საიდენტიფიკაციო კოდი, სახელმწიფო რეგისტრაციის თარიღი, ინფორმაცია საგანმანათლებლო დაწესებულების რეორგანიზაციისა და სახელწოდების ცვლილების შესახებ შესაბამისი აქტების მითითებით (აქტის ნომერი, მისი მიღებისა და ძალაში შესვლის თარიღები);</w:t>
      </w:r>
    </w:p>
    <w:p w14:paraId="09E3F06F" w14:textId="77777777" w:rsidR="00017A03" w:rsidRPr="0034696E" w:rsidRDefault="00017A03" w:rsidP="004333C7">
      <w:pPr>
        <w:pStyle w:val="ListParagraph"/>
        <w:numPr>
          <w:ilvl w:val="2"/>
          <w:numId w:val="26"/>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უნივერსიტეტის ხელმძღვანელობასა და წარმომადგენლობაზე უფლებამო-სილი პირის სახელი და გვარი ქართულ და ინგლისურ ენებზე, ხელმოწერების დასკანერებული ვერსია, პირადი ნომერი, ტელეფონი, ელექტრონული ფოსტის მისამართი, უფლებამოსილების მინიჭებისა და შეწყვეტის თარიღი შესაბამისი აქტების მითითებით;</w:t>
      </w:r>
    </w:p>
    <w:p w14:paraId="088B9696" w14:textId="77777777" w:rsidR="00017A03" w:rsidRPr="0034696E" w:rsidRDefault="00017A03" w:rsidP="004333C7">
      <w:pPr>
        <w:pStyle w:val="ListParagraph"/>
        <w:numPr>
          <w:ilvl w:val="2"/>
          <w:numId w:val="26"/>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ინფორმაცია უნივერსიტეტის ხელმძღვანელის მოვალეობის შემსრულების შესახებ პერიოდის მითითებით, შესაბამისი აქტის დასახელება, ნომერი და მიღების თარიღი;</w:t>
      </w:r>
    </w:p>
    <w:p w14:paraId="6E1CBE2C" w14:textId="77777777" w:rsidR="00017A03" w:rsidRPr="0034696E" w:rsidRDefault="00017A03" w:rsidP="004333C7">
      <w:pPr>
        <w:pStyle w:val="ListParagraph"/>
        <w:numPr>
          <w:ilvl w:val="2"/>
          <w:numId w:val="26"/>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უნივერსიტეტის ფუნქციონირების პერიოდში არსებული განათლების       დამადასტურებელი დოკუმენტების დასკანერებული ნიმუშები, მათი მოქმედების ვადის მითითებით;</w:t>
      </w:r>
    </w:p>
    <w:p w14:paraId="5FB89B56" w14:textId="77777777" w:rsidR="00017A03" w:rsidRPr="0034696E" w:rsidRDefault="00017A03" w:rsidP="004333C7">
      <w:pPr>
        <w:pStyle w:val="ListParagraph"/>
        <w:numPr>
          <w:ilvl w:val="2"/>
          <w:numId w:val="26"/>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უნივერსიტეტის საკონტაქტო პირ(ებ)ის შესახებ ინფორმაცია (სახელი,         გვარი, თანამდებობა, ტელეფონის ნომერი);</w:t>
      </w:r>
    </w:p>
    <w:p w14:paraId="482C2E19" w14:textId="77777777" w:rsidR="00017A03" w:rsidRPr="0034696E" w:rsidRDefault="00017A03" w:rsidP="004333C7">
      <w:pPr>
        <w:pStyle w:val="ListParagraph"/>
        <w:numPr>
          <w:ilvl w:val="2"/>
          <w:numId w:val="26"/>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უნივერსიტეტის ბეჭდის, შტამპის და სატიტულო ფურცლის დასკანერებული ნიმუშები, მათი დამტკიცების/გაუქმების თარიღების მითითებით;</w:t>
      </w:r>
    </w:p>
    <w:p w14:paraId="61F15896" w14:textId="77777777" w:rsidR="00017A03" w:rsidRPr="0034696E" w:rsidRDefault="00017A03" w:rsidP="004333C7">
      <w:pPr>
        <w:pStyle w:val="ListParagraph"/>
        <w:numPr>
          <w:ilvl w:val="2"/>
          <w:numId w:val="26"/>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ინფორმაცია უნივერსიტეტის ავტორიზაციის შესახებ გადაწყვეტილების    ნომრის, თარიღის, მათი მოქმედების ვადისა და შესაბამისი საფეხურების მითითებით, რომელზეც განხორციელდა უნივერსიტეტისათვის ავტორიზაციის მინიჭება;</w:t>
      </w:r>
    </w:p>
    <w:p w14:paraId="02E054BA" w14:textId="77777777" w:rsidR="00017A03" w:rsidRPr="0034696E" w:rsidRDefault="00017A03" w:rsidP="004333C7">
      <w:pPr>
        <w:pStyle w:val="ListParagraph"/>
        <w:numPr>
          <w:ilvl w:val="2"/>
          <w:numId w:val="26"/>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უნივერსიტეტის ტიპი და სახე;</w:t>
      </w:r>
    </w:p>
    <w:p w14:paraId="731F1C10" w14:textId="77777777" w:rsidR="00017A03" w:rsidRPr="0034696E" w:rsidRDefault="00017A03" w:rsidP="004333C7">
      <w:pPr>
        <w:pStyle w:val="ListParagraph"/>
        <w:numPr>
          <w:ilvl w:val="2"/>
          <w:numId w:val="26"/>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უნივერსიტეტის სტუდენტთა ზღვრული რაოდენობა;</w:t>
      </w:r>
    </w:p>
    <w:p w14:paraId="0B84905F" w14:textId="77777777" w:rsidR="00017A03" w:rsidRPr="0034696E" w:rsidRDefault="00017A03" w:rsidP="004333C7">
      <w:pPr>
        <w:pStyle w:val="ListParagraph"/>
        <w:numPr>
          <w:ilvl w:val="2"/>
          <w:numId w:val="26"/>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საგანმანათლებლო დაწესებულებების რეესტრის წარმოების წესის დამტკიცების შესახებ” საქართველოს განათლებისა და მეცნიერების მინისტრის 2011 წლის 22 ივლისის №1 27 /ნ ბრძანების მე-2 მუხლის მე-4 პუნქტის შესაბამისად, სსიპ – განათლების ხარისხის განვითარების ეროვნული ცენტრის მიერ განსაზღვრული სხვა ინფორმაცია.</w:t>
      </w:r>
    </w:p>
    <w:p w14:paraId="77A34EF8" w14:textId="77777777" w:rsidR="00017A03" w:rsidRPr="0034696E" w:rsidRDefault="00017A03" w:rsidP="004333C7">
      <w:pPr>
        <w:pStyle w:val="ListParagraph"/>
        <w:numPr>
          <w:ilvl w:val="1"/>
          <w:numId w:val="26"/>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 xml:space="preserve">უნივერსიტეტის საბაკალავრო, სამაგისტრო, სადოქტორო პროგრამების შესახებ შემდეგ ინფორმაციას: </w:t>
      </w:r>
    </w:p>
    <w:p w14:paraId="4F1984B7" w14:textId="77777777" w:rsidR="00017A03" w:rsidRPr="0034696E" w:rsidRDefault="00017A03" w:rsidP="004333C7">
      <w:pPr>
        <w:pStyle w:val="ListParagraph"/>
        <w:numPr>
          <w:ilvl w:val="2"/>
          <w:numId w:val="26"/>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საგანმანათლებლო პროგრამების სახელწოდება და მისანიჭებელი კვალიფიკაცია;</w:t>
      </w:r>
    </w:p>
    <w:p w14:paraId="21054DCE" w14:textId="77777777" w:rsidR="00017A03" w:rsidRPr="0034696E" w:rsidRDefault="00017A03" w:rsidP="004333C7">
      <w:pPr>
        <w:pStyle w:val="ListParagraph"/>
        <w:numPr>
          <w:ilvl w:val="2"/>
          <w:numId w:val="26"/>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lastRenderedPageBreak/>
        <w:t>ინფორმაცია საგანმანათლებლო პროგრამების ავტორიზებულ რეჟიმში მოქმედების თაობაზე ავტორიზაციის შესახებ გადაწყვეტილების ნომრის, თარიღისა და მათი მოქმედების ვადის მითითებით;</w:t>
      </w:r>
    </w:p>
    <w:p w14:paraId="63868BD6" w14:textId="77777777" w:rsidR="00017A03" w:rsidRPr="0034696E" w:rsidRDefault="00017A03" w:rsidP="004333C7">
      <w:pPr>
        <w:pStyle w:val="ListParagraph"/>
        <w:numPr>
          <w:ilvl w:val="2"/>
          <w:numId w:val="26"/>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ინფორმაცია საგანმანათლებლო პროგრამების აკრედიტაციის შესახებ გადაწყვეტილების ნომრის, თარიღისა და მათი მოქმედების ვადის მითითებით;</w:t>
      </w:r>
    </w:p>
    <w:p w14:paraId="3BAF6CD4" w14:textId="77777777" w:rsidR="00017A03" w:rsidRPr="0034696E" w:rsidRDefault="00017A03" w:rsidP="004333C7">
      <w:pPr>
        <w:pStyle w:val="ListParagraph"/>
        <w:numPr>
          <w:ilvl w:val="2"/>
          <w:numId w:val="26"/>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საგანმანათლებლო პროგრამის განხორციელების ენა;</w:t>
      </w:r>
    </w:p>
    <w:p w14:paraId="53EEE3EC" w14:textId="77777777" w:rsidR="00017A03" w:rsidRPr="0034696E" w:rsidRDefault="00017A03" w:rsidP="004333C7">
      <w:pPr>
        <w:pStyle w:val="ListParagraph"/>
        <w:numPr>
          <w:ilvl w:val="2"/>
          <w:numId w:val="26"/>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საგანმანათლებლო პროგრამის საფეხური;</w:t>
      </w:r>
    </w:p>
    <w:p w14:paraId="0EAAA596" w14:textId="77777777" w:rsidR="00017A03" w:rsidRPr="0034696E" w:rsidRDefault="00017A03" w:rsidP="004333C7">
      <w:pPr>
        <w:pStyle w:val="ListParagraph"/>
        <w:numPr>
          <w:ilvl w:val="2"/>
          <w:numId w:val="26"/>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სსიპ – განათლების ხარისხის განვითარების ეროვნული ცენტრის მიერ განსაზღვრული სხვა ინფორმაცია.</w:t>
      </w:r>
    </w:p>
    <w:p w14:paraId="439F1E98" w14:textId="77777777" w:rsidR="00017A03" w:rsidRPr="0034696E" w:rsidRDefault="00017A03" w:rsidP="004333C7">
      <w:pPr>
        <w:pStyle w:val="ListParagraph"/>
        <w:numPr>
          <w:ilvl w:val="1"/>
          <w:numId w:val="26"/>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უნივერსიტეტში საგანმანათლებლო პროგრამების განმახორციელებელი პერსონალის შესახებ შემდეგ ინფორმაციას:</w:t>
      </w:r>
    </w:p>
    <w:p w14:paraId="4A658269" w14:textId="77777777" w:rsidR="00017A03" w:rsidRPr="0034696E" w:rsidRDefault="00017A03" w:rsidP="004333C7">
      <w:pPr>
        <w:pStyle w:val="ListParagraph"/>
        <w:numPr>
          <w:ilvl w:val="2"/>
          <w:numId w:val="26"/>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სახელი, გვარი, პირადი ნომერი, დაბადების თარიღი, სქესი, მოქალაქეობა, მისამართი (იურიდიული/ფაქტობრივი), ტელეფონი, ელექტრონული ფოსტის მისამართი;</w:t>
      </w:r>
    </w:p>
    <w:p w14:paraId="3348E424" w14:textId="77777777" w:rsidR="00017A03" w:rsidRPr="0034696E" w:rsidRDefault="00017A03" w:rsidP="004333C7">
      <w:pPr>
        <w:pStyle w:val="ListParagraph"/>
        <w:numPr>
          <w:ilvl w:val="2"/>
          <w:numId w:val="26"/>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დაკავებული თანამდებობა, თანამდებობის დაკავების ან შრომითი ურთიერთობის წარმოშობის თარიღისა და დასრულების თარიღის მითითებით (ასეთის არსებობის შემთხვევაში);</w:t>
      </w:r>
    </w:p>
    <w:p w14:paraId="0E65056F" w14:textId="77777777" w:rsidR="00017A03" w:rsidRPr="0034696E" w:rsidRDefault="00017A03" w:rsidP="004333C7">
      <w:pPr>
        <w:pStyle w:val="ListParagraph"/>
        <w:numPr>
          <w:ilvl w:val="2"/>
          <w:numId w:val="26"/>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განათლება, ინფორმაცია აკადემიური ხარისხის შესახებ, პუბლიკაციები;</w:t>
      </w:r>
    </w:p>
    <w:p w14:paraId="548E2A52" w14:textId="77777777" w:rsidR="00017A03" w:rsidRPr="0034696E" w:rsidRDefault="00017A03" w:rsidP="004333C7">
      <w:pPr>
        <w:pStyle w:val="ListParagraph"/>
        <w:numPr>
          <w:ilvl w:val="2"/>
          <w:numId w:val="26"/>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საგანმანათლებლო პროგრამა/პროგრამები, რომლის/რომლების განხორციელებაშიც მონაწილეობს პირი;</w:t>
      </w:r>
    </w:p>
    <w:p w14:paraId="6CFA7210" w14:textId="77777777" w:rsidR="00017A03" w:rsidRPr="0034696E" w:rsidRDefault="00017A03" w:rsidP="004333C7">
      <w:pPr>
        <w:pStyle w:val="ListParagraph"/>
        <w:numPr>
          <w:ilvl w:val="2"/>
          <w:numId w:val="26"/>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სსიპ – განათლების ხარისხის განვითარების ეროვნული ცენტრის მიერ განსაზღვრული სხვა ინფორმაცია.</w:t>
      </w:r>
    </w:p>
    <w:p w14:paraId="5EF6CDB1" w14:textId="77777777" w:rsidR="00017A03" w:rsidRPr="0034696E" w:rsidRDefault="00017A03" w:rsidP="004333C7">
      <w:pPr>
        <w:pStyle w:val="ListParagraph"/>
        <w:numPr>
          <w:ilvl w:val="1"/>
          <w:numId w:val="26"/>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უნივერსიტეტში საგანმანათლებლო პროგრამაზე ჩარიცხვის უფლების მქონე/ჩარიცხული პირების შესახებ შემდეგ ინფორმაციას:</w:t>
      </w:r>
    </w:p>
    <w:p w14:paraId="3D3DDF22" w14:textId="77777777" w:rsidR="00017A03" w:rsidRPr="0034696E" w:rsidRDefault="00017A03" w:rsidP="004333C7">
      <w:pPr>
        <w:pStyle w:val="ListParagraph"/>
        <w:numPr>
          <w:ilvl w:val="2"/>
          <w:numId w:val="26"/>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სახელი, გვარი, პირადი ნომერი, დაბადების თარიღი, სქესი, მოქალაქეობა;</w:t>
      </w:r>
    </w:p>
    <w:p w14:paraId="09A60168" w14:textId="77777777" w:rsidR="00017A03" w:rsidRPr="0034696E" w:rsidRDefault="00017A03" w:rsidP="004333C7">
      <w:pPr>
        <w:pStyle w:val="ListParagraph"/>
        <w:numPr>
          <w:ilvl w:val="2"/>
          <w:numId w:val="26"/>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მისამართი (იურიდიული/ფაქტობრივი);</w:t>
      </w:r>
    </w:p>
    <w:p w14:paraId="4090B565" w14:textId="77777777" w:rsidR="00017A03" w:rsidRPr="0034696E" w:rsidRDefault="00017A03" w:rsidP="004333C7">
      <w:pPr>
        <w:pStyle w:val="ListParagraph"/>
        <w:numPr>
          <w:ilvl w:val="2"/>
          <w:numId w:val="26"/>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ჩარიცხვის ბრძანების ნომერი და თარიღი;</w:t>
      </w:r>
    </w:p>
    <w:p w14:paraId="0A8BA987" w14:textId="77777777" w:rsidR="00017A03" w:rsidRPr="0034696E" w:rsidRDefault="00017A03" w:rsidP="004333C7">
      <w:pPr>
        <w:pStyle w:val="ListParagraph"/>
        <w:numPr>
          <w:ilvl w:val="2"/>
          <w:numId w:val="26"/>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საგანმანათლებლო პროგრამის საფეხური;</w:t>
      </w:r>
    </w:p>
    <w:p w14:paraId="2AF35E9C" w14:textId="77777777" w:rsidR="00017A03" w:rsidRPr="0034696E" w:rsidRDefault="00017A03" w:rsidP="004333C7">
      <w:pPr>
        <w:pStyle w:val="ListParagraph"/>
        <w:numPr>
          <w:ilvl w:val="2"/>
          <w:numId w:val="26"/>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საგანმანათლებლო პროგრამა (მისანიჭებელი კვალიფიკაციის მითითებით), რომელზეც განხორციელდა ჩარიცხვის უფლების მინიჭება;</w:t>
      </w:r>
    </w:p>
    <w:p w14:paraId="558153D9" w14:textId="77777777" w:rsidR="00017A03" w:rsidRPr="0034696E" w:rsidRDefault="00017A03" w:rsidP="004333C7">
      <w:pPr>
        <w:pStyle w:val="ListParagraph"/>
        <w:numPr>
          <w:ilvl w:val="2"/>
          <w:numId w:val="26"/>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საგანმანათლებლო პროგრამაზე სტუდენტის სწავლის საფასური;</w:t>
      </w:r>
    </w:p>
    <w:p w14:paraId="5D7A891E" w14:textId="77777777" w:rsidR="00017A03" w:rsidRPr="0034696E" w:rsidRDefault="00017A03" w:rsidP="004333C7">
      <w:pPr>
        <w:pStyle w:val="ListParagraph"/>
        <w:numPr>
          <w:ilvl w:val="2"/>
          <w:numId w:val="26"/>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ჩარიცხული პირის სტატუსის შეჩერება/შეწყვეტის/კვალიფიკაციის მინიჭების შესახებ ინფორმაცია, შესაბამისი საფუძვლის მითითებით (მათ შორის, ბრძანების ნომერი და თარიღი);</w:t>
      </w:r>
    </w:p>
    <w:p w14:paraId="40EB2335" w14:textId="77777777" w:rsidR="00017A03" w:rsidRPr="0034696E" w:rsidRDefault="00017A03" w:rsidP="004333C7">
      <w:pPr>
        <w:pStyle w:val="ListParagraph"/>
        <w:numPr>
          <w:ilvl w:val="2"/>
          <w:numId w:val="26"/>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საგანმანათლებლო დაწესებულების დასახელება, რომლის დამთავრების საფუძველზეც პირი ჩაირიცხა შესაბამის საფეხურზე, დამთავრების წელი, ატესტატის/პროფესიული დიპლომის/დიპლომის ნომერი და ატესტატის/პროფესიული დიპლომის/დიპლომის გაცემის თარიღი (არსებობის შემთხვევაში);</w:t>
      </w:r>
    </w:p>
    <w:p w14:paraId="17B283E5" w14:textId="77777777" w:rsidR="00017A03" w:rsidRPr="0034696E" w:rsidRDefault="00017A03" w:rsidP="004333C7">
      <w:pPr>
        <w:pStyle w:val="ListParagraph"/>
        <w:numPr>
          <w:ilvl w:val="2"/>
          <w:numId w:val="26"/>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ჩარიცხვის ფორმა/მეთოდი;</w:t>
      </w:r>
    </w:p>
    <w:p w14:paraId="367AA14A" w14:textId="77777777" w:rsidR="00017A03" w:rsidRPr="0034696E" w:rsidRDefault="00017A03" w:rsidP="004333C7">
      <w:pPr>
        <w:pStyle w:val="ListParagraph"/>
        <w:numPr>
          <w:ilvl w:val="2"/>
          <w:numId w:val="26"/>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lastRenderedPageBreak/>
        <w:t>ჩარიცხული პირის მიერ უმაღლესი საგანმანათლებლო პროგრამის დასრულების შემდეგ მინიჭებული კვალიფიკაციის დამადასტურებელი დოკუმენტის ნომერი და გაცემის თარიღი, ასევე შესაბამისი დოკუმენტის დასკანერებული ვერსია;</w:t>
      </w:r>
    </w:p>
    <w:p w14:paraId="198A5719" w14:textId="77777777" w:rsidR="00017A03" w:rsidRPr="0034696E" w:rsidRDefault="00017A03" w:rsidP="004333C7">
      <w:pPr>
        <w:pStyle w:val="ListParagraph"/>
        <w:numPr>
          <w:ilvl w:val="2"/>
          <w:numId w:val="26"/>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სსიპ – შეფასებისა და გამოცდების ეროვნული ცენტრის მიერ მინიჭებული საიდენტიფიკაციო ნომერი;</w:t>
      </w:r>
    </w:p>
    <w:p w14:paraId="6B3C0AEF" w14:textId="77777777" w:rsidR="00017A03" w:rsidRPr="0034696E" w:rsidRDefault="00017A03" w:rsidP="004333C7">
      <w:pPr>
        <w:pStyle w:val="ListParagraph"/>
        <w:numPr>
          <w:ilvl w:val="2"/>
          <w:numId w:val="26"/>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საკონკურსო ქულა (არსებობის შემთხვევაში);</w:t>
      </w:r>
    </w:p>
    <w:p w14:paraId="797C5D25" w14:textId="77777777" w:rsidR="00017A03" w:rsidRPr="0034696E" w:rsidRDefault="00017A03" w:rsidP="004333C7">
      <w:pPr>
        <w:pStyle w:val="ListParagraph"/>
        <w:numPr>
          <w:ilvl w:val="2"/>
          <w:numId w:val="26"/>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სსიპ – განათლების ხარისხის განვითარების ეროვნული ცენტრის მიერ განსაზღვრული სხვა ინფორმაცია.</w:t>
      </w:r>
    </w:p>
    <w:p w14:paraId="330E4B0E" w14:textId="77777777" w:rsidR="00017A03" w:rsidRPr="0034696E" w:rsidRDefault="00017A03" w:rsidP="004333C7">
      <w:pPr>
        <w:autoSpaceDE w:val="0"/>
        <w:autoSpaceDN w:val="0"/>
        <w:adjustRightInd w:val="0"/>
        <w:spacing w:after="0" w:line="276" w:lineRule="auto"/>
        <w:jc w:val="both"/>
        <w:rPr>
          <w:rFonts w:ascii="Sylfaen" w:hAnsi="Sylfaen" w:cs="Sylfaen"/>
          <w:bCs/>
          <w:lang w:val="ka-GE"/>
        </w:rPr>
      </w:pPr>
    </w:p>
    <w:p w14:paraId="4662203E" w14:textId="77777777" w:rsidR="00017A03" w:rsidRPr="0034696E" w:rsidRDefault="00017A03" w:rsidP="004333C7">
      <w:pPr>
        <w:autoSpaceDE w:val="0"/>
        <w:autoSpaceDN w:val="0"/>
        <w:adjustRightInd w:val="0"/>
        <w:spacing w:after="0" w:line="276" w:lineRule="auto"/>
        <w:jc w:val="both"/>
        <w:rPr>
          <w:rFonts w:ascii="Sylfaen" w:hAnsi="Sylfaen" w:cs="Sylfaen"/>
          <w:b/>
          <w:bCs/>
          <w:lang w:val="ka-GE"/>
        </w:rPr>
      </w:pPr>
      <w:r w:rsidRPr="0034696E">
        <w:rPr>
          <w:rFonts w:ascii="Sylfaen" w:hAnsi="Sylfaen" w:cs="Sylfaen"/>
          <w:b/>
          <w:bCs/>
          <w:lang w:val="ka-GE"/>
        </w:rPr>
        <w:t>მუხლი 3. პროფესიული საგანმანათლებლო დაწესებულების/პროგრამების რეესტრი</w:t>
      </w:r>
    </w:p>
    <w:p w14:paraId="3D7BC14A" w14:textId="77777777" w:rsidR="00017A03" w:rsidRPr="0034696E" w:rsidRDefault="00017A03" w:rsidP="004333C7">
      <w:pPr>
        <w:pStyle w:val="ListParagraph"/>
        <w:numPr>
          <w:ilvl w:val="1"/>
          <w:numId w:val="27"/>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პროფესიული საგანმანათლებლო დაწესებულების/პროგრამების რეესტრი მოიცავს შემდეგ ინფორმაციას დაწესებულების შესახებ:</w:t>
      </w:r>
    </w:p>
    <w:p w14:paraId="4FB31AC2" w14:textId="77777777" w:rsidR="00017A03" w:rsidRPr="0034696E" w:rsidRDefault="00017A03" w:rsidP="004333C7">
      <w:pPr>
        <w:pStyle w:val="ListParagraph"/>
        <w:numPr>
          <w:ilvl w:val="2"/>
          <w:numId w:val="27"/>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დაწესებულების სრული დასახელება ქართულ და ინგლისურ ენებზე (შესაბამისი სამართლებრივი ფორმის მითითებით);</w:t>
      </w:r>
    </w:p>
    <w:p w14:paraId="25166D61" w14:textId="77777777" w:rsidR="00017A03" w:rsidRPr="0034696E" w:rsidRDefault="00017A03" w:rsidP="004333C7">
      <w:pPr>
        <w:pStyle w:val="ListParagraph"/>
        <w:numPr>
          <w:ilvl w:val="2"/>
          <w:numId w:val="27"/>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დაწესებულების საიდენტიფიკაციო კოდი;</w:t>
      </w:r>
    </w:p>
    <w:p w14:paraId="686EE11A" w14:textId="77777777" w:rsidR="00017A03" w:rsidRPr="0034696E" w:rsidRDefault="00017A03" w:rsidP="004333C7">
      <w:pPr>
        <w:pStyle w:val="ListParagraph"/>
        <w:numPr>
          <w:ilvl w:val="2"/>
          <w:numId w:val="27"/>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დაწესებულების ტიპი;</w:t>
      </w:r>
    </w:p>
    <w:p w14:paraId="00BE8B80" w14:textId="77777777" w:rsidR="00017A03" w:rsidRPr="0034696E" w:rsidRDefault="00017A03" w:rsidP="004333C7">
      <w:pPr>
        <w:pStyle w:val="ListParagraph"/>
        <w:numPr>
          <w:ilvl w:val="2"/>
          <w:numId w:val="27"/>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ავტორიზაციის მინიჭების თარიღი და ვადა;</w:t>
      </w:r>
    </w:p>
    <w:p w14:paraId="28FA53F1" w14:textId="77777777" w:rsidR="00017A03" w:rsidRPr="0034696E" w:rsidRDefault="00017A03" w:rsidP="004333C7">
      <w:pPr>
        <w:pStyle w:val="ListParagraph"/>
        <w:numPr>
          <w:ilvl w:val="2"/>
          <w:numId w:val="27"/>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პროფესიულ სტუდენტთა ზღვრული ოდენობა (პროგრამაზე/მოდულზე);</w:t>
      </w:r>
    </w:p>
    <w:p w14:paraId="2672FEFF" w14:textId="77777777" w:rsidR="00017A03" w:rsidRPr="0034696E" w:rsidRDefault="00017A03" w:rsidP="004333C7">
      <w:pPr>
        <w:pStyle w:val="ListParagraph"/>
        <w:numPr>
          <w:ilvl w:val="2"/>
          <w:numId w:val="27"/>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პროფესიული საგანმანათლებლო პროგრამის დასახელება ქართულ და ინგლისურ ენებზე;</w:t>
      </w:r>
    </w:p>
    <w:p w14:paraId="24AD55B1" w14:textId="77777777" w:rsidR="00017A03" w:rsidRPr="0034696E" w:rsidRDefault="00017A03" w:rsidP="004333C7">
      <w:pPr>
        <w:pStyle w:val="ListParagraph"/>
        <w:numPr>
          <w:ilvl w:val="2"/>
          <w:numId w:val="27"/>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საგანმანათლებლო დაწესებულების ხელმძღვანელობასა და წარმომადგენლობაზე უფლებამოსილი პირის სახელი და გვარი;</w:t>
      </w:r>
    </w:p>
    <w:p w14:paraId="28BD295A" w14:textId="77777777" w:rsidR="00017A03" w:rsidRPr="0034696E" w:rsidRDefault="00017A03" w:rsidP="004333C7">
      <w:pPr>
        <w:pStyle w:val="ListParagraph"/>
        <w:numPr>
          <w:ilvl w:val="2"/>
          <w:numId w:val="27"/>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საკონტაქტო ინფორმაცია (ელექტრონული ფოსტის მისამართი, ტელეფონი, ვებგვერდი, ფაქტობრივი და იურიდიული მისამართ(ებ)ი);</w:t>
      </w:r>
    </w:p>
    <w:p w14:paraId="7BE82CCF" w14:textId="77777777" w:rsidR="00017A03" w:rsidRPr="0034696E" w:rsidRDefault="00017A03" w:rsidP="004333C7">
      <w:pPr>
        <w:pStyle w:val="ListParagraph"/>
        <w:numPr>
          <w:ilvl w:val="2"/>
          <w:numId w:val="27"/>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საბანკო რეკვიზიტები;</w:t>
      </w:r>
    </w:p>
    <w:p w14:paraId="150BF1DB" w14:textId="77777777" w:rsidR="00017A03" w:rsidRPr="0034696E" w:rsidRDefault="00017A03" w:rsidP="004333C7">
      <w:pPr>
        <w:pStyle w:val="ListParagraph"/>
        <w:numPr>
          <w:ilvl w:val="2"/>
          <w:numId w:val="27"/>
        </w:numPr>
        <w:autoSpaceDE w:val="0"/>
        <w:autoSpaceDN w:val="0"/>
        <w:adjustRightInd w:val="0"/>
        <w:spacing w:after="0" w:line="276" w:lineRule="auto"/>
        <w:ind w:left="1260"/>
        <w:jc w:val="both"/>
        <w:rPr>
          <w:rFonts w:ascii="Sylfaen" w:hAnsi="Sylfaen"/>
          <w:bCs/>
          <w:lang w:val="ka-GE"/>
        </w:rPr>
      </w:pPr>
      <w:r w:rsidRPr="0034696E">
        <w:rPr>
          <w:rFonts w:ascii="Sylfaen" w:hAnsi="Sylfaen" w:cs="Sylfaen"/>
          <w:bCs/>
          <w:lang w:val="ka-GE"/>
        </w:rPr>
        <w:t>სსიპ</w:t>
      </w:r>
      <w:r w:rsidRPr="0034696E">
        <w:rPr>
          <w:rFonts w:ascii="Sylfaen" w:hAnsi="Sylfaen"/>
          <w:bCs/>
          <w:lang w:val="ka-GE"/>
        </w:rPr>
        <w:t xml:space="preserve"> – </w:t>
      </w:r>
      <w:r w:rsidRPr="0034696E">
        <w:rPr>
          <w:rFonts w:ascii="Sylfaen" w:hAnsi="Sylfaen" w:cs="Sylfaen"/>
          <w:bCs/>
          <w:lang w:val="ka-GE"/>
        </w:rPr>
        <w:t>განათლების</w:t>
      </w:r>
      <w:r w:rsidRPr="0034696E">
        <w:rPr>
          <w:rFonts w:ascii="Sylfaen" w:hAnsi="Sylfaen"/>
          <w:bCs/>
          <w:lang w:val="ka-GE"/>
        </w:rPr>
        <w:t xml:space="preserve"> </w:t>
      </w:r>
      <w:r w:rsidRPr="0034696E">
        <w:rPr>
          <w:rFonts w:ascii="Sylfaen" w:hAnsi="Sylfaen" w:cs="Sylfaen"/>
          <w:bCs/>
          <w:lang w:val="ka-GE"/>
        </w:rPr>
        <w:t>ხარისხის</w:t>
      </w:r>
      <w:r w:rsidRPr="0034696E">
        <w:rPr>
          <w:rFonts w:ascii="Sylfaen" w:hAnsi="Sylfaen"/>
          <w:bCs/>
          <w:lang w:val="ka-GE"/>
        </w:rPr>
        <w:t xml:space="preserve"> </w:t>
      </w:r>
      <w:r w:rsidRPr="0034696E">
        <w:rPr>
          <w:rFonts w:ascii="Sylfaen" w:hAnsi="Sylfaen" w:cs="Sylfaen"/>
          <w:bCs/>
          <w:lang w:val="ka-GE"/>
        </w:rPr>
        <w:t>განვითარების</w:t>
      </w:r>
      <w:r w:rsidRPr="0034696E">
        <w:rPr>
          <w:rFonts w:ascii="Sylfaen" w:hAnsi="Sylfaen"/>
          <w:bCs/>
          <w:lang w:val="ka-GE"/>
        </w:rPr>
        <w:t xml:space="preserve"> </w:t>
      </w:r>
      <w:r w:rsidRPr="0034696E">
        <w:rPr>
          <w:rFonts w:ascii="Sylfaen" w:hAnsi="Sylfaen" w:cs="Sylfaen"/>
          <w:bCs/>
          <w:lang w:val="ka-GE"/>
        </w:rPr>
        <w:t>ეროვნული</w:t>
      </w:r>
      <w:r w:rsidRPr="0034696E">
        <w:rPr>
          <w:rFonts w:ascii="Sylfaen" w:hAnsi="Sylfaen"/>
          <w:bCs/>
          <w:lang w:val="ka-GE"/>
        </w:rPr>
        <w:t xml:space="preserve"> </w:t>
      </w:r>
      <w:r w:rsidRPr="0034696E">
        <w:rPr>
          <w:rFonts w:ascii="Sylfaen" w:hAnsi="Sylfaen" w:cs="Sylfaen"/>
          <w:bCs/>
          <w:lang w:val="ka-GE"/>
        </w:rPr>
        <w:t>ცენტრის</w:t>
      </w:r>
      <w:r w:rsidRPr="0034696E">
        <w:rPr>
          <w:rFonts w:ascii="Sylfaen" w:hAnsi="Sylfaen"/>
          <w:bCs/>
          <w:lang w:val="ka-GE"/>
        </w:rPr>
        <w:t xml:space="preserve"> </w:t>
      </w:r>
      <w:r w:rsidRPr="0034696E">
        <w:rPr>
          <w:rFonts w:ascii="Sylfaen" w:hAnsi="Sylfaen" w:cs="Sylfaen"/>
          <w:bCs/>
          <w:lang w:val="ka-GE"/>
        </w:rPr>
        <w:t>მიერ</w:t>
      </w:r>
      <w:r w:rsidRPr="0034696E">
        <w:rPr>
          <w:rFonts w:ascii="Sylfaen" w:hAnsi="Sylfaen"/>
          <w:bCs/>
          <w:lang w:val="ka-GE"/>
        </w:rPr>
        <w:t xml:space="preserve"> </w:t>
      </w:r>
      <w:r w:rsidRPr="0034696E">
        <w:rPr>
          <w:rFonts w:ascii="Sylfaen" w:hAnsi="Sylfaen" w:cs="Sylfaen"/>
          <w:bCs/>
          <w:lang w:val="ka-GE"/>
        </w:rPr>
        <w:t>განსაზღვრული</w:t>
      </w:r>
      <w:r w:rsidRPr="0034696E">
        <w:rPr>
          <w:rFonts w:ascii="Sylfaen" w:hAnsi="Sylfaen"/>
          <w:bCs/>
          <w:lang w:val="ka-GE"/>
        </w:rPr>
        <w:t xml:space="preserve"> </w:t>
      </w:r>
      <w:r w:rsidRPr="0034696E">
        <w:rPr>
          <w:rFonts w:ascii="Sylfaen" w:hAnsi="Sylfaen" w:cs="Sylfaen"/>
          <w:bCs/>
          <w:lang w:val="ka-GE"/>
        </w:rPr>
        <w:t>სხვა</w:t>
      </w:r>
      <w:r w:rsidRPr="0034696E">
        <w:rPr>
          <w:rFonts w:ascii="Sylfaen" w:hAnsi="Sylfaen"/>
          <w:bCs/>
          <w:lang w:val="ka-GE"/>
        </w:rPr>
        <w:t xml:space="preserve"> </w:t>
      </w:r>
      <w:r w:rsidRPr="0034696E">
        <w:rPr>
          <w:rFonts w:ascii="Sylfaen" w:hAnsi="Sylfaen" w:cs="Sylfaen"/>
          <w:bCs/>
          <w:lang w:val="ka-GE"/>
        </w:rPr>
        <w:t>ინფორმაცია</w:t>
      </w:r>
      <w:r w:rsidRPr="0034696E">
        <w:rPr>
          <w:rFonts w:ascii="Sylfaen" w:hAnsi="Sylfaen"/>
          <w:bCs/>
          <w:lang w:val="ka-GE"/>
        </w:rPr>
        <w:t>.</w:t>
      </w:r>
    </w:p>
    <w:p w14:paraId="064A28F7" w14:textId="77777777" w:rsidR="00017A03" w:rsidRPr="0034696E" w:rsidRDefault="00017A03" w:rsidP="004333C7">
      <w:pPr>
        <w:pStyle w:val="ListParagraph"/>
        <w:numPr>
          <w:ilvl w:val="1"/>
          <w:numId w:val="27"/>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პროფესიული საგანმანათლებლო პროგრამების შესახებ შემდეგ ინფორმაციას:</w:t>
      </w:r>
    </w:p>
    <w:p w14:paraId="66124D5E" w14:textId="77777777" w:rsidR="00017A03" w:rsidRPr="0034696E" w:rsidRDefault="00017A03" w:rsidP="004333C7">
      <w:pPr>
        <w:pStyle w:val="ListParagraph"/>
        <w:numPr>
          <w:ilvl w:val="2"/>
          <w:numId w:val="27"/>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პროფესიული საგანმანათლებლო პროგრამის დასახელება ქართულ და ინგლისურ ენებზე, პროგრამის განხორციელების მისამართის მითითებით;</w:t>
      </w:r>
    </w:p>
    <w:p w14:paraId="672EED7B" w14:textId="77777777" w:rsidR="00017A03" w:rsidRPr="0034696E" w:rsidRDefault="00017A03" w:rsidP="004333C7">
      <w:pPr>
        <w:pStyle w:val="ListParagraph"/>
        <w:numPr>
          <w:ilvl w:val="2"/>
          <w:numId w:val="27"/>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პროფესიული საგანმანათლებლო პროგრამის ტიპი:</w:t>
      </w:r>
    </w:p>
    <w:p w14:paraId="0E597BD3" w14:textId="77777777" w:rsidR="00017A03" w:rsidRPr="0034696E" w:rsidRDefault="00017A03" w:rsidP="004333C7">
      <w:pPr>
        <w:pStyle w:val="ListParagraph"/>
        <w:numPr>
          <w:ilvl w:val="2"/>
          <w:numId w:val="27"/>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პროფესიული საგანმანათლებლო პროგრამის საფეხური;</w:t>
      </w:r>
    </w:p>
    <w:p w14:paraId="19F015F6" w14:textId="77777777" w:rsidR="00017A03" w:rsidRPr="0034696E" w:rsidRDefault="00017A03" w:rsidP="004333C7">
      <w:pPr>
        <w:pStyle w:val="ListParagraph"/>
        <w:numPr>
          <w:ilvl w:val="2"/>
          <w:numId w:val="27"/>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პროფესიულ საგანმანათლებლო პროგრამაზე დაშვების წინაპირობა/წინმსწრები განათლება და ასაკი;</w:t>
      </w:r>
    </w:p>
    <w:p w14:paraId="2A873CB6" w14:textId="77777777" w:rsidR="00017A03" w:rsidRPr="0034696E" w:rsidRDefault="00017A03" w:rsidP="004333C7">
      <w:pPr>
        <w:pStyle w:val="ListParagraph"/>
        <w:numPr>
          <w:ilvl w:val="2"/>
          <w:numId w:val="27"/>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პროფესიული საგანმანათლებლო პროგრამების ჩარჩო დოკუმენტის საფუძველზე შექმნილი პროფესიული საგანმანათლებლო პროგრამების შემთხვევაში:</w:t>
      </w:r>
    </w:p>
    <w:p w14:paraId="2130CA64" w14:textId="77777777" w:rsidR="00017A03" w:rsidRPr="0034696E" w:rsidRDefault="00017A03" w:rsidP="004333C7">
      <w:pPr>
        <w:pStyle w:val="ListParagraph"/>
        <w:numPr>
          <w:ilvl w:val="3"/>
          <w:numId w:val="27"/>
        </w:numPr>
        <w:autoSpaceDE w:val="0"/>
        <w:autoSpaceDN w:val="0"/>
        <w:adjustRightInd w:val="0"/>
        <w:spacing w:after="0" w:line="276" w:lineRule="auto"/>
        <w:ind w:left="2160" w:hanging="900"/>
        <w:jc w:val="both"/>
        <w:rPr>
          <w:rFonts w:ascii="Sylfaen" w:hAnsi="Sylfaen" w:cs="Sylfaen"/>
          <w:bCs/>
          <w:lang w:val="ka-GE"/>
        </w:rPr>
      </w:pPr>
      <w:r w:rsidRPr="0034696E">
        <w:rPr>
          <w:rFonts w:ascii="Sylfaen" w:hAnsi="Sylfaen" w:cs="Sylfaen"/>
          <w:bCs/>
          <w:lang w:val="ka-GE"/>
        </w:rPr>
        <w:t>პროფესიული საგანმანათლებლო პროგრამის შემადგენელი მოდული;</w:t>
      </w:r>
    </w:p>
    <w:p w14:paraId="67D1219D" w14:textId="77777777" w:rsidR="00017A03" w:rsidRPr="0034696E" w:rsidRDefault="00017A03" w:rsidP="004333C7">
      <w:pPr>
        <w:pStyle w:val="ListParagraph"/>
        <w:numPr>
          <w:ilvl w:val="3"/>
          <w:numId w:val="27"/>
        </w:numPr>
        <w:autoSpaceDE w:val="0"/>
        <w:autoSpaceDN w:val="0"/>
        <w:adjustRightInd w:val="0"/>
        <w:spacing w:after="0" w:line="276" w:lineRule="auto"/>
        <w:ind w:left="2160" w:hanging="900"/>
        <w:jc w:val="both"/>
        <w:rPr>
          <w:rFonts w:ascii="Sylfaen" w:hAnsi="Sylfaen" w:cs="Sylfaen"/>
          <w:bCs/>
          <w:lang w:val="ka-GE"/>
        </w:rPr>
      </w:pPr>
      <w:r w:rsidRPr="0034696E">
        <w:rPr>
          <w:rFonts w:ascii="Sylfaen" w:hAnsi="Sylfaen" w:cs="Sylfaen"/>
          <w:bCs/>
          <w:lang w:val="ka-GE"/>
        </w:rPr>
        <w:t>მისაღწევი სწავლის შედეგები;</w:t>
      </w:r>
    </w:p>
    <w:p w14:paraId="5D036238" w14:textId="77777777" w:rsidR="00017A03" w:rsidRPr="0034696E" w:rsidRDefault="00017A03" w:rsidP="004333C7">
      <w:pPr>
        <w:pStyle w:val="ListParagraph"/>
        <w:numPr>
          <w:ilvl w:val="2"/>
          <w:numId w:val="27"/>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პროფესიული სპეციალიზაცია/კვალიფიკაციის დასახელება;</w:t>
      </w:r>
    </w:p>
    <w:p w14:paraId="65DBE48B" w14:textId="77777777" w:rsidR="00017A03" w:rsidRPr="0034696E" w:rsidRDefault="00017A03" w:rsidP="004333C7">
      <w:pPr>
        <w:pStyle w:val="ListParagraph"/>
        <w:numPr>
          <w:ilvl w:val="2"/>
          <w:numId w:val="27"/>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lastRenderedPageBreak/>
        <w:t>პროფესიული საგანმანათლებლო პროგრამის/მოდულის ხანგრძლივობა (თვეების/ დღეების მიხედვით), დაწყებისა და დასრულების თარიღები;</w:t>
      </w:r>
    </w:p>
    <w:p w14:paraId="3FDB9F68" w14:textId="77777777" w:rsidR="00017A03" w:rsidRPr="0034696E" w:rsidRDefault="00017A03" w:rsidP="004333C7">
      <w:pPr>
        <w:pStyle w:val="ListParagraph"/>
        <w:numPr>
          <w:ilvl w:val="2"/>
          <w:numId w:val="27"/>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პროფესიული საგანმანათლებლო პროგრამის/მოდულის კრედიტების რაოდენობა;</w:t>
      </w:r>
    </w:p>
    <w:p w14:paraId="677F3CBC" w14:textId="77777777" w:rsidR="00017A03" w:rsidRPr="0034696E" w:rsidRDefault="00017A03" w:rsidP="004333C7">
      <w:pPr>
        <w:pStyle w:val="ListParagraph"/>
        <w:numPr>
          <w:ilvl w:val="2"/>
          <w:numId w:val="27"/>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თითოეულ პროფესიულ საგანმანათლებლო პროგრამაზე/პროფესიულ მოდულზე სტუდენტთა რაოდენობა;</w:t>
      </w:r>
    </w:p>
    <w:p w14:paraId="1749DDFA" w14:textId="77777777" w:rsidR="00017A03" w:rsidRPr="0034696E" w:rsidRDefault="00017A03" w:rsidP="004333C7">
      <w:pPr>
        <w:pStyle w:val="ListParagraph"/>
        <w:numPr>
          <w:ilvl w:val="2"/>
          <w:numId w:val="27"/>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პროფესიული საგანმანათლებლო პროგრამის/მოდულის საფასურის მაქსიმალური ოდენობა;</w:t>
      </w:r>
    </w:p>
    <w:p w14:paraId="07D585F5" w14:textId="77777777" w:rsidR="00017A03" w:rsidRPr="0034696E" w:rsidRDefault="00017A03" w:rsidP="004333C7">
      <w:pPr>
        <w:pStyle w:val="ListParagraph"/>
        <w:numPr>
          <w:ilvl w:val="2"/>
          <w:numId w:val="27"/>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პროფესიული საგანმანათლებლო პროგრამების განმახორციელებელი დაწესებულების მიერ დადგენილი პროფესიული საგანმანათლებლო პროგრამის/მოდულის სწავლის საფასურის ოდენობა;</w:t>
      </w:r>
    </w:p>
    <w:p w14:paraId="2580BC15" w14:textId="77777777" w:rsidR="00017A03" w:rsidRPr="0034696E" w:rsidRDefault="00017A03" w:rsidP="004333C7">
      <w:pPr>
        <w:pStyle w:val="ListParagraph"/>
        <w:numPr>
          <w:ilvl w:val="2"/>
          <w:numId w:val="27"/>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სსიპ – განათლების ხარისხის განვითარების ეროვნული ცენტრის მიერ განსაზღვრული სხვა ინფორმაცია.</w:t>
      </w:r>
    </w:p>
    <w:p w14:paraId="56BC2E52" w14:textId="77777777" w:rsidR="00017A03" w:rsidRPr="0034696E" w:rsidRDefault="00017A03" w:rsidP="004333C7">
      <w:pPr>
        <w:pStyle w:val="ListParagraph"/>
        <w:numPr>
          <w:ilvl w:val="1"/>
          <w:numId w:val="27"/>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პროფესიული საგანმანათლებლო პროგრამების განმახორციელებელი პერსონალის შესახებ შესატანი ინფორმაცია:</w:t>
      </w:r>
    </w:p>
    <w:p w14:paraId="0C49DE94" w14:textId="77777777" w:rsidR="00017A03" w:rsidRPr="0034696E" w:rsidRDefault="00017A03" w:rsidP="004333C7">
      <w:pPr>
        <w:pStyle w:val="ListParagraph"/>
        <w:numPr>
          <w:ilvl w:val="2"/>
          <w:numId w:val="27"/>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პერსონალის სახელი, გვარი, პირადი ნომერი, დაბადების თარიღი, სქესი, მოქალაქეობა, მისამართი (ფაქტობრივი/იურიდიული), ტელეფონი, ელექტრონული ფოსტის მისამართი;</w:t>
      </w:r>
    </w:p>
    <w:p w14:paraId="08EC7EA1" w14:textId="77777777" w:rsidR="00017A03" w:rsidRPr="0034696E" w:rsidRDefault="00017A03" w:rsidP="004333C7">
      <w:pPr>
        <w:pStyle w:val="ListParagraph"/>
        <w:numPr>
          <w:ilvl w:val="2"/>
          <w:numId w:val="27"/>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პერსონალის დაკავებული თანამდებობა, თანამდებობის დაკავების ან შრომითი ურთიერთობის წარმოშობის თარიღი, გათავისუფლების თარიღი;</w:t>
      </w:r>
    </w:p>
    <w:p w14:paraId="73C29611" w14:textId="77777777" w:rsidR="00017A03" w:rsidRPr="0034696E" w:rsidRDefault="00017A03" w:rsidP="004333C7">
      <w:pPr>
        <w:pStyle w:val="ListParagraph"/>
        <w:numPr>
          <w:ilvl w:val="2"/>
          <w:numId w:val="27"/>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სოციალურად დაუცველი პირის სტატუსი, ლტოლვილის, ჰუმანიტარული სტატუსის და თავშესაფრის მაძიებლის სტატუსი, საქართველოს ოკუპირებული ტერიტორიებიდან იძულებით გადაადგილებული პირის – დევნილის სტატუსი;</w:t>
      </w:r>
    </w:p>
    <w:p w14:paraId="0B03F121" w14:textId="77777777" w:rsidR="00017A03" w:rsidRPr="0034696E" w:rsidRDefault="00017A03" w:rsidP="004333C7">
      <w:pPr>
        <w:pStyle w:val="ListParagraph"/>
        <w:numPr>
          <w:ilvl w:val="2"/>
          <w:numId w:val="27"/>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პერსონალის განათლება (დაწყება/დასრულების თარიღი), ინფორმაცია აკადემიური ხარისხის შესახებ, კვალიფიკაცია, სამუშაო გამოცდილება;</w:t>
      </w:r>
    </w:p>
    <w:p w14:paraId="314648A5" w14:textId="77777777" w:rsidR="00017A03" w:rsidRPr="0034696E" w:rsidRDefault="00017A03" w:rsidP="004333C7">
      <w:pPr>
        <w:pStyle w:val="ListParagraph"/>
        <w:numPr>
          <w:ilvl w:val="2"/>
          <w:numId w:val="27"/>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რომელი საგნის/მოდულის პედაგოგია.</w:t>
      </w:r>
    </w:p>
    <w:p w14:paraId="705DAA9F" w14:textId="77777777" w:rsidR="00017A03" w:rsidRPr="0034696E" w:rsidRDefault="00017A03" w:rsidP="004333C7">
      <w:pPr>
        <w:pStyle w:val="ListParagraph"/>
        <w:numPr>
          <w:ilvl w:val="1"/>
          <w:numId w:val="27"/>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პროფესიულ საგანამანათლებლო პროგრამაზე ჩარიცხვის უფლების მქონე/ ჩარიცხული პირების შესახებ შესატანი ინფორმაცია:</w:t>
      </w:r>
    </w:p>
    <w:p w14:paraId="546776F1" w14:textId="77777777" w:rsidR="00017A03" w:rsidRPr="0034696E" w:rsidRDefault="00017A03" w:rsidP="004333C7">
      <w:pPr>
        <w:pStyle w:val="ListParagraph"/>
        <w:numPr>
          <w:ilvl w:val="2"/>
          <w:numId w:val="27"/>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პირის სახელი, გვარი, პირადი ნომერი, სქესი, დაბადების თარიღი, მოქალაქეობა, მისამართი (ფაქტობრივი/იურიდიული), საკონტაქტო მონაცემები (ტელეფონი, ელ. ფოსტა);</w:t>
      </w:r>
    </w:p>
    <w:p w14:paraId="204AEC05" w14:textId="77777777" w:rsidR="00017A03" w:rsidRPr="0034696E" w:rsidRDefault="00017A03" w:rsidP="004333C7">
      <w:pPr>
        <w:pStyle w:val="ListParagraph"/>
        <w:numPr>
          <w:ilvl w:val="2"/>
          <w:numId w:val="27"/>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განათლება;</w:t>
      </w:r>
    </w:p>
    <w:p w14:paraId="754D47F1" w14:textId="77777777" w:rsidR="00017A03" w:rsidRPr="0034696E" w:rsidRDefault="00017A03" w:rsidP="004333C7">
      <w:pPr>
        <w:pStyle w:val="ListParagraph"/>
        <w:numPr>
          <w:ilvl w:val="2"/>
          <w:numId w:val="27"/>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საგანმანათლებლო პროგრამა, რომელზეც განხორციელდა ჩარიცხვის უფლების მინიჭება;</w:t>
      </w:r>
    </w:p>
    <w:p w14:paraId="30CDD75F" w14:textId="77777777" w:rsidR="00017A03" w:rsidRPr="0034696E" w:rsidRDefault="00017A03" w:rsidP="004333C7">
      <w:pPr>
        <w:pStyle w:val="ListParagraph"/>
        <w:numPr>
          <w:ilvl w:val="2"/>
          <w:numId w:val="27"/>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პირის სტატუსი (აპლიკანტი, ჩასარიცხი, პროფესიული სტუდენტი, მომლოდინე, შეჩერებული, შეწყვეტილი და სხვ.)</w:t>
      </w:r>
    </w:p>
    <w:p w14:paraId="63CC23DD" w14:textId="77777777" w:rsidR="00017A03" w:rsidRPr="0034696E" w:rsidRDefault="00017A03" w:rsidP="004333C7">
      <w:pPr>
        <w:pStyle w:val="ListParagraph"/>
        <w:numPr>
          <w:ilvl w:val="2"/>
          <w:numId w:val="27"/>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პროფესიული სტუდენტის ჩარიცხვის/შეჩერების/შეწყვეტის შესახებ ინფორმაცია, საფუძველი, შესაბამისი აქტის ნომერი და თარიღი;</w:t>
      </w:r>
    </w:p>
    <w:p w14:paraId="2988B2A6" w14:textId="77777777" w:rsidR="00017A03" w:rsidRPr="0034696E" w:rsidRDefault="00017A03" w:rsidP="004333C7">
      <w:pPr>
        <w:pStyle w:val="ListParagraph"/>
        <w:numPr>
          <w:ilvl w:val="2"/>
          <w:numId w:val="27"/>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lastRenderedPageBreak/>
        <w:t>პროფესიული სტუდენტის მიერ პროფესიული საგანმანათლებლო პროგრამის დასრულების შემდეგ, პროფესიული კვალიფიკაციის მინიჭების აქტის ნომერი და თარიღი;</w:t>
      </w:r>
    </w:p>
    <w:p w14:paraId="7C3A4A37" w14:textId="77777777" w:rsidR="00017A03" w:rsidRPr="0034696E" w:rsidRDefault="00017A03" w:rsidP="004333C7">
      <w:pPr>
        <w:pStyle w:val="ListParagraph"/>
        <w:numPr>
          <w:ilvl w:val="2"/>
          <w:numId w:val="27"/>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გაცემული კვალიფიკაციის დამადასტურებელი დოკუმენტის (პროფესიული დიპლომის) ნომერი და სერია, გაცემის (გატანის) თარიღი;</w:t>
      </w:r>
    </w:p>
    <w:p w14:paraId="633E1DDC" w14:textId="77777777" w:rsidR="00017A03" w:rsidRPr="0034696E" w:rsidRDefault="00017A03" w:rsidP="004333C7">
      <w:pPr>
        <w:pStyle w:val="ListParagraph"/>
        <w:numPr>
          <w:ilvl w:val="2"/>
          <w:numId w:val="27"/>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პროფესიული სტუდენტის საწარმოო პრაქტიკა და დასაქმება;</w:t>
      </w:r>
    </w:p>
    <w:p w14:paraId="610C60C1" w14:textId="77777777" w:rsidR="00017A03" w:rsidRPr="0034696E" w:rsidRDefault="00017A03" w:rsidP="004333C7">
      <w:pPr>
        <w:pStyle w:val="ListParagraph"/>
        <w:numPr>
          <w:ilvl w:val="2"/>
          <w:numId w:val="27"/>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სპეციალური საგანმანათლებლო საჭიროების მქონე პირის სტატუსი;</w:t>
      </w:r>
    </w:p>
    <w:p w14:paraId="32E8B22B" w14:textId="77777777" w:rsidR="00017A03" w:rsidRPr="0034696E" w:rsidRDefault="00017A03" w:rsidP="004333C7">
      <w:pPr>
        <w:pStyle w:val="ListParagraph"/>
        <w:numPr>
          <w:ilvl w:val="2"/>
          <w:numId w:val="27"/>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ლტოლვილის, ჰუმანიტარული სტატუსის და თავშესაფრის მაძიებლის სტატუსი;</w:t>
      </w:r>
    </w:p>
    <w:p w14:paraId="2407DE3C" w14:textId="77777777" w:rsidR="00017A03" w:rsidRPr="0034696E" w:rsidRDefault="00017A03" w:rsidP="004333C7">
      <w:pPr>
        <w:pStyle w:val="ListParagraph"/>
        <w:numPr>
          <w:ilvl w:val="2"/>
          <w:numId w:val="27"/>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იძულებით გადაადგილებული პირის/დევნილის სტატუსი;</w:t>
      </w:r>
    </w:p>
    <w:p w14:paraId="5CE569A1" w14:textId="77777777" w:rsidR="00017A03" w:rsidRPr="0034696E" w:rsidRDefault="00017A03" w:rsidP="004333C7">
      <w:pPr>
        <w:pStyle w:val="ListParagraph"/>
        <w:numPr>
          <w:ilvl w:val="2"/>
          <w:numId w:val="27"/>
        </w:numPr>
        <w:autoSpaceDE w:val="0"/>
        <w:autoSpaceDN w:val="0"/>
        <w:adjustRightInd w:val="0"/>
        <w:spacing w:after="0" w:line="276" w:lineRule="auto"/>
        <w:ind w:left="1260"/>
        <w:jc w:val="both"/>
        <w:rPr>
          <w:rFonts w:ascii="Sylfaen" w:hAnsi="Sylfaen" w:cs="Sylfaen"/>
          <w:bCs/>
          <w:lang w:val="ka-GE"/>
        </w:rPr>
      </w:pPr>
      <w:r w:rsidRPr="0034696E">
        <w:rPr>
          <w:rFonts w:ascii="Sylfaen" w:hAnsi="Sylfaen" w:cs="Sylfaen"/>
          <w:bCs/>
          <w:lang w:val="ka-GE"/>
        </w:rPr>
        <w:t>სსიპ – განათლების ხარისხის განვითარების ეროვნული ცენტრის მიერ განსაზღვრული სხვა ინფორმაცია.</w:t>
      </w:r>
    </w:p>
    <w:p w14:paraId="1BF2180D" w14:textId="77777777" w:rsidR="00017A03" w:rsidRPr="0034696E" w:rsidRDefault="00017A03" w:rsidP="004333C7">
      <w:pPr>
        <w:autoSpaceDE w:val="0"/>
        <w:autoSpaceDN w:val="0"/>
        <w:adjustRightInd w:val="0"/>
        <w:spacing w:after="0" w:line="276" w:lineRule="auto"/>
        <w:jc w:val="both"/>
        <w:rPr>
          <w:rFonts w:ascii="Sylfaen" w:hAnsi="Sylfaen" w:cs="Sylfaen"/>
          <w:bCs/>
          <w:lang w:val="ka-GE"/>
        </w:rPr>
      </w:pPr>
    </w:p>
    <w:p w14:paraId="319161A5" w14:textId="77777777" w:rsidR="00017A03" w:rsidRPr="0034696E" w:rsidRDefault="00017A03" w:rsidP="004333C7">
      <w:pPr>
        <w:autoSpaceDE w:val="0"/>
        <w:autoSpaceDN w:val="0"/>
        <w:adjustRightInd w:val="0"/>
        <w:spacing w:after="0" w:line="276" w:lineRule="auto"/>
        <w:jc w:val="both"/>
        <w:rPr>
          <w:rFonts w:ascii="Sylfaen" w:hAnsi="Sylfaen" w:cs="Sylfaen"/>
          <w:b/>
          <w:bCs/>
          <w:lang w:val="ka-GE"/>
        </w:rPr>
      </w:pPr>
      <w:r w:rsidRPr="0034696E">
        <w:rPr>
          <w:rFonts w:ascii="Sylfaen" w:hAnsi="Sylfaen" w:cs="Sylfaen"/>
          <w:b/>
          <w:bCs/>
          <w:lang w:val="ka-GE"/>
        </w:rPr>
        <w:t>მუხლი 4. უნივერსიტეტის ვალდებულება და პასუხისმგებლობა რეესტრში შეტანილი ინფორმაციის სისწორეზე</w:t>
      </w:r>
    </w:p>
    <w:p w14:paraId="315BD640" w14:textId="77777777" w:rsidR="00017A03" w:rsidRPr="0034696E" w:rsidRDefault="00017A03" w:rsidP="004333C7">
      <w:pPr>
        <w:pStyle w:val="ListParagraph"/>
        <w:numPr>
          <w:ilvl w:val="1"/>
          <w:numId w:val="31"/>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ამ პარაგრაფის მე-3 მუხლით დადგენილი რეესტრის წარმოების განხორციელებაზე პასუხისმგებელია უნივერსიტეტის ხარისხის უზრუნველყოფის სამსახური, რომელიც ვალდებულია საქართველოს განათლებისა და მეცნიერების მინისტრის 2011 წლის 22 ივლისის №127/ნ ბრძანებით დადგენილ ვადებში შეიტანოს შესაბამისი ინფორმაცია რეესტრში;</w:t>
      </w:r>
    </w:p>
    <w:p w14:paraId="2B3730E4" w14:textId="77777777" w:rsidR="00017A03" w:rsidRPr="0034696E" w:rsidRDefault="00017A03" w:rsidP="004333C7">
      <w:pPr>
        <w:pStyle w:val="ListParagraph"/>
        <w:numPr>
          <w:ilvl w:val="1"/>
          <w:numId w:val="31"/>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უნივერსიტეტის რეესტრში შეტანილი ინფორმაციის სისწორესა და სისრულეზე პასუხისმგებელია ხარისხის უზრუნველყოფის სამსახური და უნივერსიტეტის სკოლების შესაბამისი პერსონალი.</w:t>
      </w:r>
    </w:p>
    <w:p w14:paraId="7F5B53EC" w14:textId="77777777" w:rsidR="00017A03" w:rsidRPr="0034696E" w:rsidRDefault="00017A03" w:rsidP="004333C7">
      <w:pPr>
        <w:autoSpaceDE w:val="0"/>
        <w:autoSpaceDN w:val="0"/>
        <w:adjustRightInd w:val="0"/>
        <w:spacing w:after="0" w:line="276" w:lineRule="auto"/>
        <w:jc w:val="both"/>
        <w:rPr>
          <w:rFonts w:ascii="Sylfaen" w:hAnsi="Sylfaen" w:cs="Sylfaen"/>
          <w:b/>
          <w:bCs/>
          <w:lang w:val="ka-GE"/>
        </w:rPr>
      </w:pPr>
    </w:p>
    <w:p w14:paraId="6DAF6E4E" w14:textId="77777777" w:rsidR="00017A03" w:rsidRPr="0034696E" w:rsidRDefault="00017A03" w:rsidP="004333C7">
      <w:pPr>
        <w:autoSpaceDE w:val="0"/>
        <w:autoSpaceDN w:val="0"/>
        <w:adjustRightInd w:val="0"/>
        <w:spacing w:after="0" w:line="276" w:lineRule="auto"/>
        <w:jc w:val="both"/>
        <w:rPr>
          <w:rFonts w:ascii="Sylfaen" w:hAnsi="Sylfaen" w:cs="Sylfaen"/>
          <w:b/>
          <w:bCs/>
          <w:lang w:val="ka-GE"/>
        </w:rPr>
      </w:pPr>
    </w:p>
    <w:p w14:paraId="7E27A3FD" w14:textId="77777777" w:rsidR="00017A03" w:rsidRPr="0034696E" w:rsidRDefault="00017A03" w:rsidP="004333C7">
      <w:pPr>
        <w:spacing w:after="0" w:line="276" w:lineRule="auto"/>
        <w:jc w:val="both"/>
        <w:rPr>
          <w:rFonts w:ascii="Sylfaen" w:hAnsi="Sylfaen" w:cs="Sylfaen"/>
          <w:b/>
          <w:color w:val="000000" w:themeColor="text1"/>
          <w:lang w:val="ka-GE"/>
        </w:rPr>
      </w:pPr>
      <w:r w:rsidRPr="0034696E">
        <w:rPr>
          <w:rFonts w:ascii="Sylfaen" w:hAnsi="Sylfaen"/>
          <w:b/>
          <w:color w:val="000000" w:themeColor="text1"/>
          <w:lang w:val="ka-GE"/>
        </w:rPr>
        <w:t xml:space="preserve">§ 3. </w:t>
      </w:r>
      <w:r w:rsidRPr="0034696E">
        <w:rPr>
          <w:rFonts w:ascii="Sylfaen" w:hAnsi="Sylfaen" w:cs="Sylfaen"/>
          <w:b/>
          <w:color w:val="000000" w:themeColor="text1"/>
          <w:lang w:val="ka-GE"/>
        </w:rPr>
        <w:t>დოკუმენტბრუნვა</w:t>
      </w:r>
    </w:p>
    <w:p w14:paraId="51CB1247" w14:textId="77777777" w:rsidR="00017A03" w:rsidRPr="0034696E" w:rsidRDefault="00017A03" w:rsidP="004333C7">
      <w:pPr>
        <w:autoSpaceDE w:val="0"/>
        <w:autoSpaceDN w:val="0"/>
        <w:adjustRightInd w:val="0"/>
        <w:spacing w:after="0" w:line="276" w:lineRule="auto"/>
        <w:jc w:val="both"/>
        <w:rPr>
          <w:rFonts w:ascii="Sylfaen" w:hAnsi="Sylfaen" w:cs="Sylfaen"/>
          <w:b/>
          <w:bCs/>
          <w:lang w:val="ka-GE"/>
        </w:rPr>
      </w:pPr>
    </w:p>
    <w:p w14:paraId="768900E3" w14:textId="77777777" w:rsidR="00017A03" w:rsidRPr="0034696E" w:rsidRDefault="00017A03" w:rsidP="004333C7">
      <w:pPr>
        <w:autoSpaceDE w:val="0"/>
        <w:autoSpaceDN w:val="0"/>
        <w:adjustRightInd w:val="0"/>
        <w:spacing w:after="0" w:line="276" w:lineRule="auto"/>
        <w:jc w:val="both"/>
        <w:rPr>
          <w:rFonts w:ascii="Sylfaen" w:hAnsi="Sylfaen" w:cs="Sylfaen"/>
          <w:b/>
          <w:bCs/>
          <w:lang w:val="ka-GE"/>
        </w:rPr>
      </w:pPr>
      <w:r w:rsidRPr="0034696E">
        <w:rPr>
          <w:rFonts w:ascii="Sylfaen" w:hAnsi="Sylfaen" w:cs="Sylfaen"/>
          <w:b/>
          <w:bCs/>
          <w:lang w:val="ka-GE"/>
        </w:rPr>
        <w:t>მუხლი 1. შემოსული დოკუმენტების დამუშავების წესი, მიღება, რეგისტრაცია და განაწილება</w:t>
      </w:r>
    </w:p>
    <w:p w14:paraId="00F3EF2B" w14:textId="4848B2C4" w:rsidR="00017A03" w:rsidRPr="0034696E" w:rsidRDefault="00017A03" w:rsidP="004333C7">
      <w:pPr>
        <w:pStyle w:val="ListParagraph"/>
        <w:numPr>
          <w:ilvl w:val="1"/>
          <w:numId w:val="32"/>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 xml:space="preserve">უნივერსიტეტი დოკუმენტებს იღებს მატერიალური და ელექტრონული სახით. უნივერსიტეტში შემოსული  კორესპონდენციის  მიღება  და  აღრიცხვა  ხდება  უნივერსიტეტის ადმინისტრაციის </w:t>
      </w:r>
      <w:r w:rsidR="00A10EB1" w:rsidRPr="0034696E">
        <w:rPr>
          <w:rFonts w:ascii="Sylfaen" w:hAnsi="Sylfaen" w:cs="Sylfaen"/>
          <w:bCs/>
          <w:lang w:val="ka-GE"/>
        </w:rPr>
        <w:t>საქმისწარმოების მენეჯერის</w:t>
      </w:r>
      <w:r w:rsidRPr="0034696E">
        <w:rPr>
          <w:rFonts w:ascii="Sylfaen" w:hAnsi="Sylfaen" w:cs="Sylfaen"/>
          <w:bCs/>
          <w:lang w:val="ka-GE"/>
        </w:rPr>
        <w:t xml:space="preserve"> მიერ, რომელიც ახორციელებს დოკუმენტის რეგისტრაციას და სკანირებას.</w:t>
      </w:r>
    </w:p>
    <w:p w14:paraId="292AEAE9" w14:textId="77777777" w:rsidR="00017A03" w:rsidRPr="0034696E" w:rsidRDefault="00017A03" w:rsidP="004333C7">
      <w:pPr>
        <w:pStyle w:val="ListParagraph"/>
        <w:numPr>
          <w:ilvl w:val="1"/>
          <w:numId w:val="32"/>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დოკუმენტი</w:t>
      </w:r>
      <w:r w:rsidRPr="0034696E">
        <w:rPr>
          <w:rFonts w:ascii="Sylfaen" w:hAnsi="Sylfaen" w:cs="Sylfaen"/>
          <w:bCs/>
          <w:lang w:val="ka-GE"/>
        </w:rPr>
        <w:tab/>
        <w:t>რეგისტრირდება მიღებისთანავე, რაც ხორციელდება  საქმისწარმოების ელექტრონული სისტემით.   დოკუმენტის   პირველ   გვერდზე   მარჯვენა  ქვედა   კუთხეში   დაესმება   რეგისტრაციის   ნომერი,   შემოსვლის   თარიღისა   და   ფურცლების   რაოდენობის   ან/და   სხვა მატერიალური     და     ელექტრონული     დანართის     აღრიცხვით.     შემოსული     დოკუმენტები აიტვირთება საქმისწარმოების  ელექტრონულ სისტემაში, ხოლო დედნები  ინახება შესაბამის საქაღალდეებში;</w:t>
      </w:r>
    </w:p>
    <w:p w14:paraId="6E82BF84" w14:textId="77777777" w:rsidR="00017A03" w:rsidRPr="0034696E" w:rsidRDefault="00017A03" w:rsidP="004333C7">
      <w:pPr>
        <w:pStyle w:val="ListParagraph"/>
        <w:numPr>
          <w:ilvl w:val="1"/>
          <w:numId w:val="32"/>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 xml:space="preserve">განცხადება/წერილი    ან/და    თანდართული    დოკუმენტაცია    რომელის    ატვირთვაც ვერ ხერხდება პროგრამაში მოცულობისა ან ფორმატის გამო, მატერიალური </w:t>
      </w:r>
      <w:r w:rsidRPr="0034696E">
        <w:rPr>
          <w:rFonts w:ascii="Sylfaen" w:hAnsi="Sylfaen" w:cs="Sylfaen"/>
          <w:bCs/>
          <w:lang w:val="ka-GE"/>
        </w:rPr>
        <w:lastRenderedPageBreak/>
        <w:t>დოკუმენტის სახით გადაეცემა შესაბამის პირს, ხოლო ასლი ინახება შესაბამის საქაღალდეში.</w:t>
      </w:r>
    </w:p>
    <w:p w14:paraId="28FA0C40" w14:textId="77777777" w:rsidR="00017A03" w:rsidRPr="0034696E" w:rsidRDefault="00017A03" w:rsidP="004333C7">
      <w:pPr>
        <w:pStyle w:val="ListParagraph"/>
        <w:numPr>
          <w:ilvl w:val="1"/>
          <w:numId w:val="32"/>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დაუშვებელია კორესპონდენციის მიღება უნივერსიტეტის ადმინისტრაციის გვერდის ავლით.</w:t>
      </w:r>
    </w:p>
    <w:p w14:paraId="1BB4B4AA" w14:textId="755AB3D5" w:rsidR="00017A03" w:rsidRPr="0034696E" w:rsidRDefault="00017A03" w:rsidP="004333C7">
      <w:pPr>
        <w:pStyle w:val="ListParagraph"/>
        <w:numPr>
          <w:ilvl w:val="1"/>
          <w:numId w:val="32"/>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 xml:space="preserve">უნივერსიტეტში    შემოსული    დოკუმენტი    ელექტრონული    სკანირების    გავლის    შემდეგ თანამდებობათა  იერარქიის  დაცვით მიეწოდება შესაბამის თანამშრომლებს. </w:t>
      </w:r>
      <w:r w:rsidR="00A10EB1" w:rsidRPr="0034696E">
        <w:rPr>
          <w:rFonts w:ascii="Sylfaen" w:hAnsi="Sylfaen" w:cs="Sylfaen"/>
          <w:bCs/>
          <w:lang w:val="ka-GE"/>
        </w:rPr>
        <w:t>საქმისწარმოების მენეჯერის</w:t>
      </w:r>
      <w:r w:rsidRPr="0034696E">
        <w:rPr>
          <w:rFonts w:ascii="Sylfaen" w:hAnsi="Sylfaen" w:cs="Sylfaen"/>
          <w:bCs/>
          <w:lang w:val="ka-GE"/>
        </w:rPr>
        <w:t xml:space="preserve"> მიერ ხორციელდება დოკუმენტების წინასწარი დახარისხება რექტორისთვის, ადმინისტრაციისთვის და უნივერსიტეტის სხვა სტრუქტურული ერთეულებისთვის;        </w:t>
      </w:r>
    </w:p>
    <w:p w14:paraId="7E83A72F" w14:textId="77777777" w:rsidR="00017A03" w:rsidRPr="0034696E" w:rsidRDefault="00017A03" w:rsidP="004333C7">
      <w:pPr>
        <w:pStyle w:val="ListParagraph"/>
        <w:numPr>
          <w:ilvl w:val="1"/>
          <w:numId w:val="32"/>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 xml:space="preserve">შემოსული კორესპოდენციის შენახვის მიზნით იქმნება შესაბამისი საქაღალდეები, სადაც ინახება ყველა შემოსული და გასული კორესპოდენციის მატერიალური ვერსიები. </w:t>
      </w:r>
    </w:p>
    <w:p w14:paraId="1BB1B694" w14:textId="77777777" w:rsidR="00017A03" w:rsidRPr="0034696E" w:rsidRDefault="00017A03" w:rsidP="004333C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76" w:lineRule="auto"/>
        <w:jc w:val="both"/>
        <w:rPr>
          <w:rFonts w:ascii="Sylfaen" w:hAnsi="Sylfaen" w:cs="Sylfaen"/>
          <w:bCs/>
          <w:lang w:val="ka-GE"/>
        </w:rPr>
      </w:pPr>
    </w:p>
    <w:p w14:paraId="0BB61307" w14:textId="77777777" w:rsidR="00017A03" w:rsidRPr="0034696E" w:rsidRDefault="00017A03" w:rsidP="004333C7">
      <w:pPr>
        <w:spacing w:line="276" w:lineRule="auto"/>
        <w:jc w:val="both"/>
        <w:rPr>
          <w:rFonts w:ascii="Sylfaen" w:hAnsi="Sylfaen"/>
          <w:b/>
          <w:lang w:val="ka-GE"/>
        </w:rPr>
      </w:pPr>
      <w:r w:rsidRPr="0034696E">
        <w:rPr>
          <w:rFonts w:ascii="Sylfaen" w:hAnsi="Sylfaen"/>
          <w:b/>
          <w:lang w:val="ka-GE"/>
        </w:rPr>
        <w:t>მუხლი 2. გასაგზავნი დოკუმენტების დამუშავების წესი</w:t>
      </w:r>
    </w:p>
    <w:p w14:paraId="63049D0D" w14:textId="219628F3" w:rsidR="00017A03" w:rsidRPr="0034696E" w:rsidRDefault="00017A03" w:rsidP="004333C7">
      <w:pPr>
        <w:pStyle w:val="ListParagraph"/>
        <w:numPr>
          <w:ilvl w:val="1"/>
          <w:numId w:val="2"/>
        </w:numPr>
        <w:spacing w:line="276" w:lineRule="auto"/>
        <w:ind w:left="540" w:hanging="540"/>
        <w:jc w:val="both"/>
        <w:rPr>
          <w:rFonts w:ascii="Sylfaen" w:hAnsi="Sylfaen" w:cs="Sylfaen"/>
          <w:bCs/>
          <w:lang w:val="ka-GE"/>
        </w:rPr>
      </w:pPr>
      <w:r w:rsidRPr="0034696E">
        <w:rPr>
          <w:rFonts w:ascii="Sylfaen" w:hAnsi="Sylfaen" w:cs="Sylfaen"/>
          <w:bCs/>
          <w:lang w:val="ka-GE"/>
        </w:rPr>
        <w:t xml:space="preserve">უნივერსიტეტიდან გასაგზავნ წერილებზე ხელის მოწერის უფლება აქვს უნივერსიტეტის რექტორს, ხოლო მისი არყოფნის შემთხვევაში უნივერსიტეტის ადმინისტრაციის </w:t>
      </w:r>
      <w:r w:rsidR="002517B6" w:rsidRPr="0034696E">
        <w:rPr>
          <w:rFonts w:ascii="Sylfaen" w:hAnsi="Sylfaen"/>
          <w:lang w:val="ka-GE"/>
        </w:rPr>
        <w:t>ხელმძღვანელს</w:t>
      </w:r>
      <w:r w:rsidR="000E12D8" w:rsidRPr="0034696E">
        <w:rPr>
          <w:rFonts w:ascii="Sylfaen" w:hAnsi="Sylfaen"/>
          <w:lang w:val="ka-GE"/>
        </w:rPr>
        <w:t xml:space="preserve"> / კანცლერს</w:t>
      </w:r>
      <w:r w:rsidR="002517B6" w:rsidRPr="0034696E">
        <w:rPr>
          <w:rFonts w:ascii="Sylfaen" w:hAnsi="Sylfaen"/>
          <w:lang w:val="ka-GE"/>
        </w:rPr>
        <w:t xml:space="preserve">, </w:t>
      </w:r>
      <w:r w:rsidRPr="0034696E">
        <w:rPr>
          <w:rFonts w:ascii="Sylfaen" w:hAnsi="Sylfaen" w:cs="Sylfaen"/>
          <w:bCs/>
          <w:lang w:val="ka-GE"/>
        </w:rPr>
        <w:t xml:space="preserve">ან რექტორის მიერ განსაზღვრულ  რექტორის მოვალეობის შემსრულებელ პირს. </w:t>
      </w:r>
    </w:p>
    <w:p w14:paraId="4309EDB0" w14:textId="77777777" w:rsidR="00017A03" w:rsidRPr="0034696E" w:rsidRDefault="00017A03" w:rsidP="004333C7">
      <w:pPr>
        <w:pStyle w:val="ListParagraph"/>
        <w:numPr>
          <w:ilvl w:val="1"/>
          <w:numId w:val="2"/>
        </w:numPr>
        <w:spacing w:line="276" w:lineRule="auto"/>
        <w:ind w:left="540" w:hanging="540"/>
        <w:jc w:val="both"/>
        <w:rPr>
          <w:rFonts w:ascii="Sylfaen" w:hAnsi="Sylfaen" w:cs="Sylfaen"/>
          <w:bCs/>
          <w:lang w:val="ka-GE"/>
        </w:rPr>
      </w:pPr>
      <w:r w:rsidRPr="0034696E">
        <w:rPr>
          <w:rFonts w:ascii="Sylfaen" w:hAnsi="Sylfaen" w:cs="Sylfaen"/>
          <w:bCs/>
          <w:lang w:val="ka-GE"/>
        </w:rPr>
        <w:t xml:space="preserve">უნივერსიტეტიდან გასაგზავნი წერილები ფორმდება უნივერსიტეტის შესაბამის ბლანკზე, რომელიც  იქმნება  და  ინახება  ელექტრონულად.  </w:t>
      </w:r>
    </w:p>
    <w:p w14:paraId="6EF05D57" w14:textId="77777777" w:rsidR="00017A03" w:rsidRPr="0034696E" w:rsidRDefault="00017A03" w:rsidP="004333C7">
      <w:pPr>
        <w:pStyle w:val="ListParagraph"/>
        <w:numPr>
          <w:ilvl w:val="1"/>
          <w:numId w:val="2"/>
        </w:numPr>
        <w:spacing w:line="276" w:lineRule="auto"/>
        <w:ind w:left="540" w:hanging="540"/>
        <w:jc w:val="both"/>
        <w:rPr>
          <w:rFonts w:ascii="Sylfaen" w:hAnsi="Sylfaen"/>
          <w:lang w:val="ka-GE"/>
        </w:rPr>
      </w:pPr>
      <w:r w:rsidRPr="0034696E">
        <w:rPr>
          <w:rFonts w:ascii="Sylfaen" w:hAnsi="Sylfaen" w:cs="Sylfaen"/>
          <w:bCs/>
          <w:lang w:val="ka-GE"/>
        </w:rPr>
        <w:t>დოკუმენტების</w:t>
      </w:r>
      <w:r w:rsidRPr="0034696E">
        <w:rPr>
          <w:rFonts w:ascii="Sylfaen" w:hAnsi="Sylfaen"/>
          <w:lang w:val="ka-GE"/>
        </w:rPr>
        <w:t xml:space="preserve">  დაგზავნისას აუცილებელია </w:t>
      </w:r>
      <w:r w:rsidRPr="0034696E">
        <w:rPr>
          <w:rFonts w:ascii="Sylfaen" w:hAnsi="Sylfaen" w:cs="Sylfaen"/>
          <w:lang w:val="ka-GE"/>
        </w:rPr>
        <w:t>გასაგზავნი</w:t>
      </w:r>
      <w:r w:rsidRPr="0034696E">
        <w:rPr>
          <w:rFonts w:ascii="Sylfaen" w:hAnsi="Sylfaen"/>
          <w:lang w:val="ka-GE"/>
        </w:rPr>
        <w:t xml:space="preserve"> დოკუმენტების გატარება შემდეგი ინდექსების მიხედვით:</w:t>
      </w:r>
    </w:p>
    <w:p w14:paraId="1639BBBC" w14:textId="77777777" w:rsidR="00017A03" w:rsidRPr="0034696E" w:rsidRDefault="00017A03" w:rsidP="004333C7">
      <w:pPr>
        <w:pStyle w:val="ListParagraph"/>
        <w:numPr>
          <w:ilvl w:val="2"/>
          <w:numId w:val="2"/>
        </w:numPr>
        <w:spacing w:line="276" w:lineRule="auto"/>
        <w:ind w:left="1260"/>
        <w:jc w:val="both"/>
        <w:rPr>
          <w:rFonts w:ascii="Sylfaen" w:hAnsi="Sylfaen"/>
          <w:lang w:val="ka-GE"/>
        </w:rPr>
      </w:pPr>
      <w:r w:rsidRPr="0034696E">
        <w:rPr>
          <w:rFonts w:ascii="Sylfaen" w:hAnsi="Sylfaen" w:cs="Sylfaen"/>
          <w:lang w:val="ka-GE"/>
        </w:rPr>
        <w:t>წერილი</w:t>
      </w:r>
      <w:r w:rsidRPr="0034696E">
        <w:rPr>
          <w:rFonts w:ascii="Sylfaen" w:hAnsi="Sylfaen"/>
          <w:lang w:val="ka-GE"/>
        </w:rPr>
        <w:t xml:space="preserve"> - 01/;</w:t>
      </w:r>
    </w:p>
    <w:p w14:paraId="3FE3C8C7" w14:textId="77777777" w:rsidR="00017A03" w:rsidRPr="0034696E" w:rsidRDefault="00017A03" w:rsidP="004333C7">
      <w:pPr>
        <w:pStyle w:val="ListParagraph"/>
        <w:numPr>
          <w:ilvl w:val="2"/>
          <w:numId w:val="2"/>
        </w:numPr>
        <w:spacing w:line="276" w:lineRule="auto"/>
        <w:ind w:left="1260"/>
        <w:jc w:val="both"/>
        <w:rPr>
          <w:rFonts w:ascii="Sylfaen" w:hAnsi="Sylfaen" w:cs="Sylfaen"/>
          <w:lang w:val="ka-GE"/>
        </w:rPr>
      </w:pPr>
      <w:r w:rsidRPr="0034696E">
        <w:rPr>
          <w:rFonts w:ascii="Sylfaen" w:hAnsi="Sylfaen" w:cs="Sylfaen"/>
          <w:lang w:val="ka-GE"/>
        </w:rPr>
        <w:t>მინდობილობები - 02/;</w:t>
      </w:r>
    </w:p>
    <w:p w14:paraId="209A5DF3" w14:textId="77777777" w:rsidR="00017A03" w:rsidRPr="0034696E" w:rsidRDefault="00017A03" w:rsidP="004333C7">
      <w:pPr>
        <w:pStyle w:val="ListParagraph"/>
        <w:numPr>
          <w:ilvl w:val="2"/>
          <w:numId w:val="2"/>
        </w:numPr>
        <w:spacing w:line="276" w:lineRule="auto"/>
        <w:ind w:left="1260"/>
        <w:jc w:val="both"/>
        <w:rPr>
          <w:rFonts w:ascii="Sylfaen" w:hAnsi="Sylfaen" w:cs="Sylfaen"/>
          <w:lang w:val="ka-GE"/>
        </w:rPr>
      </w:pPr>
      <w:r w:rsidRPr="0034696E">
        <w:rPr>
          <w:rFonts w:ascii="Sylfaen" w:hAnsi="Sylfaen" w:cs="Sylfaen"/>
          <w:lang w:val="ka-GE"/>
        </w:rPr>
        <w:t>მმართველობის სკოლის ცნობები - 03/;</w:t>
      </w:r>
    </w:p>
    <w:p w14:paraId="5D12FD15" w14:textId="77777777" w:rsidR="00017A03" w:rsidRPr="0034696E" w:rsidRDefault="00017A03" w:rsidP="004333C7">
      <w:pPr>
        <w:pStyle w:val="ListParagraph"/>
        <w:numPr>
          <w:ilvl w:val="2"/>
          <w:numId w:val="2"/>
        </w:numPr>
        <w:spacing w:line="276" w:lineRule="auto"/>
        <w:ind w:left="1260"/>
        <w:jc w:val="both"/>
        <w:rPr>
          <w:rFonts w:ascii="Sylfaen" w:hAnsi="Sylfaen" w:cs="Sylfaen"/>
          <w:lang w:val="ka-GE"/>
        </w:rPr>
      </w:pPr>
      <w:r w:rsidRPr="0034696E">
        <w:rPr>
          <w:rFonts w:ascii="Sylfaen" w:hAnsi="Sylfaen" w:cs="Sylfaen"/>
          <w:lang w:val="ka-GE"/>
        </w:rPr>
        <w:t>ჟურნალისტიკისა და მედია-მენეჯმენტის კავკასიური სკოლის ცნობები - 04/;</w:t>
      </w:r>
    </w:p>
    <w:p w14:paraId="3C83E53F" w14:textId="77777777" w:rsidR="00017A03" w:rsidRPr="0034696E" w:rsidRDefault="00017A03" w:rsidP="004333C7">
      <w:pPr>
        <w:pStyle w:val="ListParagraph"/>
        <w:numPr>
          <w:ilvl w:val="2"/>
          <w:numId w:val="2"/>
        </w:numPr>
        <w:spacing w:line="276" w:lineRule="auto"/>
        <w:ind w:left="1260"/>
        <w:jc w:val="both"/>
        <w:rPr>
          <w:rFonts w:ascii="Sylfaen" w:hAnsi="Sylfaen" w:cs="Sylfaen"/>
          <w:lang w:val="ka-GE"/>
        </w:rPr>
      </w:pPr>
      <w:r w:rsidRPr="0034696E">
        <w:rPr>
          <w:rFonts w:ascii="Sylfaen" w:hAnsi="Sylfaen" w:cs="Sylfaen"/>
          <w:lang w:val="ka-GE"/>
        </w:rPr>
        <w:t xml:space="preserve">სამართლისა და პოლიტიკის </w:t>
      </w:r>
      <w:proofErr w:type="spellStart"/>
      <w:r w:rsidRPr="0034696E">
        <w:rPr>
          <w:rFonts w:ascii="Sylfaen" w:hAnsi="Sylfaen" w:cs="Sylfaen"/>
          <w:lang w:val="en-GB"/>
        </w:rPr>
        <w:t>ცნობები</w:t>
      </w:r>
      <w:proofErr w:type="spellEnd"/>
      <w:r w:rsidRPr="0034696E">
        <w:rPr>
          <w:rFonts w:ascii="Sylfaen" w:hAnsi="Sylfaen" w:cs="Sylfaen"/>
          <w:lang w:val="en-GB"/>
        </w:rPr>
        <w:t xml:space="preserve"> - 05</w:t>
      </w:r>
      <w:r w:rsidRPr="0034696E">
        <w:rPr>
          <w:rFonts w:ascii="Sylfaen" w:hAnsi="Sylfaen" w:cs="Sylfaen"/>
          <w:lang w:val="ka-GE"/>
        </w:rPr>
        <w:t>/</w:t>
      </w:r>
      <w:r w:rsidRPr="0034696E">
        <w:rPr>
          <w:rFonts w:ascii="Sylfaen" w:hAnsi="Sylfaen" w:cs="Sylfaen"/>
          <w:lang w:val="en-GB"/>
        </w:rPr>
        <w:t>;</w:t>
      </w:r>
    </w:p>
    <w:p w14:paraId="2AFE7AD4" w14:textId="77777777" w:rsidR="00017A03" w:rsidRPr="0034696E" w:rsidRDefault="00017A03" w:rsidP="004333C7">
      <w:pPr>
        <w:pStyle w:val="ListParagraph"/>
        <w:numPr>
          <w:ilvl w:val="2"/>
          <w:numId w:val="2"/>
        </w:numPr>
        <w:spacing w:line="276" w:lineRule="auto"/>
        <w:ind w:left="1260"/>
        <w:jc w:val="both"/>
        <w:rPr>
          <w:rFonts w:ascii="Sylfaen" w:hAnsi="Sylfaen" w:cs="Sylfaen"/>
          <w:lang w:val="ka-GE"/>
        </w:rPr>
      </w:pPr>
      <w:r w:rsidRPr="0034696E">
        <w:rPr>
          <w:rFonts w:ascii="Sylfaen" w:hAnsi="Sylfaen" w:cs="Sylfaen"/>
          <w:lang w:val="ka-GE"/>
        </w:rPr>
        <w:t>სოციალურ მეცნიერებათა სკოლის ცნობები - 06/;</w:t>
      </w:r>
    </w:p>
    <w:p w14:paraId="7FBAE1CA" w14:textId="77777777" w:rsidR="00017A03" w:rsidRPr="0034696E" w:rsidRDefault="00017A03" w:rsidP="004333C7">
      <w:pPr>
        <w:pStyle w:val="ListParagraph"/>
        <w:numPr>
          <w:ilvl w:val="2"/>
          <w:numId w:val="2"/>
        </w:numPr>
        <w:spacing w:line="276" w:lineRule="auto"/>
        <w:ind w:left="1260"/>
        <w:jc w:val="both"/>
        <w:rPr>
          <w:rFonts w:ascii="Sylfaen" w:hAnsi="Sylfaen" w:cs="Sylfaen"/>
          <w:lang w:val="ka-GE"/>
        </w:rPr>
      </w:pPr>
      <w:r w:rsidRPr="0034696E">
        <w:rPr>
          <w:rFonts w:ascii="Sylfaen" w:hAnsi="Sylfaen" w:cs="Sylfaen"/>
          <w:lang w:val="ka-GE"/>
        </w:rPr>
        <w:t>დოქტორანტურის ცნობები - 07/;</w:t>
      </w:r>
    </w:p>
    <w:p w14:paraId="3F750D3A" w14:textId="77777777" w:rsidR="00017A03" w:rsidRPr="0034696E" w:rsidRDefault="00017A03" w:rsidP="004333C7">
      <w:pPr>
        <w:pStyle w:val="ListParagraph"/>
        <w:numPr>
          <w:ilvl w:val="2"/>
          <w:numId w:val="2"/>
        </w:numPr>
        <w:spacing w:line="276" w:lineRule="auto"/>
        <w:ind w:left="1260"/>
        <w:jc w:val="both"/>
        <w:rPr>
          <w:rFonts w:ascii="Sylfaen" w:hAnsi="Sylfaen" w:cs="Sylfaen"/>
          <w:lang w:val="ka-GE"/>
        </w:rPr>
      </w:pPr>
      <w:r w:rsidRPr="0034696E">
        <w:rPr>
          <w:rFonts w:ascii="Sylfaen" w:hAnsi="Sylfaen" w:cs="Sylfaen"/>
          <w:lang w:val="ka-GE"/>
        </w:rPr>
        <w:t>სხვა - 08/.</w:t>
      </w:r>
    </w:p>
    <w:p w14:paraId="1297EEFF" w14:textId="7B074B46" w:rsidR="00017A03" w:rsidRPr="0034696E" w:rsidRDefault="00017A03" w:rsidP="004333C7">
      <w:pPr>
        <w:pStyle w:val="ListParagraph"/>
        <w:numPr>
          <w:ilvl w:val="1"/>
          <w:numId w:val="2"/>
        </w:numPr>
        <w:spacing w:line="276" w:lineRule="auto"/>
        <w:ind w:left="540" w:hanging="540"/>
        <w:jc w:val="both"/>
        <w:rPr>
          <w:rFonts w:ascii="Sylfaen" w:hAnsi="Sylfaen"/>
          <w:lang w:val="ka-GE"/>
        </w:rPr>
      </w:pPr>
      <w:r w:rsidRPr="0034696E">
        <w:rPr>
          <w:rFonts w:ascii="Sylfaen" w:hAnsi="Sylfaen" w:cs="Sylfaen"/>
          <w:bCs/>
          <w:lang w:val="ka-GE"/>
        </w:rPr>
        <w:t>წერილის  გაგზავნისათვის  შემსრულებელი  ვალდებულია  გასაგზავნ  წერილში  მიუთითოს</w:t>
      </w:r>
      <w:r w:rsidRPr="0034696E">
        <w:rPr>
          <w:rFonts w:ascii="Sylfaen" w:hAnsi="Sylfaen"/>
          <w:lang w:val="ka-GE"/>
        </w:rPr>
        <w:t xml:space="preserve"> ადრესატის   მისამართი,   ასევე   იმ   წერილის   სარეგისტრაციო   ნომერი   და   თარიღი,   რომლის პასუხადაც იგზავნება მოცემული წერილი.</w:t>
      </w:r>
    </w:p>
    <w:p w14:paraId="69B85F36" w14:textId="77777777" w:rsidR="00017A03" w:rsidRPr="0034696E" w:rsidRDefault="00017A03" w:rsidP="004333C7">
      <w:pPr>
        <w:spacing w:after="0" w:line="276" w:lineRule="auto"/>
        <w:jc w:val="both"/>
        <w:rPr>
          <w:rFonts w:ascii="Sylfaen" w:hAnsi="Sylfaen"/>
          <w:b/>
          <w:lang w:val="ka-GE"/>
        </w:rPr>
      </w:pPr>
      <w:r w:rsidRPr="0034696E">
        <w:rPr>
          <w:rFonts w:ascii="Sylfaen" w:hAnsi="Sylfaen"/>
          <w:b/>
          <w:lang w:val="ka-GE"/>
        </w:rPr>
        <w:t>მუხლი 3. შიდა დოკუმენტბრუნვა</w:t>
      </w:r>
    </w:p>
    <w:p w14:paraId="61298BC2" w14:textId="77777777" w:rsidR="00017A03" w:rsidRPr="0034696E" w:rsidRDefault="00017A03" w:rsidP="004333C7">
      <w:pPr>
        <w:pStyle w:val="ListParagraph"/>
        <w:numPr>
          <w:ilvl w:val="1"/>
          <w:numId w:val="3"/>
        </w:numPr>
        <w:spacing w:line="276" w:lineRule="auto"/>
        <w:ind w:left="540" w:hanging="540"/>
        <w:jc w:val="both"/>
        <w:rPr>
          <w:rFonts w:ascii="Sylfaen" w:hAnsi="Sylfaen"/>
          <w:lang w:val="ka-GE"/>
        </w:rPr>
      </w:pPr>
      <w:r w:rsidRPr="0034696E">
        <w:rPr>
          <w:rFonts w:ascii="Sylfaen" w:hAnsi="Sylfaen" w:cs="Sylfaen"/>
          <w:lang w:val="ka-GE"/>
        </w:rPr>
        <w:t>შიდა დოკუმენტაციას განეკუთვნება:</w:t>
      </w:r>
    </w:p>
    <w:p w14:paraId="11E375F5" w14:textId="77777777" w:rsidR="00017A03" w:rsidRPr="0034696E" w:rsidRDefault="00017A03" w:rsidP="004333C7">
      <w:pPr>
        <w:pStyle w:val="ListParagraph"/>
        <w:numPr>
          <w:ilvl w:val="2"/>
          <w:numId w:val="3"/>
        </w:numPr>
        <w:spacing w:line="276" w:lineRule="auto"/>
        <w:ind w:left="720" w:firstLine="0"/>
        <w:jc w:val="both"/>
        <w:rPr>
          <w:rFonts w:ascii="Sylfaen" w:hAnsi="Sylfaen"/>
          <w:lang w:val="ka-GE"/>
        </w:rPr>
      </w:pPr>
      <w:r w:rsidRPr="0034696E">
        <w:rPr>
          <w:rFonts w:ascii="Sylfaen" w:hAnsi="Sylfaen" w:cs="Helvetica"/>
          <w:lang w:val="ka-GE"/>
        </w:rPr>
        <w:t>უნივერსიტეტის</w:t>
      </w:r>
      <w:r w:rsidRPr="0034696E">
        <w:rPr>
          <w:rFonts w:ascii="Sylfaen" w:hAnsi="Sylfaen"/>
          <w:lang w:val="ka-GE"/>
        </w:rPr>
        <w:t xml:space="preserve"> დებულებით გათვალისწინებული:</w:t>
      </w:r>
    </w:p>
    <w:p w14:paraId="5E3101BB" w14:textId="77777777" w:rsidR="00017A03" w:rsidRPr="0034696E" w:rsidRDefault="00017A03" w:rsidP="004333C7">
      <w:pPr>
        <w:pStyle w:val="ListParagraph"/>
        <w:numPr>
          <w:ilvl w:val="3"/>
          <w:numId w:val="5"/>
        </w:numPr>
        <w:spacing w:line="276" w:lineRule="auto"/>
        <w:ind w:firstLine="0"/>
        <w:jc w:val="both"/>
        <w:rPr>
          <w:rFonts w:ascii="Sylfaen" w:hAnsi="Sylfaen"/>
          <w:lang w:val="ka-GE"/>
        </w:rPr>
      </w:pPr>
      <w:r w:rsidRPr="0034696E">
        <w:rPr>
          <w:rFonts w:ascii="Sylfaen" w:hAnsi="Sylfaen" w:cs="Sylfaen"/>
          <w:lang w:val="ka-GE"/>
        </w:rPr>
        <w:t>წარდგინებები;</w:t>
      </w:r>
      <w:r w:rsidRPr="0034696E" w:rsidDel="00075B09">
        <w:rPr>
          <w:rFonts w:ascii="Sylfaen" w:hAnsi="Sylfaen" w:cs="Sylfaen"/>
          <w:lang w:val="ka-GE"/>
        </w:rPr>
        <w:t xml:space="preserve"> </w:t>
      </w:r>
    </w:p>
    <w:p w14:paraId="191C58F3" w14:textId="77777777" w:rsidR="00017A03" w:rsidRPr="0034696E" w:rsidRDefault="00017A03" w:rsidP="004333C7">
      <w:pPr>
        <w:pStyle w:val="ListParagraph"/>
        <w:numPr>
          <w:ilvl w:val="3"/>
          <w:numId w:val="5"/>
        </w:numPr>
        <w:spacing w:line="276" w:lineRule="auto"/>
        <w:ind w:firstLine="0"/>
        <w:jc w:val="both"/>
        <w:rPr>
          <w:rFonts w:ascii="Sylfaen" w:hAnsi="Sylfaen"/>
          <w:lang w:val="ka-GE"/>
        </w:rPr>
      </w:pPr>
      <w:r w:rsidRPr="0034696E">
        <w:rPr>
          <w:rFonts w:ascii="Sylfaen" w:hAnsi="Sylfaen" w:cs="Sylfaen"/>
          <w:lang w:val="ka-GE"/>
        </w:rPr>
        <w:t>ოქმები;</w:t>
      </w:r>
    </w:p>
    <w:p w14:paraId="6F8D18F9" w14:textId="77777777" w:rsidR="00017A03" w:rsidRPr="0034696E" w:rsidRDefault="00017A03" w:rsidP="004333C7">
      <w:pPr>
        <w:pStyle w:val="ListParagraph"/>
        <w:numPr>
          <w:ilvl w:val="3"/>
          <w:numId w:val="5"/>
        </w:numPr>
        <w:spacing w:line="276" w:lineRule="auto"/>
        <w:ind w:firstLine="0"/>
        <w:jc w:val="both"/>
        <w:rPr>
          <w:rFonts w:ascii="Sylfaen" w:hAnsi="Sylfaen"/>
          <w:lang w:val="ka-GE"/>
        </w:rPr>
      </w:pPr>
      <w:r w:rsidRPr="0034696E">
        <w:rPr>
          <w:rFonts w:ascii="Sylfaen" w:hAnsi="Sylfaen" w:cs="Sylfaen"/>
          <w:lang w:val="ka-GE"/>
        </w:rPr>
        <w:t>ხელშეკრულებები;</w:t>
      </w:r>
    </w:p>
    <w:p w14:paraId="1303F93A" w14:textId="77777777" w:rsidR="00017A03" w:rsidRPr="0034696E" w:rsidRDefault="00017A03" w:rsidP="004333C7">
      <w:pPr>
        <w:pStyle w:val="ListParagraph"/>
        <w:numPr>
          <w:ilvl w:val="3"/>
          <w:numId w:val="5"/>
        </w:numPr>
        <w:spacing w:line="276" w:lineRule="auto"/>
        <w:ind w:firstLine="0"/>
        <w:jc w:val="both"/>
        <w:rPr>
          <w:rFonts w:ascii="Sylfaen" w:hAnsi="Sylfaen"/>
          <w:lang w:val="ka-GE"/>
        </w:rPr>
      </w:pPr>
      <w:r w:rsidRPr="0034696E">
        <w:rPr>
          <w:rFonts w:ascii="Sylfaen" w:hAnsi="Sylfaen" w:cs="Sylfaen"/>
          <w:lang w:val="ka-GE"/>
        </w:rPr>
        <w:t>ბრძანებები</w:t>
      </w:r>
      <w:r w:rsidRPr="0034696E">
        <w:rPr>
          <w:rFonts w:ascii="Sylfaen" w:hAnsi="Sylfaen"/>
          <w:lang w:val="ka-GE"/>
        </w:rPr>
        <w:t>.</w:t>
      </w:r>
    </w:p>
    <w:p w14:paraId="1A7CE7C9" w14:textId="77777777" w:rsidR="00017A03" w:rsidRPr="0034696E" w:rsidRDefault="00017A03" w:rsidP="004333C7">
      <w:pPr>
        <w:pStyle w:val="ListParagraph"/>
        <w:numPr>
          <w:ilvl w:val="2"/>
          <w:numId w:val="5"/>
        </w:numPr>
        <w:spacing w:line="276" w:lineRule="auto"/>
        <w:ind w:left="720" w:firstLine="0"/>
        <w:jc w:val="both"/>
        <w:rPr>
          <w:rFonts w:ascii="Sylfaen" w:hAnsi="Sylfaen"/>
          <w:lang w:val="ka-GE"/>
        </w:rPr>
      </w:pPr>
      <w:r w:rsidRPr="0034696E">
        <w:rPr>
          <w:rFonts w:ascii="Sylfaen" w:hAnsi="Sylfaen"/>
          <w:lang w:val="ka-GE"/>
        </w:rPr>
        <w:lastRenderedPageBreak/>
        <w:t>განცხადებები;</w:t>
      </w:r>
    </w:p>
    <w:p w14:paraId="44D4C8F6" w14:textId="77777777" w:rsidR="00017A03" w:rsidRPr="0034696E" w:rsidRDefault="00017A03" w:rsidP="004333C7">
      <w:pPr>
        <w:pStyle w:val="ListParagraph"/>
        <w:numPr>
          <w:ilvl w:val="2"/>
          <w:numId w:val="5"/>
        </w:numPr>
        <w:spacing w:line="276" w:lineRule="auto"/>
        <w:ind w:left="720" w:firstLine="0"/>
        <w:jc w:val="both"/>
        <w:rPr>
          <w:rFonts w:ascii="Sylfaen" w:hAnsi="Sylfaen"/>
          <w:lang w:val="ka-GE"/>
        </w:rPr>
      </w:pPr>
      <w:r w:rsidRPr="0034696E">
        <w:rPr>
          <w:rFonts w:ascii="Sylfaen" w:hAnsi="Sylfaen"/>
          <w:lang w:val="ka-GE"/>
        </w:rPr>
        <w:t>მიმართვები;</w:t>
      </w:r>
    </w:p>
    <w:p w14:paraId="322E4F06" w14:textId="77777777" w:rsidR="00017A03" w:rsidRPr="0034696E" w:rsidRDefault="00017A03" w:rsidP="004333C7">
      <w:pPr>
        <w:pStyle w:val="ListParagraph"/>
        <w:numPr>
          <w:ilvl w:val="2"/>
          <w:numId w:val="5"/>
        </w:numPr>
        <w:spacing w:line="276" w:lineRule="auto"/>
        <w:ind w:left="720" w:firstLine="0"/>
        <w:jc w:val="both"/>
        <w:rPr>
          <w:rFonts w:ascii="Sylfaen" w:hAnsi="Sylfaen"/>
          <w:lang w:val="ka-GE"/>
        </w:rPr>
      </w:pPr>
      <w:r w:rsidRPr="0034696E">
        <w:rPr>
          <w:rFonts w:ascii="Sylfaen" w:hAnsi="Sylfaen" w:cs="Sylfaen"/>
          <w:lang w:val="ka-GE"/>
        </w:rPr>
        <w:t>სხვა დოკუმენტები რომლებიც საფუძვლად ედება რექტორის ბრძანებებს;</w:t>
      </w:r>
    </w:p>
    <w:p w14:paraId="359A61DC" w14:textId="77777777" w:rsidR="00017A03" w:rsidRPr="0034696E" w:rsidRDefault="00017A03" w:rsidP="004333C7">
      <w:pPr>
        <w:pStyle w:val="ListParagraph"/>
        <w:numPr>
          <w:ilvl w:val="1"/>
          <w:numId w:val="3"/>
        </w:numPr>
        <w:spacing w:line="276" w:lineRule="auto"/>
        <w:ind w:left="540" w:hanging="540"/>
        <w:jc w:val="both"/>
        <w:rPr>
          <w:rFonts w:ascii="Sylfaen" w:eastAsia="Times New Roman" w:hAnsi="Sylfaen" w:cs="Times New Roman"/>
          <w:lang w:eastAsia="ru-RU"/>
        </w:rPr>
      </w:pPr>
      <w:r w:rsidRPr="0034696E">
        <w:rPr>
          <w:rFonts w:ascii="Sylfaen" w:eastAsia="Times New Roman" w:hAnsi="Sylfaen" w:cs="Helvetica"/>
          <w:lang w:eastAsia="ru-RU"/>
        </w:rPr>
        <w:t xml:space="preserve"> </w:t>
      </w:r>
      <w:r w:rsidRPr="0034696E">
        <w:rPr>
          <w:rFonts w:ascii="Sylfaen" w:hAnsi="Sylfaen" w:cs="Sylfaen"/>
          <w:lang w:val="ka-GE"/>
        </w:rPr>
        <w:t>შიდა დოკუმენტაციის აღრიცხვისას ივსება შემდეგი რეკვიზიტები:</w:t>
      </w:r>
    </w:p>
    <w:p w14:paraId="7EA9161A" w14:textId="77777777" w:rsidR="00017A03" w:rsidRPr="0034696E" w:rsidRDefault="00017A03" w:rsidP="004333C7">
      <w:pPr>
        <w:pStyle w:val="ListParagraph"/>
        <w:numPr>
          <w:ilvl w:val="2"/>
          <w:numId w:val="3"/>
        </w:numPr>
        <w:spacing w:line="276" w:lineRule="auto"/>
        <w:ind w:left="1440"/>
        <w:jc w:val="both"/>
        <w:rPr>
          <w:rFonts w:ascii="Sylfaen" w:hAnsi="Sylfaen" w:cs="Sylfaen"/>
          <w:lang w:val="ka-GE"/>
        </w:rPr>
      </w:pPr>
      <w:r w:rsidRPr="0034696E">
        <w:rPr>
          <w:rFonts w:ascii="Sylfaen" w:hAnsi="Sylfaen" w:cs="Sylfaen"/>
          <w:lang w:val="ka-GE"/>
        </w:rPr>
        <w:t xml:space="preserve">დოკუმენტის წარმოდგენის თარიღი და სარეგისტრაციო ნომერი; </w:t>
      </w:r>
    </w:p>
    <w:p w14:paraId="37C1D3D7" w14:textId="77777777" w:rsidR="00017A03" w:rsidRPr="0034696E" w:rsidRDefault="00017A03" w:rsidP="004333C7">
      <w:pPr>
        <w:pStyle w:val="ListParagraph"/>
        <w:numPr>
          <w:ilvl w:val="2"/>
          <w:numId w:val="3"/>
        </w:numPr>
        <w:spacing w:line="276" w:lineRule="auto"/>
        <w:ind w:left="1440"/>
        <w:jc w:val="both"/>
        <w:rPr>
          <w:rFonts w:ascii="Sylfaen" w:hAnsi="Sylfaen" w:cs="Sylfaen"/>
          <w:lang w:val="ka-GE"/>
        </w:rPr>
      </w:pPr>
      <w:r w:rsidRPr="0034696E">
        <w:rPr>
          <w:rFonts w:ascii="Sylfaen" w:hAnsi="Sylfaen" w:cs="Sylfaen"/>
          <w:lang w:val="ka-GE"/>
        </w:rPr>
        <w:t xml:space="preserve">წარმდგენის ვინაობა; </w:t>
      </w:r>
    </w:p>
    <w:p w14:paraId="21E8A444" w14:textId="77777777" w:rsidR="00017A03" w:rsidRPr="0034696E" w:rsidRDefault="00017A03" w:rsidP="004333C7">
      <w:pPr>
        <w:pStyle w:val="ListParagraph"/>
        <w:numPr>
          <w:ilvl w:val="2"/>
          <w:numId w:val="3"/>
        </w:numPr>
        <w:spacing w:line="276" w:lineRule="auto"/>
        <w:ind w:left="1440"/>
        <w:jc w:val="both"/>
        <w:rPr>
          <w:rFonts w:ascii="Sylfaen" w:hAnsi="Sylfaen" w:cs="Sylfaen"/>
          <w:lang w:val="ka-GE"/>
        </w:rPr>
      </w:pPr>
      <w:r w:rsidRPr="0034696E">
        <w:rPr>
          <w:rFonts w:ascii="Sylfaen" w:hAnsi="Sylfaen" w:cs="Sylfaen"/>
          <w:lang w:val="ka-GE"/>
        </w:rPr>
        <w:t xml:space="preserve">დოკუმენტის ფორმა და მოკლე შინაარსი; </w:t>
      </w:r>
    </w:p>
    <w:p w14:paraId="74F29147" w14:textId="77777777" w:rsidR="00017A03" w:rsidRPr="0034696E" w:rsidRDefault="00017A03" w:rsidP="004333C7">
      <w:pPr>
        <w:pStyle w:val="ListParagraph"/>
        <w:numPr>
          <w:ilvl w:val="2"/>
          <w:numId w:val="3"/>
        </w:numPr>
        <w:spacing w:line="276" w:lineRule="auto"/>
        <w:ind w:left="1440"/>
        <w:jc w:val="both"/>
        <w:rPr>
          <w:rFonts w:ascii="Sylfaen" w:hAnsi="Sylfaen" w:cs="Sylfaen"/>
          <w:lang w:val="ka-GE"/>
        </w:rPr>
      </w:pPr>
      <w:r w:rsidRPr="0034696E">
        <w:rPr>
          <w:rFonts w:ascii="Sylfaen" w:hAnsi="Sylfaen" w:cs="Sylfaen"/>
          <w:lang w:val="ka-GE"/>
        </w:rPr>
        <w:t>თანდართულ ფურცელთა (ასეთის არსებობის შემთხვევაში) რაოდენობა.</w:t>
      </w:r>
    </w:p>
    <w:p w14:paraId="18BC4310" w14:textId="01E04D5C" w:rsidR="00017A03" w:rsidRPr="0034696E" w:rsidRDefault="00017A03" w:rsidP="004333C7">
      <w:pPr>
        <w:pStyle w:val="ListParagraph"/>
        <w:numPr>
          <w:ilvl w:val="1"/>
          <w:numId w:val="5"/>
        </w:numPr>
        <w:spacing w:line="276" w:lineRule="auto"/>
        <w:ind w:left="540" w:hanging="540"/>
        <w:jc w:val="both"/>
        <w:rPr>
          <w:rFonts w:ascii="Sylfaen" w:hAnsi="Sylfaen" w:cs="Sylfaen"/>
          <w:lang w:val="ka-GE"/>
        </w:rPr>
      </w:pPr>
      <w:r w:rsidRPr="0034696E">
        <w:rPr>
          <w:rFonts w:ascii="Sylfaen" w:hAnsi="Sylfaen" w:cs="Sylfaen"/>
          <w:lang w:val="ka-GE"/>
        </w:rPr>
        <w:t>საქმისწარმოების მენეჯერის მიერ შიდა დოკუმენტაციის</w:t>
      </w:r>
      <w:r w:rsidR="000E12D8" w:rsidRPr="0034696E">
        <w:rPr>
          <w:rFonts w:ascii="Sylfaen" w:hAnsi="Sylfaen" w:cs="Sylfaen"/>
          <w:lang w:val="ka-GE"/>
        </w:rPr>
        <w:t xml:space="preserve"> გადაცემა</w:t>
      </w:r>
      <w:r w:rsidRPr="0034696E">
        <w:rPr>
          <w:rFonts w:ascii="Sylfaen" w:hAnsi="Sylfaen" w:cs="Sylfaen"/>
          <w:lang w:val="ka-GE"/>
        </w:rPr>
        <w:t xml:space="preserve"> (გარდა სტუდენტთა განცხადებებისა) რექტორის</w:t>
      </w:r>
      <w:r w:rsidR="000E12D8" w:rsidRPr="0034696E">
        <w:rPr>
          <w:rFonts w:ascii="Sylfaen" w:hAnsi="Sylfaen" w:cs="Sylfaen"/>
          <w:lang w:val="ka-GE"/>
        </w:rPr>
        <w:t>ტვის</w:t>
      </w:r>
      <w:r w:rsidRPr="0034696E">
        <w:rPr>
          <w:rFonts w:ascii="Sylfaen" w:hAnsi="Sylfaen" w:cs="Sylfaen"/>
          <w:lang w:val="ka-GE"/>
        </w:rPr>
        <w:t xml:space="preserve">, ადმინისტრაციის </w:t>
      </w:r>
      <w:r w:rsidR="002517B6" w:rsidRPr="0034696E">
        <w:rPr>
          <w:rFonts w:ascii="Sylfaen" w:hAnsi="Sylfaen"/>
          <w:lang w:val="ka-GE"/>
        </w:rPr>
        <w:t>ხელმძღვანელის</w:t>
      </w:r>
      <w:r w:rsidR="000E12D8" w:rsidRPr="0034696E">
        <w:rPr>
          <w:rFonts w:ascii="Sylfaen" w:hAnsi="Sylfaen"/>
          <w:lang w:val="ka-GE"/>
        </w:rPr>
        <w:t>თვის / კანცლერისთვის</w:t>
      </w:r>
      <w:r w:rsidR="002517B6" w:rsidRPr="0034696E">
        <w:rPr>
          <w:rFonts w:ascii="Sylfaen" w:hAnsi="Sylfaen"/>
          <w:lang w:val="ka-GE"/>
        </w:rPr>
        <w:t xml:space="preserve"> </w:t>
      </w:r>
      <w:r w:rsidRPr="0034696E">
        <w:rPr>
          <w:rFonts w:ascii="Sylfaen" w:hAnsi="Sylfaen" w:cs="Sylfaen"/>
          <w:lang w:val="ka-GE"/>
        </w:rPr>
        <w:t xml:space="preserve">და  სტრუქტურული  ერთეულების  ხელმძღვანელებისთვის  ან სხვა შესაბამისი ადრესატისათვის </w:t>
      </w:r>
      <w:r w:rsidR="000E12D8" w:rsidRPr="0034696E">
        <w:rPr>
          <w:rFonts w:ascii="Sylfaen" w:hAnsi="Sylfaen" w:cs="Sylfaen"/>
          <w:lang w:val="ka-GE"/>
        </w:rPr>
        <w:t xml:space="preserve">გადაცემა </w:t>
      </w:r>
      <w:r w:rsidRPr="0034696E">
        <w:rPr>
          <w:rFonts w:ascii="Sylfaen" w:hAnsi="Sylfaen" w:cs="Sylfaen"/>
          <w:lang w:val="ka-GE"/>
        </w:rPr>
        <w:t>ხორციელდება ელექტრონულის სისტემის მეშვეობით შიდა დოკუმენტაციის მომზადების დღეს.</w:t>
      </w:r>
    </w:p>
    <w:p w14:paraId="09657071" w14:textId="77777777" w:rsidR="00017A03" w:rsidRPr="0034696E" w:rsidRDefault="00017A03" w:rsidP="004333C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76" w:lineRule="auto"/>
        <w:jc w:val="both"/>
        <w:rPr>
          <w:rFonts w:ascii="Sylfaen" w:hAnsi="Sylfaen" w:cs="Sylfaen"/>
          <w:bCs/>
          <w:lang w:val="ka-GE"/>
        </w:rPr>
      </w:pPr>
    </w:p>
    <w:p w14:paraId="1397584D" w14:textId="77777777" w:rsidR="00017A03" w:rsidRPr="0034696E" w:rsidRDefault="00017A03" w:rsidP="004333C7">
      <w:pPr>
        <w:spacing w:after="0" w:line="276" w:lineRule="auto"/>
        <w:jc w:val="both"/>
        <w:rPr>
          <w:rFonts w:ascii="Sylfaen" w:hAnsi="Sylfaen"/>
          <w:b/>
          <w:color w:val="000000" w:themeColor="text1"/>
          <w:lang w:val="ka-GE"/>
        </w:rPr>
      </w:pPr>
    </w:p>
    <w:p w14:paraId="30232CC2" w14:textId="77777777" w:rsidR="00017A03" w:rsidRPr="0034696E" w:rsidRDefault="00017A03" w:rsidP="004333C7">
      <w:pPr>
        <w:spacing w:after="0" w:line="276" w:lineRule="auto"/>
        <w:jc w:val="both"/>
        <w:rPr>
          <w:rFonts w:ascii="Sylfaen" w:hAnsi="Sylfaen"/>
          <w:b/>
          <w:color w:val="9C0405"/>
          <w:lang w:val="ka-GE"/>
        </w:rPr>
      </w:pPr>
      <w:r w:rsidRPr="0034696E">
        <w:rPr>
          <w:rFonts w:ascii="Sylfaen" w:hAnsi="Sylfaen"/>
          <w:b/>
          <w:color w:val="000000" w:themeColor="text1"/>
          <w:lang w:val="ka-GE"/>
        </w:rPr>
        <w:t>§ 4. მმართველობითი აქტების მომზადება და რეესტრის წარმოებ</w:t>
      </w:r>
      <w:r w:rsidRPr="0034696E">
        <w:rPr>
          <w:rFonts w:ascii="Sylfaen" w:hAnsi="Sylfaen"/>
          <w:b/>
          <w:color w:val="9C0405"/>
          <w:lang w:val="ka-GE"/>
        </w:rPr>
        <w:t>ა</w:t>
      </w:r>
    </w:p>
    <w:p w14:paraId="5078DD73" w14:textId="77777777" w:rsidR="00017A03" w:rsidRPr="0034696E" w:rsidRDefault="00017A03" w:rsidP="004333C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76" w:lineRule="auto"/>
        <w:jc w:val="both"/>
        <w:rPr>
          <w:rFonts w:ascii="Sylfaen" w:hAnsi="Sylfaen" w:cs="Sylfaen"/>
          <w:b/>
          <w:bCs/>
          <w:lang w:val="ka-GE"/>
        </w:rPr>
      </w:pPr>
    </w:p>
    <w:p w14:paraId="47D46FDA" w14:textId="77777777" w:rsidR="00017A03" w:rsidRPr="0034696E" w:rsidRDefault="00017A03" w:rsidP="004333C7">
      <w:pPr>
        <w:tabs>
          <w:tab w:val="left" w:pos="1132"/>
        </w:tabs>
        <w:autoSpaceDE w:val="0"/>
        <w:autoSpaceDN w:val="0"/>
        <w:adjustRightInd w:val="0"/>
        <w:spacing w:after="0" w:line="276" w:lineRule="auto"/>
        <w:jc w:val="both"/>
        <w:rPr>
          <w:rFonts w:ascii="Sylfaen" w:hAnsi="Sylfaen" w:cs="Sylfaen"/>
          <w:b/>
          <w:bCs/>
          <w:lang w:val="ka-GE"/>
        </w:rPr>
      </w:pPr>
      <w:r w:rsidRPr="0034696E">
        <w:rPr>
          <w:rFonts w:ascii="Sylfaen" w:hAnsi="Sylfaen" w:cs="Sylfaen"/>
          <w:b/>
          <w:bCs/>
          <w:lang w:val="ka-GE"/>
        </w:rPr>
        <w:t>მუხლი 1. რეგულირების სფერო</w:t>
      </w:r>
    </w:p>
    <w:p w14:paraId="3BD3C753" w14:textId="77777777" w:rsidR="00017A03" w:rsidRPr="0034696E" w:rsidRDefault="00017A03" w:rsidP="004333C7">
      <w:pPr>
        <w:pStyle w:val="ListParagraph"/>
        <w:numPr>
          <w:ilvl w:val="1"/>
          <w:numId w:val="7"/>
        </w:numPr>
        <w:tabs>
          <w:tab w:val="left" w:pos="1132"/>
        </w:tabs>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მმართველობითი აქტების მომზადება და რეესტრის წარმოება მოიცავს შემდეგ მიმართულებებს:</w:t>
      </w:r>
    </w:p>
    <w:p w14:paraId="46929FC8" w14:textId="77777777" w:rsidR="00017A03" w:rsidRPr="0034696E" w:rsidRDefault="00017A03" w:rsidP="004333C7">
      <w:pPr>
        <w:pStyle w:val="ListParagraph"/>
        <w:numPr>
          <w:ilvl w:val="3"/>
          <w:numId w:val="15"/>
        </w:numPr>
        <w:tabs>
          <w:tab w:val="left" w:pos="1132"/>
        </w:tabs>
        <w:autoSpaceDE w:val="0"/>
        <w:autoSpaceDN w:val="0"/>
        <w:adjustRightInd w:val="0"/>
        <w:spacing w:after="0" w:line="276" w:lineRule="auto"/>
        <w:ind w:left="1800"/>
        <w:jc w:val="both"/>
        <w:rPr>
          <w:rFonts w:ascii="Sylfaen" w:hAnsi="Sylfaen" w:cs="Sylfaen"/>
          <w:bCs/>
          <w:lang w:val="ka-GE"/>
        </w:rPr>
      </w:pPr>
      <w:r w:rsidRPr="0034696E">
        <w:rPr>
          <w:rFonts w:ascii="Sylfaen" w:hAnsi="Sylfaen" w:cs="Sylfaen"/>
          <w:bCs/>
          <w:lang w:val="ka-GE"/>
        </w:rPr>
        <w:t>გამგეობის სხდომის ოქმები;</w:t>
      </w:r>
    </w:p>
    <w:p w14:paraId="02089354" w14:textId="77777777" w:rsidR="00017A03" w:rsidRPr="0034696E" w:rsidRDefault="00017A03" w:rsidP="004333C7">
      <w:pPr>
        <w:pStyle w:val="ListParagraph"/>
        <w:numPr>
          <w:ilvl w:val="3"/>
          <w:numId w:val="15"/>
        </w:numPr>
        <w:tabs>
          <w:tab w:val="left" w:pos="1132"/>
        </w:tabs>
        <w:autoSpaceDE w:val="0"/>
        <w:autoSpaceDN w:val="0"/>
        <w:adjustRightInd w:val="0"/>
        <w:spacing w:after="0" w:line="276" w:lineRule="auto"/>
        <w:ind w:left="1800"/>
        <w:jc w:val="both"/>
        <w:rPr>
          <w:rFonts w:ascii="Sylfaen" w:hAnsi="Sylfaen" w:cs="Sylfaen"/>
          <w:bCs/>
          <w:lang w:val="ka-GE"/>
        </w:rPr>
      </w:pPr>
      <w:r w:rsidRPr="0034696E">
        <w:rPr>
          <w:rFonts w:ascii="Sylfaen" w:hAnsi="Sylfaen" w:cs="Sylfaen"/>
          <w:bCs/>
          <w:lang w:val="ka-GE"/>
        </w:rPr>
        <w:t>რექტორის ბრძანებები;</w:t>
      </w:r>
    </w:p>
    <w:p w14:paraId="1E089E90" w14:textId="77777777" w:rsidR="00017A03" w:rsidRPr="0034696E" w:rsidRDefault="00017A03" w:rsidP="004333C7">
      <w:pPr>
        <w:pStyle w:val="ListParagraph"/>
        <w:numPr>
          <w:ilvl w:val="3"/>
          <w:numId w:val="15"/>
        </w:numPr>
        <w:tabs>
          <w:tab w:val="left" w:pos="1132"/>
        </w:tabs>
        <w:autoSpaceDE w:val="0"/>
        <w:autoSpaceDN w:val="0"/>
        <w:adjustRightInd w:val="0"/>
        <w:spacing w:after="0" w:line="276" w:lineRule="auto"/>
        <w:ind w:left="1800"/>
        <w:jc w:val="both"/>
        <w:rPr>
          <w:rFonts w:ascii="Sylfaen" w:hAnsi="Sylfaen" w:cs="Sylfaen"/>
          <w:bCs/>
          <w:lang w:val="ka-GE"/>
        </w:rPr>
      </w:pPr>
      <w:r w:rsidRPr="0034696E">
        <w:rPr>
          <w:rFonts w:ascii="Sylfaen" w:hAnsi="Sylfaen" w:cs="Sylfaen"/>
          <w:bCs/>
          <w:lang w:val="ka-GE"/>
        </w:rPr>
        <w:t>რექტორატის სხსომის ოქმები;</w:t>
      </w:r>
    </w:p>
    <w:p w14:paraId="4BB7B1C3" w14:textId="77777777" w:rsidR="00017A03" w:rsidRPr="0034696E" w:rsidRDefault="00017A03" w:rsidP="004333C7">
      <w:pPr>
        <w:pStyle w:val="ListParagraph"/>
        <w:numPr>
          <w:ilvl w:val="3"/>
          <w:numId w:val="15"/>
        </w:numPr>
        <w:tabs>
          <w:tab w:val="left" w:pos="1132"/>
        </w:tabs>
        <w:autoSpaceDE w:val="0"/>
        <w:autoSpaceDN w:val="0"/>
        <w:adjustRightInd w:val="0"/>
        <w:spacing w:after="0" w:line="276" w:lineRule="auto"/>
        <w:ind w:left="1800"/>
        <w:jc w:val="both"/>
        <w:rPr>
          <w:rFonts w:ascii="Sylfaen" w:hAnsi="Sylfaen" w:cs="Sylfaen"/>
          <w:bCs/>
          <w:lang w:val="ka-GE"/>
        </w:rPr>
      </w:pPr>
      <w:r w:rsidRPr="0034696E">
        <w:rPr>
          <w:rFonts w:ascii="Sylfaen" w:hAnsi="Sylfaen" w:cs="Sylfaen"/>
          <w:bCs/>
          <w:lang w:val="ka-GE"/>
        </w:rPr>
        <w:t>უნივერსიტეტის აკადემიური საბჭოს სხდომის ოქმები;</w:t>
      </w:r>
    </w:p>
    <w:p w14:paraId="612B6034" w14:textId="77777777" w:rsidR="00017A03" w:rsidRPr="0034696E" w:rsidRDefault="00017A03" w:rsidP="004333C7">
      <w:pPr>
        <w:pStyle w:val="ListParagraph"/>
        <w:numPr>
          <w:ilvl w:val="3"/>
          <w:numId w:val="15"/>
        </w:numPr>
        <w:tabs>
          <w:tab w:val="left" w:pos="1132"/>
        </w:tabs>
        <w:autoSpaceDE w:val="0"/>
        <w:autoSpaceDN w:val="0"/>
        <w:adjustRightInd w:val="0"/>
        <w:spacing w:after="0" w:line="276" w:lineRule="auto"/>
        <w:ind w:left="1800"/>
        <w:jc w:val="both"/>
        <w:rPr>
          <w:rFonts w:ascii="Sylfaen" w:hAnsi="Sylfaen" w:cs="Sylfaen"/>
          <w:bCs/>
          <w:lang w:val="ka-GE"/>
        </w:rPr>
      </w:pPr>
      <w:r w:rsidRPr="0034696E">
        <w:rPr>
          <w:rFonts w:ascii="Sylfaen" w:hAnsi="Sylfaen" w:cs="Sylfaen"/>
          <w:bCs/>
          <w:lang w:val="ka-GE"/>
        </w:rPr>
        <w:t>სკოლების აკადემიური საბჭოს სხდომის ოქმები;</w:t>
      </w:r>
    </w:p>
    <w:p w14:paraId="581686FA" w14:textId="77777777" w:rsidR="00017A03" w:rsidRPr="0034696E" w:rsidRDefault="00017A03" w:rsidP="004333C7">
      <w:pPr>
        <w:pStyle w:val="ListParagraph"/>
        <w:numPr>
          <w:ilvl w:val="3"/>
          <w:numId w:val="15"/>
        </w:numPr>
        <w:tabs>
          <w:tab w:val="left" w:pos="1132"/>
        </w:tabs>
        <w:autoSpaceDE w:val="0"/>
        <w:autoSpaceDN w:val="0"/>
        <w:adjustRightInd w:val="0"/>
        <w:spacing w:after="0" w:line="276" w:lineRule="auto"/>
        <w:ind w:left="1800"/>
        <w:jc w:val="both"/>
        <w:rPr>
          <w:rFonts w:ascii="Sylfaen" w:hAnsi="Sylfaen" w:cs="Sylfaen"/>
          <w:bCs/>
          <w:lang w:val="ka-GE"/>
        </w:rPr>
      </w:pPr>
      <w:r w:rsidRPr="0034696E">
        <w:rPr>
          <w:rFonts w:ascii="Sylfaen" w:hAnsi="Sylfaen" w:cs="Sylfaen"/>
          <w:bCs/>
          <w:lang w:val="ka-GE"/>
        </w:rPr>
        <w:t>კვლევითი დეპარტამენტის სამეცნიერო საბჭოს სხდომის ოქმები;</w:t>
      </w:r>
    </w:p>
    <w:p w14:paraId="734507B9" w14:textId="77777777" w:rsidR="00017A03" w:rsidRPr="0034696E" w:rsidRDefault="00017A03" w:rsidP="004333C7">
      <w:pPr>
        <w:pStyle w:val="ListParagraph"/>
        <w:numPr>
          <w:ilvl w:val="3"/>
          <w:numId w:val="15"/>
        </w:numPr>
        <w:tabs>
          <w:tab w:val="left" w:pos="1132"/>
        </w:tabs>
        <w:autoSpaceDE w:val="0"/>
        <w:autoSpaceDN w:val="0"/>
        <w:adjustRightInd w:val="0"/>
        <w:spacing w:after="0" w:line="276" w:lineRule="auto"/>
        <w:ind w:left="1800"/>
        <w:jc w:val="both"/>
        <w:rPr>
          <w:rFonts w:ascii="Sylfaen" w:hAnsi="Sylfaen" w:cs="Sylfaen"/>
          <w:bCs/>
          <w:lang w:val="ka-GE"/>
        </w:rPr>
      </w:pPr>
      <w:r w:rsidRPr="0034696E">
        <w:rPr>
          <w:rFonts w:ascii="Sylfaen" w:hAnsi="Sylfaen" w:cs="Sylfaen"/>
          <w:bCs/>
          <w:lang w:val="ka-GE"/>
        </w:rPr>
        <w:t>დოქტორანტურის სამეცნიერო საბჭოს სხდომის ოქმები;</w:t>
      </w:r>
    </w:p>
    <w:p w14:paraId="3A463B6B" w14:textId="77777777" w:rsidR="00017A03" w:rsidRPr="0034696E" w:rsidRDefault="00017A03" w:rsidP="004333C7">
      <w:pPr>
        <w:pStyle w:val="ListParagraph"/>
        <w:numPr>
          <w:ilvl w:val="3"/>
          <w:numId w:val="15"/>
        </w:numPr>
        <w:tabs>
          <w:tab w:val="left" w:pos="1132"/>
        </w:tabs>
        <w:autoSpaceDE w:val="0"/>
        <w:autoSpaceDN w:val="0"/>
        <w:adjustRightInd w:val="0"/>
        <w:spacing w:after="0" w:line="276" w:lineRule="auto"/>
        <w:ind w:left="1800"/>
        <w:jc w:val="both"/>
        <w:rPr>
          <w:rFonts w:ascii="Sylfaen" w:hAnsi="Sylfaen" w:cs="Sylfaen"/>
          <w:bCs/>
          <w:lang w:val="ka-GE"/>
        </w:rPr>
      </w:pPr>
      <w:r w:rsidRPr="0034696E">
        <w:rPr>
          <w:rFonts w:ascii="Sylfaen" w:hAnsi="Sylfaen" w:cs="Sylfaen"/>
          <w:bCs/>
          <w:lang w:val="ka-GE"/>
        </w:rPr>
        <w:t>დოქტორანტურის სადისერტაციო საბჭოს სხდომის ოქმები;</w:t>
      </w:r>
    </w:p>
    <w:p w14:paraId="33625169" w14:textId="77777777" w:rsidR="00017A03" w:rsidRPr="0034696E" w:rsidRDefault="00017A03" w:rsidP="004333C7">
      <w:pPr>
        <w:pStyle w:val="ListParagraph"/>
        <w:numPr>
          <w:ilvl w:val="3"/>
          <w:numId w:val="15"/>
        </w:numPr>
        <w:tabs>
          <w:tab w:val="left" w:pos="1132"/>
        </w:tabs>
        <w:autoSpaceDE w:val="0"/>
        <w:autoSpaceDN w:val="0"/>
        <w:adjustRightInd w:val="0"/>
        <w:spacing w:after="0" w:line="276" w:lineRule="auto"/>
        <w:ind w:left="1800"/>
        <w:jc w:val="both"/>
        <w:rPr>
          <w:rFonts w:ascii="Sylfaen" w:hAnsi="Sylfaen" w:cs="Sylfaen"/>
          <w:bCs/>
          <w:lang w:val="ka-GE"/>
        </w:rPr>
      </w:pPr>
      <w:r w:rsidRPr="0034696E">
        <w:rPr>
          <w:rFonts w:ascii="Sylfaen" w:hAnsi="Sylfaen" w:cs="Sylfaen"/>
          <w:bCs/>
          <w:lang w:val="ka-GE"/>
        </w:rPr>
        <w:t>დისციპლინური კომისიის სხდომის ოქმები;</w:t>
      </w:r>
    </w:p>
    <w:p w14:paraId="5DDA054E" w14:textId="77777777" w:rsidR="00017A03" w:rsidRPr="0034696E" w:rsidRDefault="00017A03" w:rsidP="004333C7">
      <w:pPr>
        <w:pStyle w:val="ListParagraph"/>
        <w:numPr>
          <w:ilvl w:val="3"/>
          <w:numId w:val="15"/>
        </w:numPr>
        <w:tabs>
          <w:tab w:val="left" w:pos="1132"/>
        </w:tabs>
        <w:autoSpaceDE w:val="0"/>
        <w:autoSpaceDN w:val="0"/>
        <w:adjustRightInd w:val="0"/>
        <w:spacing w:after="0" w:line="276" w:lineRule="auto"/>
        <w:ind w:left="1800"/>
        <w:jc w:val="both"/>
        <w:rPr>
          <w:rFonts w:ascii="Sylfaen" w:hAnsi="Sylfaen" w:cs="Sylfaen"/>
          <w:bCs/>
          <w:lang w:val="ka-GE"/>
        </w:rPr>
      </w:pPr>
      <w:r w:rsidRPr="0034696E">
        <w:rPr>
          <w:rFonts w:ascii="Sylfaen" w:hAnsi="Sylfaen" w:cs="Sylfaen"/>
          <w:bCs/>
          <w:lang w:val="ka-GE"/>
        </w:rPr>
        <w:t>სხვა.</w:t>
      </w:r>
    </w:p>
    <w:p w14:paraId="100A6B36" w14:textId="77777777" w:rsidR="00017A03" w:rsidRPr="0034696E" w:rsidRDefault="00017A03" w:rsidP="004333C7">
      <w:pPr>
        <w:pStyle w:val="ListParagraph"/>
        <w:numPr>
          <w:ilvl w:val="1"/>
          <w:numId w:val="7"/>
        </w:numPr>
        <w:tabs>
          <w:tab w:val="left" w:pos="1132"/>
        </w:tabs>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 xml:space="preserve">ამ მუხლის პირველი პუნქტით გათვალისწინებული კრებითი ორგანოების ოქმებს დაესმება თარიღი (რიცხვი, თვე, წელი) ციფრებით და სარეგისტრაციო ნომერი. </w:t>
      </w:r>
    </w:p>
    <w:p w14:paraId="7ABFC357" w14:textId="77777777" w:rsidR="00017A03" w:rsidRPr="0034696E" w:rsidRDefault="00017A03" w:rsidP="004333C7">
      <w:pPr>
        <w:pStyle w:val="ListParagraph"/>
        <w:numPr>
          <w:ilvl w:val="1"/>
          <w:numId w:val="7"/>
        </w:numPr>
        <w:tabs>
          <w:tab w:val="left" w:pos="1132"/>
        </w:tabs>
        <w:autoSpaceDE w:val="0"/>
        <w:autoSpaceDN w:val="0"/>
        <w:adjustRightInd w:val="0"/>
        <w:spacing w:after="0" w:line="276" w:lineRule="auto"/>
        <w:ind w:left="540" w:hanging="540"/>
        <w:jc w:val="both"/>
        <w:rPr>
          <w:rFonts w:ascii="Sylfaen" w:eastAsia="Times New Roman" w:hAnsi="Sylfaen" w:cs="Times New Roman"/>
          <w:lang w:eastAsia="ru-RU"/>
        </w:rPr>
      </w:pPr>
      <w:r w:rsidRPr="0034696E">
        <w:rPr>
          <w:rFonts w:ascii="Sylfaen" w:hAnsi="Sylfaen" w:cs="Sylfaen"/>
          <w:bCs/>
          <w:lang w:val="ka-GE"/>
        </w:rPr>
        <w:t>ოქმები იტვირთბა საქმისწარმოების ელექტრონულ სისტემაში და ასევე, თავსდება მათთვის განკუთვნილ საქაღალდეში მიღების თარიღისა და სარეგისტრაციო ნომრის რიგითობის შესაბამისად.</w:t>
      </w:r>
    </w:p>
    <w:p w14:paraId="29B5E0CF" w14:textId="77777777" w:rsidR="00017A03" w:rsidRPr="0034696E" w:rsidRDefault="00017A03" w:rsidP="004333C7">
      <w:pPr>
        <w:tabs>
          <w:tab w:val="left" w:pos="1132"/>
        </w:tabs>
        <w:autoSpaceDE w:val="0"/>
        <w:autoSpaceDN w:val="0"/>
        <w:adjustRightInd w:val="0"/>
        <w:spacing w:after="0" w:line="276" w:lineRule="auto"/>
        <w:jc w:val="both"/>
        <w:rPr>
          <w:rFonts w:ascii="Sylfaen" w:hAnsi="Sylfaen" w:cs="Sylfaen"/>
          <w:bCs/>
          <w:lang w:val="ka-GE"/>
        </w:rPr>
      </w:pPr>
    </w:p>
    <w:p w14:paraId="220EC246" w14:textId="77777777" w:rsidR="00017A03" w:rsidRPr="0034696E" w:rsidRDefault="00017A03" w:rsidP="004333C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76" w:lineRule="auto"/>
        <w:jc w:val="both"/>
        <w:rPr>
          <w:rFonts w:ascii="Sylfaen" w:hAnsi="Sylfaen" w:cs="Sylfaen"/>
          <w:b/>
          <w:bCs/>
          <w:lang w:val="ka-GE"/>
        </w:rPr>
      </w:pPr>
      <w:r w:rsidRPr="0034696E">
        <w:rPr>
          <w:rFonts w:ascii="Sylfaen" w:hAnsi="Sylfaen" w:cs="Sylfaen"/>
          <w:b/>
          <w:bCs/>
          <w:lang w:val="ka-GE"/>
        </w:rPr>
        <w:t>მუხლი 2. გამგეობის სხდომის ოქმების მომზადება და რეესტრის წარმოება</w:t>
      </w:r>
    </w:p>
    <w:p w14:paraId="2B3FC189" w14:textId="77777777" w:rsidR="00017A03" w:rsidRPr="0034696E" w:rsidRDefault="00017A03" w:rsidP="004333C7">
      <w:pPr>
        <w:pStyle w:val="ListParagraph"/>
        <w:numPr>
          <w:ilvl w:val="1"/>
          <w:numId w:val="8"/>
        </w:numPr>
        <w:ind w:left="450" w:hanging="450"/>
        <w:jc w:val="both"/>
        <w:rPr>
          <w:rFonts w:ascii="Sylfaen" w:hAnsi="Sylfaen"/>
          <w:lang w:val="ka-GE"/>
        </w:rPr>
      </w:pPr>
      <w:r w:rsidRPr="0034696E">
        <w:rPr>
          <w:rFonts w:ascii="Sylfaen" w:hAnsi="Sylfaen" w:cs="Sylfaen"/>
          <w:bCs/>
          <w:lang w:val="ka-GE"/>
        </w:rPr>
        <w:t>გამგეობის სხდომები ფორმდება შესაბამისი ოქმით, რომელსაც ამზადებს გამგეობის მდივანი და ხელს აწერენ გამგეობის წევრები.</w:t>
      </w:r>
    </w:p>
    <w:p w14:paraId="51DBF1EF" w14:textId="789B666A" w:rsidR="00A10EB1" w:rsidRPr="0034696E" w:rsidRDefault="00017A03" w:rsidP="004333C7">
      <w:pPr>
        <w:pStyle w:val="ListParagraph"/>
        <w:numPr>
          <w:ilvl w:val="1"/>
          <w:numId w:val="8"/>
        </w:numPr>
        <w:spacing w:after="0"/>
        <w:ind w:left="450" w:hanging="450"/>
        <w:jc w:val="both"/>
        <w:rPr>
          <w:rFonts w:ascii="Sylfaen" w:hAnsi="Sylfaen"/>
          <w:lang w:val="ka-GE"/>
        </w:rPr>
      </w:pPr>
      <w:r w:rsidRPr="0034696E">
        <w:rPr>
          <w:rFonts w:ascii="Sylfaen" w:hAnsi="Sylfaen" w:cs="Sylfaen"/>
          <w:bCs/>
          <w:lang w:val="ka-GE"/>
        </w:rPr>
        <w:lastRenderedPageBreak/>
        <w:t>ამ მუხლის პირველი პუნქტის შესაბამისად ხელმოწერილი სხდომის ოქმების საქმისწარმოების ელექტრონული პროგრამაში ასახვას უზრუნველყოფს საქმისწარმოების მენეჯერი.</w:t>
      </w:r>
    </w:p>
    <w:p w14:paraId="7CB4F14E" w14:textId="77777777" w:rsidR="00CE67BB" w:rsidRPr="0034696E" w:rsidRDefault="00CE67BB" w:rsidP="004333C7">
      <w:pPr>
        <w:pStyle w:val="ListParagraph"/>
        <w:spacing w:after="0"/>
        <w:ind w:left="450"/>
        <w:jc w:val="both"/>
        <w:rPr>
          <w:rFonts w:ascii="Sylfaen" w:hAnsi="Sylfaen"/>
          <w:lang w:val="ka-GE"/>
        </w:rPr>
      </w:pPr>
    </w:p>
    <w:p w14:paraId="0D2F6F5F" w14:textId="63B5D5E7" w:rsidR="00017A03" w:rsidRPr="0034696E" w:rsidRDefault="00017A03" w:rsidP="004333C7">
      <w:pPr>
        <w:spacing w:after="0" w:line="276" w:lineRule="auto"/>
        <w:jc w:val="both"/>
        <w:rPr>
          <w:rFonts w:ascii="Sylfaen" w:hAnsi="Sylfaen"/>
          <w:b/>
          <w:lang w:val="ka-GE"/>
        </w:rPr>
      </w:pPr>
      <w:r w:rsidRPr="0034696E">
        <w:rPr>
          <w:rFonts w:ascii="Sylfaen" w:hAnsi="Sylfaen"/>
          <w:b/>
          <w:lang w:val="ka-GE"/>
        </w:rPr>
        <w:t>მუხლი 3. უნივერსიტეტის რექტორის ბრძანებების მომზადება და რეესტრის წარმოება</w:t>
      </w:r>
    </w:p>
    <w:p w14:paraId="6FD03FB0" w14:textId="77777777" w:rsidR="00017A03" w:rsidRPr="0034696E" w:rsidRDefault="00017A03" w:rsidP="004333C7">
      <w:pPr>
        <w:pStyle w:val="ListParagraph"/>
        <w:numPr>
          <w:ilvl w:val="1"/>
          <w:numId w:val="4"/>
        </w:numPr>
        <w:spacing w:line="276" w:lineRule="auto"/>
        <w:ind w:left="540" w:hanging="540"/>
        <w:jc w:val="both"/>
        <w:rPr>
          <w:rFonts w:ascii="Sylfaen" w:hAnsi="Sylfaen"/>
          <w:lang w:val="ka-GE"/>
        </w:rPr>
      </w:pPr>
      <w:r w:rsidRPr="0034696E">
        <w:rPr>
          <w:rFonts w:ascii="Sylfaen" w:hAnsi="Sylfaen" w:cs="Sylfaen"/>
          <w:lang w:val="ka-GE"/>
        </w:rPr>
        <w:t>მრავალჯერადი</w:t>
      </w:r>
      <w:r w:rsidRPr="0034696E">
        <w:rPr>
          <w:rFonts w:ascii="Sylfaen" w:hAnsi="Sylfaen"/>
          <w:lang w:val="ka-GE"/>
        </w:rPr>
        <w:t xml:space="preserve"> და  ერთჯერადი მნიშვნელობის მქონე საკითხების რეგულირების     მიზნით,     რექტორი     გამოსცემს    ბრძანებას;</w:t>
      </w:r>
    </w:p>
    <w:p w14:paraId="23283B46" w14:textId="77777777" w:rsidR="00017A03" w:rsidRPr="0034696E" w:rsidRDefault="00017A03" w:rsidP="004333C7">
      <w:pPr>
        <w:pStyle w:val="ListParagraph"/>
        <w:numPr>
          <w:ilvl w:val="1"/>
          <w:numId w:val="4"/>
        </w:numPr>
        <w:spacing w:line="276" w:lineRule="auto"/>
        <w:ind w:left="540" w:hanging="540"/>
        <w:jc w:val="both"/>
        <w:rPr>
          <w:rFonts w:ascii="Sylfaen" w:hAnsi="Sylfaen"/>
          <w:lang w:val="ka-GE"/>
        </w:rPr>
      </w:pPr>
      <w:r w:rsidRPr="0034696E">
        <w:rPr>
          <w:rFonts w:ascii="Sylfaen" w:hAnsi="Sylfaen"/>
          <w:lang w:val="ka-GE"/>
        </w:rPr>
        <w:t>ბრძანებების პროექტს უნივერსიტეტის შესაბამის სტრუქტურულ ერთეულებთან თანამშრომლობით ამზადებს საქმისწარმოების მენეჯერი;</w:t>
      </w:r>
    </w:p>
    <w:p w14:paraId="5976BB7A" w14:textId="77777777" w:rsidR="00017A03" w:rsidRPr="0034696E" w:rsidRDefault="00017A03" w:rsidP="004333C7">
      <w:pPr>
        <w:pStyle w:val="ListParagraph"/>
        <w:numPr>
          <w:ilvl w:val="1"/>
          <w:numId w:val="4"/>
        </w:numPr>
        <w:spacing w:line="276" w:lineRule="auto"/>
        <w:ind w:left="540" w:hanging="540"/>
        <w:jc w:val="both"/>
        <w:rPr>
          <w:rFonts w:ascii="Sylfaen" w:hAnsi="Sylfaen" w:cs="Sylfaen"/>
          <w:lang w:val="ka-GE"/>
        </w:rPr>
      </w:pPr>
      <w:r w:rsidRPr="0034696E">
        <w:rPr>
          <w:rFonts w:ascii="Sylfaen" w:hAnsi="Sylfaen" w:cs="Sylfaen"/>
          <w:lang w:val="ka-GE"/>
        </w:rPr>
        <w:t xml:space="preserve">ბრძანების  ტექსტი,  როგორც  წესი,  მოიცავს  აქტის  დასახელებას,  თარიღს,  ნომერს,  ადგილს, პრეამბულას, თუ რის საფუძველზე ან  რა საკანონმდებლო აქტის შესრულების უზრუნველსაყოფად  გამოიცემა  ბრძანება; </w:t>
      </w:r>
    </w:p>
    <w:p w14:paraId="3B03295D" w14:textId="77777777" w:rsidR="00017A03" w:rsidRPr="0034696E" w:rsidRDefault="00017A03" w:rsidP="004333C7">
      <w:pPr>
        <w:pStyle w:val="ListParagraph"/>
        <w:numPr>
          <w:ilvl w:val="1"/>
          <w:numId w:val="4"/>
        </w:numPr>
        <w:spacing w:line="276" w:lineRule="auto"/>
        <w:ind w:left="540" w:hanging="540"/>
        <w:jc w:val="both"/>
        <w:rPr>
          <w:rFonts w:ascii="Sylfaen" w:hAnsi="Sylfaen" w:cs="Sylfaen"/>
          <w:lang w:val="ka-GE"/>
        </w:rPr>
      </w:pPr>
      <w:r w:rsidRPr="0034696E">
        <w:rPr>
          <w:rFonts w:ascii="Sylfaen" w:hAnsi="Sylfaen" w:cs="Sylfaen"/>
          <w:lang w:val="ka-GE"/>
        </w:rPr>
        <w:t xml:space="preserve">ბრძანების   ტექსტში   ასახული   უნდა   იყოს   ბრძანებით   დასარეგულირებელი   საკითხი, საჭიროების   შემთხვევაში   დავალების   შემსრულებელი,   სტრუქტურული   ერთეულის დასახელება   და შესრულების  ვადები.  </w:t>
      </w:r>
    </w:p>
    <w:p w14:paraId="035699CC" w14:textId="77777777" w:rsidR="00017A03" w:rsidRPr="0034696E" w:rsidRDefault="00017A03" w:rsidP="004333C7">
      <w:pPr>
        <w:pStyle w:val="ListParagraph"/>
        <w:numPr>
          <w:ilvl w:val="1"/>
          <w:numId w:val="4"/>
        </w:numPr>
        <w:spacing w:line="276" w:lineRule="auto"/>
        <w:ind w:left="540" w:hanging="540"/>
        <w:jc w:val="both"/>
        <w:rPr>
          <w:rFonts w:ascii="Sylfaen" w:hAnsi="Sylfaen" w:cs="Sylfaen"/>
          <w:lang w:val="ka-GE"/>
        </w:rPr>
      </w:pPr>
      <w:r w:rsidRPr="0034696E">
        <w:rPr>
          <w:rFonts w:ascii="Sylfaen" w:hAnsi="Sylfaen" w:cs="Sylfaen"/>
          <w:lang w:val="ka-GE"/>
        </w:rPr>
        <w:t xml:space="preserve">თუ  ბრძანება  აუქმებს  ან  ცვლის  ადრე  გამოცემულ  ბრძანებას,  ან  მის ცალკეულ  პუნქტებს,  ეს  აღინიშნება  ბრძანების  ტექსტში.  საჭიროების  შემთხვევაში  ბრძანების ტექსტში    მიეთითება    თანამდებობის    პირი,    რომელსაც    ევალება    ბრძანების    შესრულების კონტროლი.  </w:t>
      </w:r>
    </w:p>
    <w:p w14:paraId="2C56E5C0" w14:textId="77777777" w:rsidR="00017A03" w:rsidRPr="0034696E" w:rsidRDefault="00017A03" w:rsidP="004333C7">
      <w:pPr>
        <w:pStyle w:val="ListParagraph"/>
        <w:numPr>
          <w:ilvl w:val="1"/>
          <w:numId w:val="4"/>
        </w:numPr>
        <w:spacing w:line="276" w:lineRule="auto"/>
        <w:ind w:left="540" w:hanging="540"/>
        <w:jc w:val="both"/>
        <w:rPr>
          <w:rFonts w:ascii="Sylfaen" w:hAnsi="Sylfaen" w:cs="Sylfaen"/>
          <w:lang w:val="ka-GE"/>
        </w:rPr>
      </w:pPr>
      <w:r w:rsidRPr="0034696E">
        <w:rPr>
          <w:rFonts w:ascii="Sylfaen" w:hAnsi="Sylfaen" w:cs="Sylfaen"/>
          <w:lang w:val="ka-GE"/>
        </w:rPr>
        <w:t>ბრძანებას   ხელს    აწერს    რექტორი ან მისი მოვალეობის შემსრულებელი.</w:t>
      </w:r>
    </w:p>
    <w:p w14:paraId="1CB8CAE6" w14:textId="77777777" w:rsidR="00017A03" w:rsidRPr="0034696E" w:rsidRDefault="00017A03" w:rsidP="004333C7">
      <w:pPr>
        <w:pStyle w:val="ListParagraph"/>
        <w:numPr>
          <w:ilvl w:val="1"/>
          <w:numId w:val="4"/>
        </w:numPr>
        <w:spacing w:line="276" w:lineRule="auto"/>
        <w:ind w:left="540" w:hanging="540"/>
        <w:jc w:val="both"/>
        <w:rPr>
          <w:rFonts w:ascii="Sylfaen" w:hAnsi="Sylfaen" w:cs="Sylfaen"/>
          <w:lang w:val="ka-GE"/>
        </w:rPr>
      </w:pPr>
      <w:r w:rsidRPr="0034696E">
        <w:rPr>
          <w:rFonts w:ascii="Sylfaen" w:hAnsi="Sylfaen" w:cs="Sylfaen"/>
          <w:lang w:val="ka-GE"/>
        </w:rPr>
        <w:t>თუ   ბრძანების   პროექტს   თან   ერთვის   გრაფიკები,   სქემები,   ტაბულები   და   ა.შ.,   ისინი მოთავსდება დანართში.</w:t>
      </w:r>
    </w:p>
    <w:p w14:paraId="784C8C5A" w14:textId="3844C1D2" w:rsidR="00017A03" w:rsidRPr="0034696E" w:rsidRDefault="00017A03" w:rsidP="004333C7">
      <w:pPr>
        <w:pStyle w:val="ListParagraph"/>
        <w:numPr>
          <w:ilvl w:val="1"/>
          <w:numId w:val="4"/>
        </w:numPr>
        <w:spacing w:line="276" w:lineRule="auto"/>
        <w:ind w:left="540" w:hanging="540"/>
        <w:jc w:val="both"/>
        <w:rPr>
          <w:rFonts w:ascii="Sylfaen" w:hAnsi="Sylfaen" w:cs="Sylfaen"/>
          <w:lang w:val="ka-GE"/>
        </w:rPr>
      </w:pPr>
      <w:r w:rsidRPr="0034696E">
        <w:rPr>
          <w:rFonts w:ascii="Sylfaen" w:hAnsi="Sylfaen" w:cs="Sylfaen"/>
          <w:lang w:val="ka-GE"/>
        </w:rPr>
        <w:t>ბრძანების პროექტი უნდა იყოს ვიზირებული ადმინისტრაციის</w:t>
      </w:r>
      <w:r w:rsidR="008B4C09" w:rsidRPr="0034696E">
        <w:rPr>
          <w:rFonts w:ascii="Sylfaen" w:hAnsi="Sylfaen" w:cs="Sylfaen"/>
          <w:lang w:val="ka-GE"/>
        </w:rPr>
        <w:t xml:space="preserve"> ხელმძვანელის / კანცლერის </w:t>
      </w:r>
      <w:r w:rsidRPr="0034696E">
        <w:rPr>
          <w:rFonts w:ascii="Sylfaen" w:hAnsi="Sylfaen" w:cs="Sylfaen"/>
          <w:lang w:val="ka-GE"/>
        </w:rPr>
        <w:t>, შესაბამისი      სტრუქტურული ერთეულის ხელმძღვანელისა და იურისტის მიერ საქმისწარმოების  ელექტრონული სისტემით გაწერილი სტრუქტურული ხის შესაბამისად.</w:t>
      </w:r>
    </w:p>
    <w:p w14:paraId="4E8C7737" w14:textId="77DA594F" w:rsidR="00017A03" w:rsidRPr="0034696E" w:rsidRDefault="00017A03" w:rsidP="004333C7">
      <w:pPr>
        <w:pStyle w:val="ListParagraph"/>
        <w:numPr>
          <w:ilvl w:val="1"/>
          <w:numId w:val="4"/>
        </w:numPr>
        <w:spacing w:line="276" w:lineRule="auto"/>
        <w:ind w:left="540" w:hanging="540"/>
        <w:jc w:val="both"/>
        <w:rPr>
          <w:rFonts w:ascii="Sylfaen" w:hAnsi="Sylfaen" w:cs="Sylfaen"/>
          <w:lang w:val="ka-GE"/>
        </w:rPr>
      </w:pPr>
      <w:r w:rsidRPr="0034696E">
        <w:rPr>
          <w:rFonts w:ascii="Sylfaen" w:hAnsi="Sylfaen" w:cs="Sylfaen"/>
          <w:lang w:val="ka-GE"/>
        </w:rPr>
        <w:t>საქმისწარმოების   ელექტრონულ   სისტემაში  ბრძანებები   ინომრება და ინახება ელექტრონული ფორმით;</w:t>
      </w:r>
    </w:p>
    <w:p w14:paraId="7DC64ACC" w14:textId="77777777" w:rsidR="00017A03" w:rsidRPr="0034696E" w:rsidRDefault="00017A03" w:rsidP="004333C7">
      <w:pPr>
        <w:autoSpaceDE w:val="0"/>
        <w:autoSpaceDN w:val="0"/>
        <w:adjustRightInd w:val="0"/>
        <w:spacing w:after="0" w:line="276" w:lineRule="auto"/>
        <w:jc w:val="both"/>
        <w:rPr>
          <w:rFonts w:ascii="Sylfaen" w:hAnsi="Sylfaen" w:cs="Sylfaen"/>
          <w:b/>
          <w:bCs/>
          <w:lang w:val="ka-GE"/>
        </w:rPr>
      </w:pPr>
      <w:r w:rsidRPr="0034696E">
        <w:rPr>
          <w:rFonts w:ascii="Sylfaen" w:hAnsi="Sylfaen" w:cs="Sylfaen"/>
          <w:b/>
          <w:bCs/>
          <w:lang w:val="ka-GE"/>
        </w:rPr>
        <w:t>მუხლი 4. რექტორატის სხდომების ოქმების მომზადება და რეესტრის წარმოება</w:t>
      </w:r>
    </w:p>
    <w:p w14:paraId="3B3081CD" w14:textId="77777777" w:rsidR="00017A03" w:rsidRPr="0034696E" w:rsidRDefault="00017A03" w:rsidP="004333C7">
      <w:pPr>
        <w:pStyle w:val="ListParagraph"/>
        <w:numPr>
          <w:ilvl w:val="1"/>
          <w:numId w:val="9"/>
        </w:numPr>
        <w:autoSpaceDE w:val="0"/>
        <w:autoSpaceDN w:val="0"/>
        <w:adjustRightInd w:val="0"/>
        <w:spacing w:after="0" w:line="276" w:lineRule="auto"/>
        <w:ind w:left="450" w:hanging="450"/>
        <w:jc w:val="both"/>
        <w:rPr>
          <w:rFonts w:ascii="Sylfaen" w:hAnsi="Sylfaen" w:cs="Sylfaen"/>
          <w:bCs/>
          <w:lang w:val="ka-GE"/>
        </w:rPr>
      </w:pPr>
      <w:r w:rsidRPr="0034696E">
        <w:rPr>
          <w:rFonts w:ascii="Sylfaen" w:hAnsi="Sylfaen" w:cs="Sylfaen"/>
          <w:bCs/>
          <w:lang w:val="ka-GE"/>
        </w:rPr>
        <w:t>რექტორატის სხდომები ფორმდება შესაბამისი ოქმით, რომელსაც ამზადებს საქმისწარმოების მენეჯერი და ხელს აწერენ აკადემიური საბჭოს წევრები და სხდომის მდივანი.</w:t>
      </w:r>
    </w:p>
    <w:p w14:paraId="4EF05B88" w14:textId="77777777" w:rsidR="00017A03" w:rsidRPr="0034696E" w:rsidRDefault="00017A03" w:rsidP="004333C7">
      <w:pPr>
        <w:pStyle w:val="ListParagraph"/>
        <w:numPr>
          <w:ilvl w:val="1"/>
          <w:numId w:val="9"/>
        </w:numPr>
        <w:autoSpaceDE w:val="0"/>
        <w:autoSpaceDN w:val="0"/>
        <w:adjustRightInd w:val="0"/>
        <w:spacing w:after="0" w:line="276" w:lineRule="auto"/>
        <w:ind w:left="450" w:hanging="450"/>
        <w:jc w:val="both"/>
        <w:rPr>
          <w:rFonts w:ascii="Sylfaen" w:hAnsi="Sylfaen"/>
          <w:lang w:val="ka-GE"/>
        </w:rPr>
      </w:pPr>
      <w:r w:rsidRPr="0034696E">
        <w:rPr>
          <w:rFonts w:ascii="Sylfaen" w:hAnsi="Sylfaen" w:cs="Sylfaen"/>
          <w:bCs/>
          <w:lang w:val="ka-GE"/>
        </w:rPr>
        <w:t>ამ მუხლის პირველი პუნქტის შესაბამისად ხელმოწერილი სხდომის ოქმების საქმისწარმოების ელექტრონულ პროგრამაში ასახვას უზრუნველყოფს საქმისწარმოების მენეჯერი.</w:t>
      </w:r>
    </w:p>
    <w:p w14:paraId="0254BD04" w14:textId="4F936048" w:rsidR="009712A4" w:rsidRDefault="009712A4" w:rsidP="004333C7">
      <w:pPr>
        <w:autoSpaceDE w:val="0"/>
        <w:autoSpaceDN w:val="0"/>
        <w:adjustRightInd w:val="0"/>
        <w:spacing w:after="0" w:line="276" w:lineRule="auto"/>
        <w:jc w:val="both"/>
        <w:rPr>
          <w:rFonts w:ascii="Sylfaen" w:hAnsi="Sylfaen" w:cs="Sylfaen"/>
          <w:bCs/>
          <w:lang w:val="ka-GE"/>
        </w:rPr>
      </w:pPr>
    </w:p>
    <w:p w14:paraId="63E18485" w14:textId="5DA5BE67" w:rsidR="009712A4" w:rsidRDefault="009712A4" w:rsidP="004333C7">
      <w:pPr>
        <w:autoSpaceDE w:val="0"/>
        <w:autoSpaceDN w:val="0"/>
        <w:adjustRightInd w:val="0"/>
        <w:spacing w:after="0" w:line="276" w:lineRule="auto"/>
        <w:jc w:val="both"/>
        <w:rPr>
          <w:rFonts w:ascii="Sylfaen" w:hAnsi="Sylfaen" w:cs="Sylfaen"/>
          <w:bCs/>
          <w:lang w:val="ka-GE"/>
        </w:rPr>
      </w:pPr>
    </w:p>
    <w:p w14:paraId="3A865853" w14:textId="4EF73900" w:rsidR="009712A4" w:rsidRDefault="009712A4" w:rsidP="004333C7">
      <w:pPr>
        <w:autoSpaceDE w:val="0"/>
        <w:autoSpaceDN w:val="0"/>
        <w:adjustRightInd w:val="0"/>
        <w:spacing w:after="0" w:line="276" w:lineRule="auto"/>
        <w:jc w:val="both"/>
        <w:rPr>
          <w:rFonts w:ascii="Sylfaen" w:hAnsi="Sylfaen" w:cs="Sylfaen"/>
          <w:bCs/>
          <w:lang w:val="ka-GE"/>
        </w:rPr>
      </w:pPr>
    </w:p>
    <w:p w14:paraId="7D528E76" w14:textId="77777777" w:rsidR="009712A4" w:rsidRPr="0034696E" w:rsidRDefault="009712A4" w:rsidP="004333C7">
      <w:pPr>
        <w:autoSpaceDE w:val="0"/>
        <w:autoSpaceDN w:val="0"/>
        <w:adjustRightInd w:val="0"/>
        <w:spacing w:after="0" w:line="276" w:lineRule="auto"/>
        <w:jc w:val="both"/>
        <w:rPr>
          <w:rFonts w:ascii="Sylfaen" w:hAnsi="Sylfaen" w:cs="Sylfaen"/>
          <w:bCs/>
          <w:lang w:val="ka-GE"/>
        </w:rPr>
      </w:pPr>
    </w:p>
    <w:p w14:paraId="501332B5" w14:textId="77777777" w:rsidR="00017A03" w:rsidRPr="0034696E" w:rsidRDefault="00017A03" w:rsidP="004333C7">
      <w:pPr>
        <w:autoSpaceDE w:val="0"/>
        <w:autoSpaceDN w:val="0"/>
        <w:adjustRightInd w:val="0"/>
        <w:spacing w:after="0" w:line="276" w:lineRule="auto"/>
        <w:jc w:val="both"/>
        <w:rPr>
          <w:rFonts w:ascii="Sylfaen" w:hAnsi="Sylfaen" w:cs="Sylfaen"/>
          <w:b/>
          <w:bCs/>
          <w:lang w:val="ka-GE"/>
        </w:rPr>
      </w:pPr>
      <w:r w:rsidRPr="0034696E">
        <w:rPr>
          <w:rFonts w:ascii="Sylfaen" w:hAnsi="Sylfaen" w:cs="Sylfaen"/>
          <w:b/>
          <w:bCs/>
          <w:lang w:val="ka-GE"/>
        </w:rPr>
        <w:lastRenderedPageBreak/>
        <w:t>მუხლი 5. უნივერსიტეტის აკადემიური საბჭოს სხდომის ოქმების მომზადება და რეესტრის წარმოება</w:t>
      </w:r>
    </w:p>
    <w:p w14:paraId="0B8D2578" w14:textId="77777777" w:rsidR="00017A03" w:rsidRPr="0034696E" w:rsidRDefault="00017A03" w:rsidP="004333C7">
      <w:pPr>
        <w:pStyle w:val="ListParagraph"/>
        <w:numPr>
          <w:ilvl w:val="1"/>
          <w:numId w:val="28"/>
        </w:numPr>
        <w:autoSpaceDE w:val="0"/>
        <w:autoSpaceDN w:val="0"/>
        <w:adjustRightInd w:val="0"/>
        <w:spacing w:after="0" w:line="276" w:lineRule="auto"/>
        <w:ind w:left="450" w:hanging="450"/>
        <w:jc w:val="both"/>
        <w:rPr>
          <w:rFonts w:ascii="Sylfaen" w:hAnsi="Sylfaen" w:cs="Sylfaen"/>
          <w:bCs/>
          <w:lang w:val="ka-GE"/>
        </w:rPr>
      </w:pPr>
      <w:r w:rsidRPr="0034696E">
        <w:rPr>
          <w:rFonts w:ascii="Sylfaen" w:hAnsi="Sylfaen" w:cs="Sylfaen"/>
          <w:bCs/>
          <w:lang w:val="ka-GE"/>
        </w:rPr>
        <w:t>აკადემიური საბჭოს სხდომები ფორმდება შესაბამისი ოქმით, რომელსაც ამზადებს საქმისწარმოების მენეჯერი და ხელს აწერენ აკადემიური საბჭოს წევრები და სხდომის მდივანი.</w:t>
      </w:r>
    </w:p>
    <w:p w14:paraId="40E32CA8" w14:textId="77777777" w:rsidR="00017A03" w:rsidRPr="0034696E" w:rsidRDefault="00017A03" w:rsidP="004333C7">
      <w:pPr>
        <w:pStyle w:val="ListParagraph"/>
        <w:numPr>
          <w:ilvl w:val="1"/>
          <w:numId w:val="28"/>
        </w:numPr>
        <w:autoSpaceDE w:val="0"/>
        <w:autoSpaceDN w:val="0"/>
        <w:adjustRightInd w:val="0"/>
        <w:spacing w:after="0" w:line="276" w:lineRule="auto"/>
        <w:ind w:left="450" w:hanging="450"/>
        <w:jc w:val="both"/>
        <w:rPr>
          <w:rFonts w:ascii="Sylfaen" w:hAnsi="Sylfaen"/>
          <w:lang w:val="ka-GE"/>
        </w:rPr>
      </w:pPr>
      <w:r w:rsidRPr="0034696E">
        <w:rPr>
          <w:rFonts w:ascii="Sylfaen" w:hAnsi="Sylfaen" w:cs="Helvetica"/>
          <w:lang w:val="ka-GE"/>
        </w:rPr>
        <w:t>იმ</w:t>
      </w:r>
      <w:r w:rsidRPr="0034696E">
        <w:rPr>
          <w:rFonts w:ascii="Sylfaen" w:hAnsi="Sylfaen"/>
          <w:lang w:val="ka-GE"/>
        </w:rPr>
        <w:t xml:space="preserve"> </w:t>
      </w:r>
      <w:r w:rsidRPr="0034696E">
        <w:rPr>
          <w:rFonts w:ascii="Sylfaen" w:hAnsi="Sylfaen" w:cs="Helvetica"/>
          <w:lang w:val="ka-GE"/>
        </w:rPr>
        <w:t>შემთხვევაში</w:t>
      </w:r>
      <w:r w:rsidRPr="0034696E">
        <w:rPr>
          <w:rFonts w:ascii="Sylfaen" w:hAnsi="Sylfaen"/>
          <w:lang w:val="ka-GE"/>
        </w:rPr>
        <w:t xml:space="preserve"> </w:t>
      </w:r>
      <w:r w:rsidRPr="0034696E">
        <w:rPr>
          <w:rFonts w:ascii="Sylfaen" w:hAnsi="Sylfaen" w:cs="Helvetica"/>
          <w:lang w:val="ka-GE"/>
        </w:rPr>
        <w:t>თუ</w:t>
      </w:r>
      <w:r w:rsidRPr="0034696E">
        <w:rPr>
          <w:rFonts w:ascii="Sylfaen" w:hAnsi="Sylfaen"/>
          <w:lang w:val="ka-GE"/>
        </w:rPr>
        <w:t xml:space="preserve"> </w:t>
      </w:r>
      <w:r w:rsidRPr="0034696E">
        <w:rPr>
          <w:rFonts w:ascii="Sylfaen" w:hAnsi="Sylfaen" w:cs="Helvetica"/>
          <w:lang w:val="ka-GE"/>
        </w:rPr>
        <w:t>აკადემიური</w:t>
      </w:r>
      <w:r w:rsidRPr="0034696E">
        <w:rPr>
          <w:rFonts w:ascii="Sylfaen" w:hAnsi="Sylfaen"/>
          <w:lang w:val="ka-GE"/>
        </w:rPr>
        <w:t xml:space="preserve"> </w:t>
      </w:r>
      <w:r w:rsidRPr="0034696E">
        <w:rPr>
          <w:rFonts w:ascii="Sylfaen" w:hAnsi="Sylfaen" w:cs="Helvetica"/>
          <w:lang w:val="ka-GE"/>
        </w:rPr>
        <w:t>საბჭო</w:t>
      </w:r>
      <w:r w:rsidRPr="0034696E">
        <w:rPr>
          <w:rFonts w:ascii="Sylfaen" w:hAnsi="Sylfaen"/>
          <w:lang w:val="ka-GE"/>
        </w:rPr>
        <w:t xml:space="preserve"> </w:t>
      </w:r>
      <w:r w:rsidRPr="0034696E">
        <w:rPr>
          <w:rFonts w:ascii="Sylfaen" w:hAnsi="Sylfaen" w:cs="Helvetica"/>
          <w:lang w:val="ka-GE"/>
        </w:rPr>
        <w:t>იღებს</w:t>
      </w:r>
      <w:r w:rsidRPr="0034696E">
        <w:rPr>
          <w:rFonts w:ascii="Sylfaen" w:hAnsi="Sylfaen"/>
          <w:lang w:val="ka-GE"/>
        </w:rPr>
        <w:t xml:space="preserve"> </w:t>
      </w:r>
      <w:r w:rsidRPr="0034696E">
        <w:rPr>
          <w:rFonts w:ascii="Sylfaen" w:hAnsi="Sylfaen" w:cs="Helvetica"/>
          <w:lang w:val="ka-GE"/>
        </w:rPr>
        <w:t>გადაწყვეტილებას</w:t>
      </w:r>
      <w:r w:rsidRPr="0034696E">
        <w:rPr>
          <w:rFonts w:ascii="Sylfaen" w:hAnsi="Sylfaen"/>
          <w:lang w:val="ka-GE"/>
        </w:rPr>
        <w:t xml:space="preserve"> </w:t>
      </w:r>
      <w:r w:rsidRPr="0034696E">
        <w:rPr>
          <w:rFonts w:ascii="Sylfaen" w:hAnsi="Sylfaen" w:cs="Helvetica"/>
          <w:lang w:val="ka-GE"/>
        </w:rPr>
        <w:t>გამგეობის</w:t>
      </w:r>
      <w:r w:rsidRPr="0034696E">
        <w:rPr>
          <w:rFonts w:ascii="Sylfaen" w:hAnsi="Sylfaen"/>
          <w:lang w:val="ka-GE"/>
        </w:rPr>
        <w:t xml:space="preserve"> </w:t>
      </w:r>
      <w:r w:rsidRPr="0034696E">
        <w:rPr>
          <w:rFonts w:ascii="Sylfaen" w:hAnsi="Sylfaen" w:cs="Helvetica"/>
          <w:lang w:val="ka-GE"/>
        </w:rPr>
        <w:t>წევრების</w:t>
      </w:r>
      <w:r w:rsidRPr="0034696E">
        <w:rPr>
          <w:rFonts w:ascii="Sylfaen" w:hAnsi="Sylfaen"/>
          <w:lang w:val="ka-GE"/>
        </w:rPr>
        <w:t xml:space="preserve"> </w:t>
      </w:r>
      <w:r w:rsidRPr="0034696E">
        <w:rPr>
          <w:rFonts w:ascii="Sylfaen" w:hAnsi="Sylfaen" w:cs="Helvetica"/>
          <w:lang w:val="ka-GE"/>
        </w:rPr>
        <w:t>არჩევაზე</w:t>
      </w:r>
      <w:r w:rsidRPr="0034696E">
        <w:rPr>
          <w:rFonts w:ascii="Sylfaen" w:hAnsi="Sylfaen"/>
          <w:lang w:val="ka-GE"/>
        </w:rPr>
        <w:t xml:space="preserve"> სხდომის </w:t>
      </w:r>
      <w:r w:rsidRPr="0034696E">
        <w:rPr>
          <w:rFonts w:ascii="Sylfaen" w:hAnsi="Sylfaen" w:cs="Helvetica"/>
          <w:lang w:val="ka-GE"/>
        </w:rPr>
        <w:t>ოქმი</w:t>
      </w:r>
      <w:r w:rsidRPr="0034696E">
        <w:rPr>
          <w:rFonts w:ascii="Sylfaen" w:hAnsi="Sylfaen"/>
          <w:lang w:val="ka-GE"/>
        </w:rPr>
        <w:t xml:space="preserve"> </w:t>
      </w:r>
      <w:r w:rsidRPr="0034696E">
        <w:rPr>
          <w:rFonts w:ascii="Sylfaen" w:hAnsi="Sylfaen" w:cs="Helvetica"/>
          <w:lang w:val="ka-GE"/>
        </w:rPr>
        <w:t>საჭიროებს</w:t>
      </w:r>
      <w:r w:rsidRPr="0034696E">
        <w:rPr>
          <w:rFonts w:ascii="Sylfaen" w:hAnsi="Sylfaen"/>
          <w:lang w:val="ka-GE"/>
        </w:rPr>
        <w:t xml:space="preserve"> </w:t>
      </w:r>
      <w:r w:rsidRPr="0034696E">
        <w:rPr>
          <w:rFonts w:ascii="Sylfaen" w:hAnsi="Sylfaen" w:cs="Helvetica"/>
          <w:lang w:val="ka-GE"/>
        </w:rPr>
        <w:t>ნოტარული</w:t>
      </w:r>
      <w:r w:rsidRPr="0034696E">
        <w:rPr>
          <w:rFonts w:ascii="Sylfaen" w:hAnsi="Sylfaen"/>
          <w:lang w:val="ka-GE"/>
        </w:rPr>
        <w:t xml:space="preserve"> </w:t>
      </w:r>
      <w:r w:rsidRPr="0034696E">
        <w:rPr>
          <w:rFonts w:ascii="Sylfaen" w:hAnsi="Sylfaen" w:cs="Helvetica"/>
          <w:lang w:val="ka-GE"/>
        </w:rPr>
        <w:t>წესით</w:t>
      </w:r>
      <w:r w:rsidRPr="0034696E">
        <w:rPr>
          <w:rFonts w:ascii="Sylfaen" w:hAnsi="Sylfaen"/>
          <w:lang w:val="ka-GE"/>
        </w:rPr>
        <w:t xml:space="preserve"> </w:t>
      </w:r>
      <w:r w:rsidRPr="0034696E">
        <w:rPr>
          <w:rFonts w:ascii="Sylfaen" w:hAnsi="Sylfaen" w:cs="Helvetica"/>
          <w:lang w:val="ka-GE"/>
        </w:rPr>
        <w:t>დამოწმებას</w:t>
      </w:r>
      <w:r w:rsidRPr="0034696E">
        <w:rPr>
          <w:rFonts w:ascii="Sylfaen" w:hAnsi="Sylfaen"/>
          <w:lang w:val="ka-GE"/>
        </w:rPr>
        <w:t xml:space="preserve">. </w:t>
      </w:r>
    </w:p>
    <w:p w14:paraId="51B4BE1C" w14:textId="47622055" w:rsidR="00CE67BB" w:rsidRPr="009712A4" w:rsidRDefault="00017A03" w:rsidP="004333C7">
      <w:pPr>
        <w:pStyle w:val="ListParagraph"/>
        <w:numPr>
          <w:ilvl w:val="1"/>
          <w:numId w:val="28"/>
        </w:numPr>
        <w:autoSpaceDE w:val="0"/>
        <w:autoSpaceDN w:val="0"/>
        <w:adjustRightInd w:val="0"/>
        <w:spacing w:after="0" w:line="276" w:lineRule="auto"/>
        <w:ind w:left="450" w:hanging="450"/>
        <w:jc w:val="both"/>
        <w:rPr>
          <w:rFonts w:ascii="Sylfaen" w:hAnsi="Sylfaen"/>
          <w:lang w:val="ka-GE"/>
        </w:rPr>
      </w:pPr>
      <w:r w:rsidRPr="0034696E">
        <w:rPr>
          <w:rFonts w:ascii="Sylfaen" w:hAnsi="Sylfaen" w:cs="Sylfaen"/>
          <w:bCs/>
          <w:lang w:val="ka-GE"/>
        </w:rPr>
        <w:t>ამ მუხლის პირველი პუნქტის შესაბამისად ხელმოწერილი სხდომის ოქმების საქმისწარმოების ელექტრონულ პროგრამაში ასახვას უზრუნველყოფს საქმისწარმოების მენეჯერი.</w:t>
      </w:r>
    </w:p>
    <w:p w14:paraId="1A7F44CF" w14:textId="77777777" w:rsidR="009712A4" w:rsidRPr="009712A4" w:rsidRDefault="009712A4" w:rsidP="004333C7">
      <w:pPr>
        <w:pStyle w:val="ListParagraph"/>
        <w:autoSpaceDE w:val="0"/>
        <w:autoSpaceDN w:val="0"/>
        <w:adjustRightInd w:val="0"/>
        <w:spacing w:after="0" w:line="276" w:lineRule="auto"/>
        <w:ind w:left="450"/>
        <w:jc w:val="both"/>
        <w:rPr>
          <w:rFonts w:ascii="Sylfaen" w:hAnsi="Sylfaen"/>
          <w:lang w:val="ka-GE"/>
        </w:rPr>
      </w:pPr>
    </w:p>
    <w:p w14:paraId="7C958E03" w14:textId="77777777" w:rsidR="00017A03" w:rsidRPr="0034696E" w:rsidRDefault="00017A03" w:rsidP="004333C7">
      <w:pPr>
        <w:autoSpaceDE w:val="0"/>
        <w:autoSpaceDN w:val="0"/>
        <w:adjustRightInd w:val="0"/>
        <w:spacing w:after="0" w:line="276" w:lineRule="auto"/>
        <w:jc w:val="both"/>
        <w:rPr>
          <w:rFonts w:ascii="Sylfaen" w:hAnsi="Sylfaen" w:cs="Sylfaen"/>
          <w:b/>
          <w:bCs/>
          <w:lang w:val="ka-GE"/>
        </w:rPr>
      </w:pPr>
      <w:r w:rsidRPr="0034696E">
        <w:rPr>
          <w:rFonts w:ascii="Sylfaen" w:hAnsi="Sylfaen" w:cs="Sylfaen"/>
          <w:b/>
          <w:bCs/>
          <w:lang w:val="ka-GE"/>
        </w:rPr>
        <w:t>მუხლი 6. სკოლის აკადემიური საბჭოს ოქმების მომზადება და რეესტრის წარმოება</w:t>
      </w:r>
    </w:p>
    <w:p w14:paraId="10761163" w14:textId="77777777" w:rsidR="00017A03" w:rsidRPr="0034696E" w:rsidRDefault="00017A03" w:rsidP="004333C7">
      <w:pPr>
        <w:pStyle w:val="ListParagraph"/>
        <w:numPr>
          <w:ilvl w:val="1"/>
          <w:numId w:val="29"/>
        </w:numPr>
        <w:autoSpaceDE w:val="0"/>
        <w:autoSpaceDN w:val="0"/>
        <w:adjustRightInd w:val="0"/>
        <w:spacing w:after="0" w:line="276" w:lineRule="auto"/>
        <w:ind w:left="450" w:hanging="450"/>
        <w:jc w:val="both"/>
        <w:rPr>
          <w:rFonts w:ascii="Sylfaen" w:hAnsi="Sylfaen" w:cs="Sylfaen"/>
          <w:bCs/>
          <w:lang w:val="ka-GE"/>
        </w:rPr>
      </w:pPr>
      <w:r w:rsidRPr="0034696E">
        <w:rPr>
          <w:rFonts w:ascii="Sylfaen" w:hAnsi="Sylfaen" w:cs="Sylfaen"/>
          <w:bCs/>
          <w:lang w:val="ka-GE"/>
        </w:rPr>
        <w:t>უნივერსიტეტის სკოლების აკადემიური საბჭოს სხდომის ოქმები ელექტრონული სისტემის მეშვეობით მზადდება სკოლის ადმინისტრაციული მენეჯერის ან სხვა ადმინისტრაციული თანამშრომლის მიერ, რომელიც ასრულებს სხდომის მდივანის ფუნქციას.</w:t>
      </w:r>
    </w:p>
    <w:p w14:paraId="530AC3D2" w14:textId="6BFD9BBC" w:rsidR="00017A03" w:rsidRPr="0034696E" w:rsidRDefault="00017A03" w:rsidP="004333C7">
      <w:pPr>
        <w:pStyle w:val="ListParagraph"/>
        <w:numPr>
          <w:ilvl w:val="1"/>
          <w:numId w:val="29"/>
        </w:numPr>
        <w:autoSpaceDE w:val="0"/>
        <w:autoSpaceDN w:val="0"/>
        <w:adjustRightInd w:val="0"/>
        <w:spacing w:after="0" w:line="276" w:lineRule="auto"/>
        <w:ind w:left="450" w:hanging="450"/>
        <w:jc w:val="both"/>
        <w:rPr>
          <w:rFonts w:ascii="Sylfaen" w:hAnsi="Sylfaen" w:cs="Sylfaen"/>
          <w:bCs/>
          <w:lang w:val="ka-GE"/>
        </w:rPr>
      </w:pPr>
      <w:r w:rsidRPr="0034696E">
        <w:rPr>
          <w:rFonts w:ascii="Sylfaen" w:hAnsi="Sylfaen" w:cs="Sylfaen"/>
          <w:bCs/>
          <w:lang w:val="ka-GE"/>
        </w:rPr>
        <w:t xml:space="preserve">საქმისწარმოების ელექტრონულ სისტემაში სკოლის აკადემიური საბჭოს სხდომის ოქმი ფორმდება დეკანისა და სხდომის მდივანის ხელმოწერით. </w:t>
      </w:r>
    </w:p>
    <w:p w14:paraId="7B4C5BCD" w14:textId="77777777" w:rsidR="005C2EED" w:rsidRPr="0034696E" w:rsidRDefault="005C2EED" w:rsidP="004333C7">
      <w:pPr>
        <w:pStyle w:val="ListParagraph"/>
        <w:autoSpaceDE w:val="0"/>
        <w:autoSpaceDN w:val="0"/>
        <w:adjustRightInd w:val="0"/>
        <w:spacing w:after="0" w:line="276" w:lineRule="auto"/>
        <w:ind w:left="450"/>
        <w:jc w:val="both"/>
        <w:rPr>
          <w:rFonts w:ascii="Sylfaen" w:hAnsi="Sylfaen" w:cs="Sylfaen"/>
          <w:bCs/>
          <w:lang w:val="ka-GE"/>
        </w:rPr>
      </w:pPr>
    </w:p>
    <w:p w14:paraId="34763DFC" w14:textId="77777777" w:rsidR="00017A03" w:rsidRPr="0034696E" w:rsidRDefault="00017A03" w:rsidP="004333C7">
      <w:pPr>
        <w:autoSpaceDE w:val="0"/>
        <w:autoSpaceDN w:val="0"/>
        <w:adjustRightInd w:val="0"/>
        <w:spacing w:after="0" w:line="276" w:lineRule="auto"/>
        <w:jc w:val="both"/>
        <w:rPr>
          <w:rFonts w:ascii="Sylfaen" w:hAnsi="Sylfaen" w:cs="Sylfaen"/>
          <w:b/>
          <w:bCs/>
          <w:lang w:val="ka-GE"/>
        </w:rPr>
      </w:pPr>
      <w:r w:rsidRPr="0034696E">
        <w:rPr>
          <w:rFonts w:ascii="Sylfaen" w:hAnsi="Sylfaen" w:cs="Sylfaen"/>
          <w:b/>
          <w:bCs/>
          <w:lang w:val="ka-GE"/>
        </w:rPr>
        <w:t>მუხლი 7. უნივერსიტეტის სხვა სტრუქტურული ერთეულების ოქმების მომზადება და რეესტრის წარმოება</w:t>
      </w:r>
    </w:p>
    <w:p w14:paraId="3734B4B4" w14:textId="77777777" w:rsidR="00017A03" w:rsidRPr="0034696E" w:rsidRDefault="00017A03" w:rsidP="004333C7">
      <w:pPr>
        <w:pStyle w:val="ListParagraph"/>
        <w:numPr>
          <w:ilvl w:val="1"/>
          <w:numId w:val="30"/>
        </w:numPr>
        <w:autoSpaceDE w:val="0"/>
        <w:autoSpaceDN w:val="0"/>
        <w:adjustRightInd w:val="0"/>
        <w:spacing w:after="0" w:line="276" w:lineRule="auto"/>
        <w:ind w:left="450" w:hanging="450"/>
        <w:jc w:val="both"/>
        <w:rPr>
          <w:rFonts w:ascii="Sylfaen" w:hAnsi="Sylfaen" w:cs="Sylfaen"/>
          <w:bCs/>
          <w:lang w:val="ka-GE"/>
        </w:rPr>
      </w:pPr>
      <w:r w:rsidRPr="0034696E">
        <w:rPr>
          <w:rFonts w:ascii="Sylfaen" w:hAnsi="Sylfaen" w:cs="Sylfaen"/>
          <w:bCs/>
          <w:lang w:val="ka-GE"/>
        </w:rPr>
        <w:t>უნივერსიტეტის სხვა სტრუქტურული ერთულების კრებითი ორგანოების სხდომის ოქმები მზადდება იმ სტრუქტურული ერთეულის მიერ, რომლის ფარგლებშიც იკრიბება შესაბამისი კრებითი ორგანო.</w:t>
      </w:r>
    </w:p>
    <w:p w14:paraId="7C053427" w14:textId="776DD866" w:rsidR="00017A03" w:rsidRPr="0034696E" w:rsidRDefault="00017A03" w:rsidP="004333C7">
      <w:pPr>
        <w:pStyle w:val="ListParagraph"/>
        <w:numPr>
          <w:ilvl w:val="1"/>
          <w:numId w:val="30"/>
        </w:numPr>
        <w:autoSpaceDE w:val="0"/>
        <w:autoSpaceDN w:val="0"/>
        <w:adjustRightInd w:val="0"/>
        <w:spacing w:after="0" w:line="276" w:lineRule="auto"/>
        <w:ind w:left="450" w:hanging="450"/>
        <w:jc w:val="both"/>
        <w:rPr>
          <w:rFonts w:ascii="Sylfaen" w:hAnsi="Sylfaen" w:cs="Sylfaen"/>
          <w:bCs/>
          <w:lang w:val="ka-GE"/>
        </w:rPr>
      </w:pPr>
      <w:r w:rsidRPr="0034696E">
        <w:rPr>
          <w:rFonts w:ascii="Sylfaen" w:hAnsi="Sylfaen" w:cs="Sylfaen"/>
          <w:bCs/>
          <w:lang w:val="ka-GE"/>
        </w:rPr>
        <w:t>ამ მუხლის პირველი პუნქტით გათვალისწინებული სხდომის ოქმების საქმისწარმოების ელექტრონული პროგრამაში ასახვას უზრუნველყოფს იმ სტუქტურული ერთეულის ხელმძღვანელი, რომლის სტრუქტურული ერთეულის ფარგლებშიც ფუნციონირებს შესაბამისი კრებითი ორგანო.</w:t>
      </w:r>
    </w:p>
    <w:p w14:paraId="6EAEC968" w14:textId="77777777" w:rsidR="00017A03" w:rsidRPr="0034696E" w:rsidRDefault="00017A03" w:rsidP="004333C7">
      <w:pPr>
        <w:pStyle w:val="ListParagraph"/>
        <w:numPr>
          <w:ilvl w:val="1"/>
          <w:numId w:val="30"/>
        </w:numPr>
        <w:autoSpaceDE w:val="0"/>
        <w:autoSpaceDN w:val="0"/>
        <w:adjustRightInd w:val="0"/>
        <w:spacing w:after="0" w:line="276" w:lineRule="auto"/>
        <w:ind w:left="450" w:hanging="450"/>
        <w:jc w:val="both"/>
        <w:rPr>
          <w:rFonts w:ascii="Sylfaen" w:hAnsi="Sylfaen" w:cs="Sylfaen"/>
          <w:bCs/>
          <w:lang w:val="ka-GE"/>
        </w:rPr>
      </w:pPr>
      <w:r w:rsidRPr="0034696E">
        <w:rPr>
          <w:rFonts w:ascii="Sylfaen" w:hAnsi="Sylfaen" w:cs="Sylfaen"/>
          <w:bCs/>
          <w:lang w:val="ka-GE"/>
        </w:rPr>
        <w:t>ამ მუხლის მე-2 პუნქტის შესაბამისად საქმისწარმოების ელექტრონულ სისტემაში ასახულ ოქმს თან უნდა ახლდეს კრებითი ორგანოს თავმჯდომარისა და სხდომის მდივნის ხელმოწერები.</w:t>
      </w:r>
    </w:p>
    <w:p w14:paraId="427183C2" w14:textId="77777777" w:rsidR="00017A03" w:rsidRPr="0034696E" w:rsidRDefault="00017A03" w:rsidP="004333C7">
      <w:pPr>
        <w:pStyle w:val="ListParagraph"/>
        <w:numPr>
          <w:ilvl w:val="1"/>
          <w:numId w:val="30"/>
        </w:numPr>
        <w:autoSpaceDE w:val="0"/>
        <w:autoSpaceDN w:val="0"/>
        <w:adjustRightInd w:val="0"/>
        <w:spacing w:after="0" w:line="276" w:lineRule="auto"/>
        <w:ind w:left="450" w:hanging="450"/>
        <w:jc w:val="both"/>
        <w:rPr>
          <w:rFonts w:ascii="Sylfaen" w:hAnsi="Sylfaen" w:cs="Sylfaen"/>
          <w:bCs/>
          <w:lang w:val="ka-GE"/>
        </w:rPr>
      </w:pPr>
      <w:r w:rsidRPr="0034696E">
        <w:rPr>
          <w:rFonts w:ascii="Sylfaen" w:hAnsi="Sylfaen" w:cs="Sylfaen"/>
          <w:bCs/>
          <w:lang w:val="ka-GE"/>
        </w:rPr>
        <w:t xml:space="preserve">იმ კრებითი ორგანოს სხდომის ოქმების, რომელიც არ იკრიბება რომელიმე სტრუქტურული ერთეულის ფარგლებში, საქმისწარმოების ელექტრონულ პროგრამაში ასახვას უზრუნველყოფს შესაბამისი სტრუქტურული ერთული საქმისწარმოების მენეჯერის კოორდინაციით. </w:t>
      </w:r>
    </w:p>
    <w:p w14:paraId="17D86F63" w14:textId="77777777" w:rsidR="00017A03" w:rsidRPr="0034696E" w:rsidRDefault="00017A03" w:rsidP="004333C7">
      <w:pPr>
        <w:autoSpaceDE w:val="0"/>
        <w:autoSpaceDN w:val="0"/>
        <w:adjustRightInd w:val="0"/>
        <w:spacing w:after="0" w:line="276" w:lineRule="auto"/>
        <w:jc w:val="both"/>
        <w:rPr>
          <w:rFonts w:ascii="Sylfaen" w:hAnsi="Sylfaen" w:cs="Sylfaen"/>
          <w:bCs/>
          <w:lang w:val="ka-GE"/>
        </w:rPr>
      </w:pPr>
    </w:p>
    <w:p w14:paraId="6535EE7F" w14:textId="1F7F6A34" w:rsidR="00017A03" w:rsidRDefault="00017A03" w:rsidP="004333C7">
      <w:pPr>
        <w:autoSpaceDE w:val="0"/>
        <w:autoSpaceDN w:val="0"/>
        <w:adjustRightInd w:val="0"/>
        <w:spacing w:after="0" w:line="276" w:lineRule="auto"/>
        <w:jc w:val="both"/>
        <w:rPr>
          <w:rFonts w:ascii="Sylfaen" w:hAnsi="Sylfaen" w:cs="Sylfaen"/>
          <w:bCs/>
          <w:lang w:val="ka-GE"/>
        </w:rPr>
      </w:pPr>
    </w:p>
    <w:p w14:paraId="761A1EC9" w14:textId="631BF350" w:rsidR="009712A4" w:rsidRDefault="009712A4" w:rsidP="004333C7">
      <w:pPr>
        <w:autoSpaceDE w:val="0"/>
        <w:autoSpaceDN w:val="0"/>
        <w:adjustRightInd w:val="0"/>
        <w:spacing w:after="0" w:line="276" w:lineRule="auto"/>
        <w:jc w:val="both"/>
        <w:rPr>
          <w:rFonts w:ascii="Sylfaen" w:hAnsi="Sylfaen" w:cs="Sylfaen"/>
          <w:bCs/>
          <w:lang w:val="ka-GE"/>
        </w:rPr>
      </w:pPr>
    </w:p>
    <w:p w14:paraId="42522C4A" w14:textId="6579DFC2" w:rsidR="009712A4" w:rsidRDefault="009712A4" w:rsidP="004333C7">
      <w:pPr>
        <w:autoSpaceDE w:val="0"/>
        <w:autoSpaceDN w:val="0"/>
        <w:adjustRightInd w:val="0"/>
        <w:spacing w:after="0" w:line="276" w:lineRule="auto"/>
        <w:jc w:val="both"/>
        <w:rPr>
          <w:rFonts w:ascii="Sylfaen" w:hAnsi="Sylfaen" w:cs="Sylfaen"/>
          <w:bCs/>
          <w:lang w:val="ka-GE"/>
        </w:rPr>
      </w:pPr>
    </w:p>
    <w:p w14:paraId="0F89FD41" w14:textId="77777777" w:rsidR="009712A4" w:rsidRPr="0034696E" w:rsidRDefault="009712A4" w:rsidP="004333C7">
      <w:pPr>
        <w:autoSpaceDE w:val="0"/>
        <w:autoSpaceDN w:val="0"/>
        <w:adjustRightInd w:val="0"/>
        <w:spacing w:after="0" w:line="276" w:lineRule="auto"/>
        <w:jc w:val="both"/>
        <w:rPr>
          <w:rFonts w:ascii="Sylfaen" w:hAnsi="Sylfaen" w:cs="Sylfaen"/>
          <w:bCs/>
          <w:lang w:val="ka-GE"/>
        </w:rPr>
      </w:pPr>
    </w:p>
    <w:p w14:paraId="610B6D8E" w14:textId="77777777" w:rsidR="00017A03" w:rsidRPr="0034696E" w:rsidRDefault="00017A03" w:rsidP="004333C7">
      <w:pPr>
        <w:autoSpaceDE w:val="0"/>
        <w:autoSpaceDN w:val="0"/>
        <w:adjustRightInd w:val="0"/>
        <w:spacing w:after="0" w:line="276" w:lineRule="auto"/>
        <w:jc w:val="both"/>
        <w:rPr>
          <w:rFonts w:ascii="Sylfaen" w:hAnsi="Sylfaen" w:cs="Sylfaen"/>
          <w:b/>
          <w:bCs/>
          <w:color w:val="000000" w:themeColor="text1"/>
          <w:lang w:val="ka-GE"/>
        </w:rPr>
      </w:pPr>
      <w:r w:rsidRPr="0034696E">
        <w:rPr>
          <w:rFonts w:ascii="Sylfaen" w:hAnsi="Sylfaen"/>
          <w:b/>
          <w:color w:val="000000" w:themeColor="text1"/>
          <w:lang w:val="ka-GE"/>
        </w:rPr>
        <w:lastRenderedPageBreak/>
        <w:t xml:space="preserve">§ 5. </w:t>
      </w:r>
      <w:r w:rsidRPr="0034696E">
        <w:rPr>
          <w:rFonts w:ascii="Sylfaen" w:hAnsi="Sylfaen" w:cs="Sylfaen"/>
          <w:b/>
          <w:bCs/>
          <w:color w:val="000000" w:themeColor="text1"/>
          <w:lang w:val="ka-GE"/>
        </w:rPr>
        <w:t>ხელშეკრულებების მომზადება და რეესტრის წარმოება</w:t>
      </w:r>
    </w:p>
    <w:p w14:paraId="0E76BE40" w14:textId="77777777" w:rsidR="00017A03" w:rsidRPr="0034696E" w:rsidRDefault="00017A03" w:rsidP="004333C7">
      <w:pPr>
        <w:spacing w:after="0" w:line="240" w:lineRule="auto"/>
        <w:jc w:val="both"/>
        <w:rPr>
          <w:rFonts w:ascii="Sylfaen" w:eastAsia="Times New Roman" w:hAnsi="Sylfaen" w:cs="Helvetica"/>
          <w:b/>
          <w:lang w:eastAsia="ru-RU"/>
        </w:rPr>
      </w:pPr>
    </w:p>
    <w:p w14:paraId="7C6D52AC" w14:textId="77777777" w:rsidR="00017A03" w:rsidRPr="0034696E" w:rsidRDefault="00017A03" w:rsidP="004333C7">
      <w:pPr>
        <w:autoSpaceDE w:val="0"/>
        <w:autoSpaceDN w:val="0"/>
        <w:adjustRightInd w:val="0"/>
        <w:spacing w:after="0" w:line="276" w:lineRule="auto"/>
        <w:jc w:val="both"/>
        <w:rPr>
          <w:rFonts w:ascii="Sylfaen" w:hAnsi="Sylfaen" w:cs="Sylfaen"/>
          <w:bCs/>
          <w:lang w:val="ka-GE"/>
        </w:rPr>
      </w:pPr>
      <w:proofErr w:type="spellStart"/>
      <w:r w:rsidRPr="0034696E">
        <w:rPr>
          <w:rFonts w:ascii="Sylfaen" w:eastAsia="Times New Roman" w:hAnsi="Sylfaen" w:cs="Helvetica"/>
          <w:b/>
          <w:lang w:eastAsia="ru-RU"/>
        </w:rPr>
        <w:t>მუხლი</w:t>
      </w:r>
      <w:proofErr w:type="spellEnd"/>
      <w:r w:rsidRPr="0034696E">
        <w:rPr>
          <w:rFonts w:ascii="Sylfaen" w:eastAsia="Times New Roman" w:hAnsi="Sylfaen" w:cs="Helvetica"/>
          <w:b/>
          <w:lang w:eastAsia="ru-RU"/>
        </w:rPr>
        <w:t xml:space="preserve"> </w:t>
      </w:r>
      <w:r w:rsidRPr="0034696E">
        <w:rPr>
          <w:rFonts w:ascii="Sylfaen" w:eastAsia="Times New Roman" w:hAnsi="Sylfaen" w:cs="Helvetica"/>
          <w:b/>
          <w:lang w:val="ka-GE" w:eastAsia="ru-RU"/>
        </w:rPr>
        <w:t>1</w:t>
      </w:r>
      <w:r w:rsidRPr="0034696E">
        <w:rPr>
          <w:rFonts w:ascii="Sylfaen" w:hAnsi="Sylfaen" w:cs="Sylfaen"/>
          <w:bCs/>
          <w:lang w:val="ka-GE"/>
        </w:rPr>
        <w:t xml:space="preserve">. </w:t>
      </w:r>
      <w:r w:rsidRPr="0034696E">
        <w:rPr>
          <w:rFonts w:ascii="Sylfaen" w:hAnsi="Sylfaen" w:cs="Sylfaen"/>
          <w:b/>
          <w:bCs/>
          <w:lang w:val="ka-GE"/>
        </w:rPr>
        <w:t>უნივერსიტეტის სახელით გაფორმებული ხელშეკრულებები</w:t>
      </w:r>
      <w:r w:rsidRPr="0034696E">
        <w:rPr>
          <w:rFonts w:ascii="Sylfaen" w:hAnsi="Sylfaen" w:cs="Sylfaen"/>
          <w:bCs/>
          <w:lang w:val="ka-GE"/>
        </w:rPr>
        <w:t xml:space="preserve"> </w:t>
      </w:r>
    </w:p>
    <w:p w14:paraId="09097DE2" w14:textId="474D8CE3" w:rsidR="00017A03" w:rsidRPr="0034696E" w:rsidRDefault="00017A03" w:rsidP="004333C7">
      <w:pPr>
        <w:pStyle w:val="ListParagraph"/>
        <w:numPr>
          <w:ilvl w:val="1"/>
          <w:numId w:val="20"/>
        </w:numPr>
        <w:tabs>
          <w:tab w:val="left" w:pos="1080"/>
        </w:tabs>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 xml:space="preserve">უნივერსიტეტის მიერ გაფორმებულ ხელშეკრულებებს განეკუთვნება: </w:t>
      </w:r>
    </w:p>
    <w:p w14:paraId="4C2F0212" w14:textId="77777777" w:rsidR="00017A03" w:rsidRPr="0034696E" w:rsidRDefault="00017A03" w:rsidP="004333C7">
      <w:pPr>
        <w:pStyle w:val="ListParagraph"/>
        <w:numPr>
          <w:ilvl w:val="2"/>
          <w:numId w:val="20"/>
        </w:numPr>
        <w:tabs>
          <w:tab w:val="left" w:pos="1080"/>
        </w:tabs>
        <w:autoSpaceDE w:val="0"/>
        <w:autoSpaceDN w:val="0"/>
        <w:adjustRightInd w:val="0"/>
        <w:spacing w:after="0" w:line="276" w:lineRule="auto"/>
        <w:jc w:val="both"/>
        <w:rPr>
          <w:rFonts w:ascii="Sylfaen" w:hAnsi="Sylfaen" w:cs="Sylfaen"/>
          <w:bCs/>
          <w:lang w:val="ka-GE"/>
        </w:rPr>
      </w:pPr>
      <w:r w:rsidRPr="0034696E">
        <w:rPr>
          <w:rFonts w:ascii="Sylfaen" w:hAnsi="Sylfaen" w:cs="Sylfaen"/>
          <w:bCs/>
          <w:lang w:val="ka-GE"/>
        </w:rPr>
        <w:t xml:space="preserve">უნივერსიტეტის პერსონალთან გაფორმებული ხელშეკრულებები; </w:t>
      </w:r>
    </w:p>
    <w:p w14:paraId="426F4481" w14:textId="77777777" w:rsidR="00017A03" w:rsidRPr="0034696E" w:rsidRDefault="00017A03" w:rsidP="004333C7">
      <w:pPr>
        <w:pStyle w:val="ListParagraph"/>
        <w:numPr>
          <w:ilvl w:val="2"/>
          <w:numId w:val="20"/>
        </w:numPr>
        <w:tabs>
          <w:tab w:val="left" w:pos="1080"/>
        </w:tabs>
        <w:autoSpaceDE w:val="0"/>
        <w:autoSpaceDN w:val="0"/>
        <w:adjustRightInd w:val="0"/>
        <w:spacing w:after="0" w:line="276" w:lineRule="auto"/>
        <w:jc w:val="both"/>
        <w:rPr>
          <w:rFonts w:ascii="Sylfaen" w:hAnsi="Sylfaen" w:cs="Sylfaen"/>
          <w:bCs/>
          <w:lang w:val="ka-GE"/>
        </w:rPr>
      </w:pPr>
      <w:r w:rsidRPr="0034696E">
        <w:rPr>
          <w:rFonts w:ascii="Sylfaen" w:hAnsi="Sylfaen" w:cs="Sylfaen"/>
          <w:bCs/>
          <w:lang w:val="ka-GE"/>
        </w:rPr>
        <w:t>უნივერსიტეტის სტუდენტებთან დადებული ხელშეკრულებები;</w:t>
      </w:r>
    </w:p>
    <w:p w14:paraId="41A3EC25" w14:textId="77777777" w:rsidR="00017A03" w:rsidRPr="0034696E" w:rsidRDefault="00017A03" w:rsidP="004333C7">
      <w:pPr>
        <w:pStyle w:val="ListParagraph"/>
        <w:numPr>
          <w:ilvl w:val="2"/>
          <w:numId w:val="20"/>
        </w:numPr>
        <w:tabs>
          <w:tab w:val="left" w:pos="1080"/>
        </w:tabs>
        <w:autoSpaceDE w:val="0"/>
        <w:autoSpaceDN w:val="0"/>
        <w:adjustRightInd w:val="0"/>
        <w:spacing w:after="0" w:line="276" w:lineRule="auto"/>
        <w:jc w:val="both"/>
        <w:rPr>
          <w:rFonts w:ascii="Sylfaen" w:hAnsi="Sylfaen" w:cs="Sylfaen"/>
          <w:bCs/>
          <w:lang w:val="ka-GE"/>
        </w:rPr>
      </w:pPr>
      <w:r w:rsidRPr="0034696E">
        <w:rPr>
          <w:rFonts w:ascii="Sylfaen" w:hAnsi="Sylfaen" w:cs="Sylfaen"/>
          <w:bCs/>
          <w:lang w:val="ka-GE"/>
        </w:rPr>
        <w:t xml:space="preserve">უცხოურ და ადგილობრივ ორგანიზაციებთან გაფორმებული მემორანდუმები/ხელშეკრულებები; </w:t>
      </w:r>
    </w:p>
    <w:p w14:paraId="48A714C4" w14:textId="77777777" w:rsidR="00017A03" w:rsidRPr="0034696E" w:rsidRDefault="00017A03" w:rsidP="004333C7">
      <w:pPr>
        <w:pStyle w:val="ListParagraph"/>
        <w:numPr>
          <w:ilvl w:val="2"/>
          <w:numId w:val="20"/>
        </w:numPr>
        <w:tabs>
          <w:tab w:val="left" w:pos="1080"/>
        </w:tabs>
        <w:autoSpaceDE w:val="0"/>
        <w:autoSpaceDN w:val="0"/>
        <w:adjustRightInd w:val="0"/>
        <w:spacing w:after="0" w:line="276" w:lineRule="auto"/>
        <w:jc w:val="both"/>
        <w:rPr>
          <w:rFonts w:ascii="Sylfaen" w:hAnsi="Sylfaen" w:cs="Sylfaen"/>
          <w:bCs/>
          <w:lang w:val="ka-GE"/>
        </w:rPr>
      </w:pPr>
      <w:r w:rsidRPr="0034696E">
        <w:rPr>
          <w:rFonts w:ascii="Sylfaen" w:hAnsi="Sylfaen" w:cs="Sylfaen"/>
          <w:bCs/>
          <w:lang w:val="ka-GE"/>
        </w:rPr>
        <w:t xml:space="preserve">სხვა ხელშეკრულებები; </w:t>
      </w:r>
    </w:p>
    <w:p w14:paraId="4CD48E6D" w14:textId="25FA858F" w:rsidR="00017A03" w:rsidRPr="0034696E" w:rsidRDefault="00017A03" w:rsidP="004333C7">
      <w:pPr>
        <w:pStyle w:val="ListParagraph"/>
        <w:numPr>
          <w:ilvl w:val="1"/>
          <w:numId w:val="20"/>
        </w:numPr>
        <w:tabs>
          <w:tab w:val="left" w:pos="1080"/>
        </w:tabs>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 xml:space="preserve">ხელშეკრულებებს დაესმება თარიღი (რიცხვი, თვე, წელი) ციფრებით, და უნივერსიტეტის ბეჭედი; </w:t>
      </w:r>
    </w:p>
    <w:p w14:paraId="1168C2AB" w14:textId="2C570A3C" w:rsidR="00017A03" w:rsidRPr="0034696E" w:rsidRDefault="00017A03" w:rsidP="004333C7">
      <w:pPr>
        <w:pStyle w:val="ListParagraph"/>
        <w:numPr>
          <w:ilvl w:val="1"/>
          <w:numId w:val="20"/>
        </w:numPr>
        <w:tabs>
          <w:tab w:val="left" w:pos="1080"/>
        </w:tabs>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 xml:space="preserve">ხელშეკრულებები საქმისწარმოების </w:t>
      </w:r>
      <w:r w:rsidR="00A10EB1" w:rsidRPr="0034696E">
        <w:rPr>
          <w:rFonts w:ascii="Sylfaen" w:hAnsi="Sylfaen" w:cs="Sylfaen"/>
          <w:bCs/>
          <w:lang w:val="ka-GE"/>
        </w:rPr>
        <w:t>მენეჯერის</w:t>
      </w:r>
      <w:r w:rsidRPr="0034696E">
        <w:rPr>
          <w:rFonts w:ascii="Sylfaen" w:hAnsi="Sylfaen" w:cs="Sylfaen"/>
          <w:bCs/>
          <w:lang w:val="ka-GE"/>
        </w:rPr>
        <w:t xml:space="preserve"> მიერ შეტანილ უნდა იქნეს ხელშეკრულებათა რეესტრში შემდეგი რეკვიზიტების მითითებით: </w:t>
      </w:r>
    </w:p>
    <w:p w14:paraId="7B00D024" w14:textId="6995F4DB" w:rsidR="00017A03" w:rsidRPr="0034696E" w:rsidRDefault="00017A03" w:rsidP="004333C7">
      <w:pPr>
        <w:pStyle w:val="ListParagraph"/>
        <w:numPr>
          <w:ilvl w:val="2"/>
          <w:numId w:val="20"/>
        </w:numPr>
        <w:tabs>
          <w:tab w:val="left" w:pos="1080"/>
        </w:tabs>
        <w:autoSpaceDE w:val="0"/>
        <w:autoSpaceDN w:val="0"/>
        <w:adjustRightInd w:val="0"/>
        <w:spacing w:after="0" w:line="276" w:lineRule="auto"/>
        <w:jc w:val="both"/>
        <w:rPr>
          <w:rFonts w:ascii="Sylfaen" w:hAnsi="Sylfaen" w:cs="Sylfaen"/>
          <w:bCs/>
          <w:lang w:val="ka-GE"/>
        </w:rPr>
      </w:pPr>
      <w:r w:rsidRPr="0034696E">
        <w:rPr>
          <w:rFonts w:ascii="Sylfaen" w:hAnsi="Sylfaen" w:cs="Sylfaen"/>
          <w:bCs/>
          <w:lang w:val="ka-GE"/>
        </w:rPr>
        <w:t xml:space="preserve">ხელშეკრულების თარიღი; </w:t>
      </w:r>
    </w:p>
    <w:p w14:paraId="693DF3DB" w14:textId="77777777" w:rsidR="00017A03" w:rsidRPr="0034696E" w:rsidRDefault="00017A03" w:rsidP="004333C7">
      <w:pPr>
        <w:pStyle w:val="ListParagraph"/>
        <w:numPr>
          <w:ilvl w:val="2"/>
          <w:numId w:val="20"/>
        </w:numPr>
        <w:tabs>
          <w:tab w:val="left" w:pos="1080"/>
        </w:tabs>
        <w:autoSpaceDE w:val="0"/>
        <w:autoSpaceDN w:val="0"/>
        <w:adjustRightInd w:val="0"/>
        <w:spacing w:after="0" w:line="276" w:lineRule="auto"/>
        <w:jc w:val="both"/>
        <w:rPr>
          <w:rFonts w:ascii="Sylfaen" w:hAnsi="Sylfaen" w:cs="Sylfaen"/>
          <w:bCs/>
          <w:lang w:val="ka-GE"/>
        </w:rPr>
      </w:pPr>
      <w:r w:rsidRPr="0034696E">
        <w:rPr>
          <w:rFonts w:ascii="Sylfaen" w:hAnsi="Sylfaen" w:cs="Sylfaen"/>
          <w:bCs/>
          <w:lang w:val="ka-GE"/>
        </w:rPr>
        <w:t xml:space="preserve">ხელშეკრულების მეორე მხარის/მხარეების ვინაობა; </w:t>
      </w:r>
    </w:p>
    <w:p w14:paraId="08C0FF4A" w14:textId="77777777" w:rsidR="00017A03" w:rsidRPr="0034696E" w:rsidRDefault="00017A03" w:rsidP="004333C7">
      <w:pPr>
        <w:pStyle w:val="ListParagraph"/>
        <w:numPr>
          <w:ilvl w:val="2"/>
          <w:numId w:val="20"/>
        </w:numPr>
        <w:tabs>
          <w:tab w:val="left" w:pos="1080"/>
        </w:tabs>
        <w:autoSpaceDE w:val="0"/>
        <w:autoSpaceDN w:val="0"/>
        <w:adjustRightInd w:val="0"/>
        <w:spacing w:after="0" w:line="276" w:lineRule="auto"/>
        <w:jc w:val="both"/>
        <w:rPr>
          <w:rFonts w:ascii="Sylfaen" w:hAnsi="Sylfaen" w:cs="Sylfaen"/>
          <w:bCs/>
          <w:lang w:val="ka-GE"/>
        </w:rPr>
      </w:pPr>
      <w:r w:rsidRPr="0034696E">
        <w:rPr>
          <w:rFonts w:ascii="Sylfaen" w:hAnsi="Sylfaen" w:cs="Sylfaen"/>
          <w:bCs/>
          <w:lang w:val="ka-GE"/>
        </w:rPr>
        <w:t>ხელშეკრულების</w:t>
      </w:r>
      <w:r w:rsidRPr="0034696E">
        <w:rPr>
          <w:rFonts w:ascii="Sylfaen" w:eastAsia="Times New Roman" w:hAnsi="Sylfaen" w:cs="Times New Roman"/>
          <w:lang w:eastAsia="ru-RU"/>
        </w:rPr>
        <w:t xml:space="preserve"> </w:t>
      </w:r>
      <w:r w:rsidRPr="0034696E">
        <w:rPr>
          <w:rFonts w:ascii="Sylfaen" w:hAnsi="Sylfaen" w:cs="Sylfaen"/>
          <w:bCs/>
          <w:lang w:val="ka-GE"/>
        </w:rPr>
        <w:t xml:space="preserve">სახე. </w:t>
      </w:r>
    </w:p>
    <w:p w14:paraId="08A98A8C" w14:textId="124CD1C1" w:rsidR="00017A03" w:rsidRPr="0034696E" w:rsidRDefault="00017A03" w:rsidP="004333C7">
      <w:pPr>
        <w:pStyle w:val="ListParagraph"/>
        <w:numPr>
          <w:ilvl w:val="1"/>
          <w:numId w:val="20"/>
        </w:numPr>
        <w:tabs>
          <w:tab w:val="left" w:pos="1080"/>
        </w:tabs>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ხელშეკრულებები თავსდება შესაბამის ელექტრონულ მონაცემთ ბაზებში და ხელშეკრულებისათვის განკუთვნილ საქაღალდეებში.</w:t>
      </w:r>
    </w:p>
    <w:p w14:paraId="0E92885D" w14:textId="77777777" w:rsidR="00A10EB1" w:rsidRPr="0034696E" w:rsidRDefault="00A10EB1" w:rsidP="004333C7">
      <w:pPr>
        <w:autoSpaceDE w:val="0"/>
        <w:autoSpaceDN w:val="0"/>
        <w:adjustRightInd w:val="0"/>
        <w:spacing w:after="0" w:line="276" w:lineRule="auto"/>
        <w:jc w:val="both"/>
        <w:rPr>
          <w:rFonts w:ascii="Sylfaen" w:hAnsi="Sylfaen" w:cs="Sylfaen"/>
          <w:b/>
          <w:bCs/>
          <w:lang w:val="ka-GE"/>
        </w:rPr>
      </w:pPr>
    </w:p>
    <w:p w14:paraId="6B34D14F" w14:textId="2AEE2F1F" w:rsidR="00017A03" w:rsidRPr="0034696E" w:rsidRDefault="00017A03" w:rsidP="004333C7">
      <w:pPr>
        <w:autoSpaceDE w:val="0"/>
        <w:autoSpaceDN w:val="0"/>
        <w:adjustRightInd w:val="0"/>
        <w:spacing w:after="0" w:line="276" w:lineRule="auto"/>
        <w:jc w:val="both"/>
        <w:rPr>
          <w:rFonts w:ascii="Sylfaen" w:hAnsi="Sylfaen" w:cs="Sylfaen"/>
          <w:b/>
          <w:bCs/>
          <w:lang w:val="ka-GE"/>
        </w:rPr>
      </w:pPr>
      <w:r w:rsidRPr="0034696E">
        <w:rPr>
          <w:rFonts w:ascii="Sylfaen" w:hAnsi="Sylfaen" w:cs="Sylfaen"/>
          <w:b/>
          <w:bCs/>
          <w:lang w:val="ka-GE"/>
        </w:rPr>
        <w:t>მუხლი 2. ხელშეკრულებების ელექტრონული ფორმით დადება</w:t>
      </w:r>
    </w:p>
    <w:p w14:paraId="644EA33B" w14:textId="77777777" w:rsidR="00017A03" w:rsidRPr="0034696E" w:rsidRDefault="00017A03" w:rsidP="004333C7">
      <w:pPr>
        <w:pStyle w:val="ListParagraph"/>
        <w:numPr>
          <w:ilvl w:val="1"/>
          <w:numId w:val="21"/>
        </w:numPr>
        <w:ind w:left="540" w:hanging="570"/>
        <w:jc w:val="both"/>
        <w:rPr>
          <w:rFonts w:ascii="Sylfaen" w:hAnsi="Sylfaen" w:cs="Sylfaen"/>
          <w:bCs/>
          <w:lang w:val="ka-GE"/>
        </w:rPr>
      </w:pPr>
      <w:r w:rsidRPr="0034696E">
        <w:rPr>
          <w:rFonts w:ascii="Sylfaen" w:hAnsi="Sylfaen" w:cs="Sylfaen"/>
          <w:bCs/>
          <w:lang w:val="ka-GE"/>
        </w:rPr>
        <w:t>უნივერსიტეტის მიერ გასაფორმებელი ხელშეკრულებები შესაძლოა დაიდოს ელექტრონული ფორმით საქართველოს კანონმდებლობის, მათ შორის ,,ელექტრონული დოკუმენტისა და ელექტრონული სანდო მომსახურების შესახებ” საქართველოს კანონის მოთხოვნათა დაცვით.</w:t>
      </w:r>
    </w:p>
    <w:p w14:paraId="37D8FF0D" w14:textId="77777777" w:rsidR="00017A03" w:rsidRPr="0034696E" w:rsidRDefault="00017A03" w:rsidP="004333C7">
      <w:pPr>
        <w:pStyle w:val="ListParagraph"/>
        <w:numPr>
          <w:ilvl w:val="1"/>
          <w:numId w:val="21"/>
        </w:numPr>
        <w:ind w:left="540" w:hanging="570"/>
        <w:jc w:val="both"/>
        <w:rPr>
          <w:rFonts w:ascii="Sylfaen" w:hAnsi="Sylfaen" w:cs="Sylfaen"/>
          <w:bCs/>
          <w:lang w:val="ka-GE"/>
        </w:rPr>
      </w:pPr>
      <w:r w:rsidRPr="0034696E">
        <w:rPr>
          <w:rFonts w:ascii="Sylfaen" w:hAnsi="Sylfaen" w:cs="Sylfaen"/>
          <w:bCs/>
          <w:lang w:val="ka-GE"/>
        </w:rPr>
        <w:t>ამ პარაგრაფის პირველი მუხლის 1.1-1.2 ქვეპუნქტებით გათვალისწინებულ პირებთან დასადები ხელშეკრულება შესაძლოა გაფორმდეს უნივერსიტეტის ელექტრონული მართვის მონაცემთა ბაზაში (LMB) ხელშეკრულების პროექტის აღნიშნულ პირთათვის წარდგენის მეშვეობით.</w:t>
      </w:r>
    </w:p>
    <w:p w14:paraId="1ABD6FCA" w14:textId="77777777" w:rsidR="00017A03" w:rsidRPr="0034696E" w:rsidRDefault="00017A03" w:rsidP="004333C7">
      <w:pPr>
        <w:pStyle w:val="ListParagraph"/>
        <w:numPr>
          <w:ilvl w:val="1"/>
          <w:numId w:val="21"/>
        </w:numPr>
        <w:ind w:left="540" w:hanging="570"/>
        <w:jc w:val="both"/>
        <w:rPr>
          <w:rFonts w:ascii="Sylfaen" w:hAnsi="Sylfaen" w:cs="Sylfaen"/>
          <w:bCs/>
          <w:lang w:val="ka-GE"/>
        </w:rPr>
      </w:pPr>
      <w:r w:rsidRPr="0034696E">
        <w:rPr>
          <w:rFonts w:ascii="Sylfaen" w:hAnsi="Sylfaen" w:cs="Sylfaen"/>
          <w:bCs/>
          <w:lang w:val="ka-GE"/>
        </w:rPr>
        <w:t>ამ პარაგრაფის პირველი მუხლის 1.1-1.2 ქვეპუნქტებით გათვალისწინებული ხელშეკრულებები უნივერსიტეტის ელექტრონული მართვის მონაცემთა ბაზის შესაბამის სექციაში სტუდენტს ან/და აკადემიურ პერსონალს წარედგინება მხოლოდ აღნიშნულ ბაზაში პირველადი რეგისტრაციის შემდგომ.</w:t>
      </w:r>
    </w:p>
    <w:p w14:paraId="70765898" w14:textId="77777777" w:rsidR="00017A03" w:rsidRPr="0034696E" w:rsidRDefault="00017A03" w:rsidP="004333C7">
      <w:pPr>
        <w:pStyle w:val="ListParagraph"/>
        <w:numPr>
          <w:ilvl w:val="1"/>
          <w:numId w:val="21"/>
        </w:numPr>
        <w:ind w:left="540" w:hanging="570"/>
        <w:jc w:val="both"/>
        <w:rPr>
          <w:rFonts w:ascii="Sylfaen" w:hAnsi="Sylfaen" w:cs="Sylfaen"/>
          <w:bCs/>
          <w:lang w:val="ka-GE"/>
        </w:rPr>
      </w:pPr>
      <w:r w:rsidRPr="0034696E">
        <w:rPr>
          <w:rFonts w:ascii="Sylfaen" w:hAnsi="Sylfaen" w:cs="Sylfaen"/>
          <w:bCs/>
          <w:lang w:val="ka-GE"/>
        </w:rPr>
        <w:t>ამ მუხლის შესაბამისად ხელშეკრულების გაფორმების შესაძლებლობა არ გამორიცხავს და არ ართმევს უნივერსიტეტს უფლებას გააფორმოს ამ პარაგრაფის პირველი მუხლის 1.1-1.2. ქვეპუნქტებით გათვალისწინებული ხელშეკრულებები მატერიალური (ელექტრონული ფორმის დაუცველად) სახით.</w:t>
      </w:r>
    </w:p>
    <w:p w14:paraId="0731B29D" w14:textId="77777777" w:rsidR="00017A03" w:rsidRPr="0034696E" w:rsidRDefault="00017A03" w:rsidP="004333C7">
      <w:pPr>
        <w:autoSpaceDE w:val="0"/>
        <w:autoSpaceDN w:val="0"/>
        <w:adjustRightInd w:val="0"/>
        <w:spacing w:after="0" w:line="276" w:lineRule="auto"/>
        <w:jc w:val="both"/>
        <w:rPr>
          <w:rFonts w:ascii="Sylfaen" w:hAnsi="Sylfaen" w:cs="Sylfaen"/>
          <w:bCs/>
          <w:lang w:val="ka-GE"/>
        </w:rPr>
      </w:pPr>
    </w:p>
    <w:p w14:paraId="189DDA06" w14:textId="3BC5700B" w:rsidR="00017A03" w:rsidRDefault="00017A03" w:rsidP="004333C7">
      <w:pPr>
        <w:spacing w:after="0" w:line="276" w:lineRule="auto"/>
        <w:jc w:val="both"/>
        <w:rPr>
          <w:rFonts w:ascii="Sylfaen" w:hAnsi="Sylfaen"/>
          <w:b/>
          <w:lang w:val="ka-GE"/>
        </w:rPr>
      </w:pPr>
    </w:p>
    <w:p w14:paraId="20683023" w14:textId="580B75E5" w:rsidR="009712A4" w:rsidRDefault="009712A4" w:rsidP="004333C7">
      <w:pPr>
        <w:spacing w:after="0" w:line="276" w:lineRule="auto"/>
        <w:jc w:val="both"/>
        <w:rPr>
          <w:rFonts w:ascii="Sylfaen" w:hAnsi="Sylfaen"/>
          <w:b/>
          <w:lang w:val="ka-GE"/>
        </w:rPr>
      </w:pPr>
    </w:p>
    <w:p w14:paraId="4AB6C176" w14:textId="60289B97" w:rsidR="009712A4" w:rsidRDefault="009712A4" w:rsidP="004333C7">
      <w:pPr>
        <w:spacing w:after="0" w:line="276" w:lineRule="auto"/>
        <w:jc w:val="both"/>
        <w:rPr>
          <w:rFonts w:ascii="Sylfaen" w:hAnsi="Sylfaen"/>
          <w:b/>
          <w:lang w:val="ka-GE"/>
        </w:rPr>
      </w:pPr>
    </w:p>
    <w:p w14:paraId="10E5D3E3" w14:textId="77777777" w:rsidR="009712A4" w:rsidRPr="0034696E" w:rsidRDefault="009712A4" w:rsidP="004333C7">
      <w:pPr>
        <w:spacing w:after="0" w:line="276" w:lineRule="auto"/>
        <w:jc w:val="both"/>
        <w:rPr>
          <w:rFonts w:ascii="Sylfaen" w:hAnsi="Sylfaen"/>
          <w:b/>
          <w:lang w:val="ka-GE"/>
        </w:rPr>
      </w:pPr>
    </w:p>
    <w:p w14:paraId="7AC1D95D" w14:textId="77777777" w:rsidR="00017A03" w:rsidRPr="0034696E" w:rsidRDefault="00017A03" w:rsidP="004333C7">
      <w:pPr>
        <w:spacing w:after="0" w:line="276" w:lineRule="auto"/>
        <w:jc w:val="both"/>
        <w:rPr>
          <w:rFonts w:ascii="Sylfaen" w:hAnsi="Sylfaen"/>
          <w:b/>
          <w:lang w:val="ka-GE"/>
        </w:rPr>
      </w:pPr>
      <w:r w:rsidRPr="0034696E">
        <w:rPr>
          <w:rFonts w:ascii="Sylfaen" w:hAnsi="Sylfaen"/>
          <w:b/>
          <w:lang w:val="ka-GE"/>
        </w:rPr>
        <w:lastRenderedPageBreak/>
        <w:t>§ 6. საარქივო საქმისწარმოება</w:t>
      </w:r>
    </w:p>
    <w:p w14:paraId="79BCC609" w14:textId="77777777" w:rsidR="00017A03" w:rsidRPr="0034696E" w:rsidRDefault="00017A03" w:rsidP="004333C7">
      <w:pPr>
        <w:spacing w:after="0" w:line="276" w:lineRule="auto"/>
        <w:jc w:val="both"/>
        <w:rPr>
          <w:rFonts w:ascii="Sylfaen" w:hAnsi="Sylfaen"/>
          <w:b/>
          <w:lang w:val="ka-GE"/>
        </w:rPr>
      </w:pPr>
    </w:p>
    <w:p w14:paraId="5A062DD8" w14:textId="77777777" w:rsidR="00017A03" w:rsidRPr="0034696E" w:rsidRDefault="00017A03" w:rsidP="004333C7">
      <w:pPr>
        <w:spacing w:after="0" w:line="276" w:lineRule="auto"/>
        <w:jc w:val="both"/>
        <w:rPr>
          <w:rFonts w:ascii="Sylfaen" w:hAnsi="Sylfaen"/>
          <w:b/>
          <w:lang w:val="ka-GE"/>
        </w:rPr>
      </w:pPr>
      <w:r w:rsidRPr="0034696E">
        <w:rPr>
          <w:rFonts w:ascii="Sylfaen" w:hAnsi="Sylfaen"/>
          <w:b/>
          <w:lang w:val="ka-GE"/>
        </w:rPr>
        <w:t>მუხლი 1. საარქივო საქმისწარმოების განხორციელება</w:t>
      </w:r>
    </w:p>
    <w:p w14:paraId="3A19AAEF" w14:textId="77777777" w:rsidR="00017A03" w:rsidRPr="0034696E" w:rsidRDefault="00017A03" w:rsidP="004333C7">
      <w:pPr>
        <w:pStyle w:val="ListParagraph"/>
        <w:numPr>
          <w:ilvl w:val="1"/>
          <w:numId w:val="19"/>
        </w:numPr>
        <w:spacing w:after="0" w:line="276" w:lineRule="auto"/>
        <w:ind w:left="540" w:hanging="540"/>
        <w:jc w:val="both"/>
        <w:rPr>
          <w:rFonts w:ascii="Sylfaen" w:hAnsi="Sylfaen"/>
        </w:rPr>
      </w:pPr>
      <w:r w:rsidRPr="0034696E">
        <w:rPr>
          <w:rFonts w:ascii="Sylfaen" w:hAnsi="Sylfaen" w:cs="Sylfaen"/>
          <w:lang w:val="ka-GE"/>
        </w:rPr>
        <w:t>მატერიალური ან/და ელექტრონული</w:t>
      </w:r>
      <w:r w:rsidRPr="0034696E">
        <w:rPr>
          <w:rFonts w:ascii="Sylfaen" w:hAnsi="Sylfaen"/>
        </w:rPr>
        <w:t xml:space="preserve"> </w:t>
      </w:r>
      <w:proofErr w:type="spellStart"/>
      <w:r w:rsidRPr="0034696E">
        <w:rPr>
          <w:rFonts w:ascii="Sylfaen" w:hAnsi="Sylfaen" w:cs="Sylfaen"/>
        </w:rPr>
        <w:t>დოკუმენტების</w:t>
      </w:r>
      <w:proofErr w:type="spellEnd"/>
      <w:r w:rsidRPr="0034696E">
        <w:rPr>
          <w:rFonts w:ascii="Sylfaen" w:hAnsi="Sylfaen"/>
        </w:rPr>
        <w:t xml:space="preserve"> </w:t>
      </w:r>
      <w:proofErr w:type="spellStart"/>
      <w:r w:rsidRPr="0034696E">
        <w:rPr>
          <w:rFonts w:ascii="Sylfaen" w:hAnsi="Sylfaen" w:cs="Sylfaen"/>
        </w:rPr>
        <w:t>აღრიცხვის</w:t>
      </w:r>
      <w:proofErr w:type="spellEnd"/>
      <w:r w:rsidRPr="0034696E">
        <w:rPr>
          <w:rFonts w:ascii="Sylfaen" w:hAnsi="Sylfaen" w:cs="Sylfaen"/>
          <w:lang w:val="ka-GE"/>
        </w:rPr>
        <w:t>ა და</w:t>
      </w:r>
      <w:r w:rsidRPr="0034696E">
        <w:rPr>
          <w:rFonts w:ascii="Sylfaen" w:hAnsi="Sylfaen"/>
        </w:rPr>
        <w:t xml:space="preserve"> </w:t>
      </w:r>
      <w:proofErr w:type="spellStart"/>
      <w:r w:rsidRPr="0034696E">
        <w:rPr>
          <w:rFonts w:ascii="Sylfaen" w:hAnsi="Sylfaen" w:cs="Sylfaen"/>
        </w:rPr>
        <w:t>დაცვის</w:t>
      </w:r>
      <w:proofErr w:type="spellEnd"/>
      <w:r w:rsidRPr="0034696E">
        <w:rPr>
          <w:rFonts w:ascii="Sylfaen" w:hAnsi="Sylfaen"/>
        </w:rPr>
        <w:t xml:space="preserve"> </w:t>
      </w:r>
      <w:proofErr w:type="spellStart"/>
      <w:r w:rsidRPr="0034696E">
        <w:rPr>
          <w:rFonts w:ascii="Sylfaen" w:hAnsi="Sylfaen" w:cs="Sylfaen"/>
        </w:rPr>
        <w:t>უზრუნველყოფის</w:t>
      </w:r>
      <w:proofErr w:type="spellEnd"/>
      <w:r w:rsidRPr="0034696E">
        <w:rPr>
          <w:rFonts w:ascii="Sylfaen" w:hAnsi="Sylfaen"/>
        </w:rPr>
        <w:t xml:space="preserve"> </w:t>
      </w:r>
      <w:r w:rsidRPr="0034696E">
        <w:rPr>
          <w:rFonts w:ascii="Sylfaen" w:hAnsi="Sylfaen"/>
          <w:lang w:val="ka-GE"/>
        </w:rPr>
        <w:t>მიზნით</w:t>
      </w:r>
      <w:r w:rsidRPr="0034696E">
        <w:rPr>
          <w:rFonts w:ascii="Sylfaen" w:hAnsi="Sylfaen"/>
        </w:rPr>
        <w:t xml:space="preserve"> </w:t>
      </w:r>
      <w:r w:rsidRPr="0034696E">
        <w:rPr>
          <w:rFonts w:ascii="Sylfaen" w:hAnsi="Sylfaen"/>
          <w:lang w:val="ka-GE"/>
        </w:rPr>
        <w:t xml:space="preserve">უნივერსიტეტის საქმისწარმოების მენეჯერი </w:t>
      </w:r>
      <w:r w:rsidRPr="0034696E">
        <w:rPr>
          <w:rFonts w:ascii="Sylfaen" w:hAnsi="Sylfaen" w:cs="Sylfaen"/>
          <w:lang w:val="ka-GE"/>
        </w:rPr>
        <w:t>ახორციელებს საარქივო საქმისწარმოების კოორდინაციას.</w:t>
      </w:r>
      <w:r w:rsidRPr="0034696E">
        <w:rPr>
          <w:rFonts w:ascii="Sylfaen" w:hAnsi="Sylfaen"/>
        </w:rPr>
        <w:t xml:space="preserve"> </w:t>
      </w:r>
    </w:p>
    <w:p w14:paraId="05BF6925" w14:textId="77777777" w:rsidR="00017A03" w:rsidRPr="0034696E" w:rsidRDefault="00017A03" w:rsidP="004333C7">
      <w:pPr>
        <w:spacing w:after="0" w:line="276" w:lineRule="auto"/>
        <w:jc w:val="both"/>
        <w:rPr>
          <w:rFonts w:ascii="Sylfaen" w:hAnsi="Sylfaen"/>
        </w:rPr>
      </w:pPr>
    </w:p>
    <w:p w14:paraId="1B316D83" w14:textId="77777777" w:rsidR="00017A03" w:rsidRPr="0034696E" w:rsidRDefault="00017A03" w:rsidP="004333C7">
      <w:pPr>
        <w:spacing w:after="0" w:line="276" w:lineRule="auto"/>
        <w:jc w:val="both"/>
        <w:rPr>
          <w:rFonts w:ascii="Sylfaen" w:hAnsi="Sylfaen"/>
          <w:b/>
          <w:lang w:val="ka-GE"/>
        </w:rPr>
      </w:pPr>
      <w:r w:rsidRPr="0034696E">
        <w:rPr>
          <w:rFonts w:ascii="Sylfaen" w:hAnsi="Sylfaen"/>
          <w:b/>
          <w:lang w:val="ka-GE"/>
        </w:rPr>
        <w:t>მუხლი 2. საარქივო საქმისწარმოებისადმი დაქვემდებარებული დოკუმენტაცია</w:t>
      </w:r>
    </w:p>
    <w:p w14:paraId="5242EF7D" w14:textId="77777777" w:rsidR="00017A03" w:rsidRPr="0034696E" w:rsidRDefault="00017A03" w:rsidP="004333C7">
      <w:pPr>
        <w:pStyle w:val="ListParagraph"/>
        <w:numPr>
          <w:ilvl w:val="1"/>
          <w:numId w:val="17"/>
        </w:numPr>
        <w:spacing w:after="0" w:line="276" w:lineRule="auto"/>
        <w:ind w:left="540" w:hanging="540"/>
        <w:jc w:val="both"/>
        <w:rPr>
          <w:rFonts w:ascii="Sylfaen" w:hAnsi="Sylfaen" w:cs="Sylfaen"/>
          <w:bCs/>
          <w:lang w:val="ka-GE"/>
        </w:rPr>
      </w:pPr>
      <w:r w:rsidRPr="0034696E">
        <w:rPr>
          <w:rFonts w:ascii="Sylfaen" w:hAnsi="Sylfaen" w:cs="Sylfaen"/>
          <w:bCs/>
          <w:lang w:val="ka-GE"/>
        </w:rPr>
        <w:t>საარქივო საქმისწარმოებას ექვემდებარება:</w:t>
      </w:r>
    </w:p>
    <w:p w14:paraId="6CEA7163" w14:textId="77777777" w:rsidR="00017A03" w:rsidRPr="0034696E" w:rsidRDefault="00017A03" w:rsidP="004333C7">
      <w:pPr>
        <w:pStyle w:val="ListParagraph"/>
        <w:numPr>
          <w:ilvl w:val="2"/>
          <w:numId w:val="17"/>
        </w:numPr>
        <w:spacing w:after="0" w:line="276" w:lineRule="auto"/>
        <w:jc w:val="both"/>
        <w:rPr>
          <w:rFonts w:ascii="Sylfaen" w:hAnsi="Sylfaen" w:cs="Sylfaen"/>
          <w:bCs/>
          <w:lang w:val="ka-GE"/>
        </w:rPr>
      </w:pPr>
      <w:r w:rsidRPr="0034696E">
        <w:rPr>
          <w:rFonts w:ascii="Sylfaen" w:hAnsi="Sylfaen" w:cs="Sylfaen"/>
          <w:bCs/>
          <w:lang w:val="ka-GE"/>
        </w:rPr>
        <w:t>ელექტრონული საქმისწარმოების სისტემაში ასახული დოკუმენტაცია;</w:t>
      </w:r>
    </w:p>
    <w:p w14:paraId="790CE124" w14:textId="77777777" w:rsidR="00017A03" w:rsidRPr="0034696E" w:rsidRDefault="00017A03" w:rsidP="004333C7">
      <w:pPr>
        <w:pStyle w:val="ListParagraph"/>
        <w:numPr>
          <w:ilvl w:val="2"/>
          <w:numId w:val="17"/>
        </w:numPr>
        <w:spacing w:after="0" w:line="276" w:lineRule="auto"/>
        <w:jc w:val="both"/>
        <w:rPr>
          <w:rFonts w:ascii="Sylfaen" w:hAnsi="Sylfaen" w:cs="Sylfaen"/>
          <w:bCs/>
          <w:lang w:val="ka-GE"/>
        </w:rPr>
      </w:pPr>
      <w:r w:rsidRPr="0034696E">
        <w:rPr>
          <w:rFonts w:ascii="Sylfaen" w:hAnsi="Sylfaen" w:cs="Sylfaen"/>
          <w:bCs/>
          <w:lang w:val="ka-GE"/>
        </w:rPr>
        <w:t>უნივერსიტეტის ელექტრონული მართვის მონაცემთა ბაზაში (</w:t>
      </w:r>
      <w:r w:rsidRPr="0034696E">
        <w:rPr>
          <w:rFonts w:ascii="Sylfaen" w:hAnsi="Sylfaen" w:cs="Sylfaen"/>
          <w:bCs/>
        </w:rPr>
        <w:t>LMB</w:t>
      </w:r>
      <w:r w:rsidRPr="0034696E">
        <w:rPr>
          <w:rFonts w:ascii="Sylfaen" w:hAnsi="Sylfaen" w:cs="Sylfaen"/>
          <w:bCs/>
          <w:lang w:val="ka-GE"/>
        </w:rPr>
        <w:t>) ასახული ინფორმაცია უნივერსიტეტის სტუდენტებისა და პერსონალის შესახებ.</w:t>
      </w:r>
    </w:p>
    <w:p w14:paraId="7E261DC8" w14:textId="77777777" w:rsidR="00017A03" w:rsidRPr="0034696E" w:rsidRDefault="00017A03" w:rsidP="004333C7">
      <w:pPr>
        <w:spacing w:after="0" w:line="276" w:lineRule="auto"/>
        <w:jc w:val="both"/>
        <w:rPr>
          <w:rFonts w:ascii="Sylfaen" w:hAnsi="Sylfaen" w:cs="Sylfaen"/>
          <w:bCs/>
          <w:lang w:val="ka-GE"/>
        </w:rPr>
      </w:pPr>
    </w:p>
    <w:p w14:paraId="17517DAA" w14:textId="77777777" w:rsidR="00017A03" w:rsidRPr="0034696E" w:rsidRDefault="00017A03" w:rsidP="004333C7">
      <w:pPr>
        <w:spacing w:after="0" w:line="276" w:lineRule="auto"/>
        <w:jc w:val="both"/>
        <w:rPr>
          <w:rFonts w:ascii="Sylfaen" w:hAnsi="Sylfaen" w:cs="Sylfaen"/>
          <w:b/>
          <w:bCs/>
          <w:lang w:val="ka-GE"/>
        </w:rPr>
      </w:pPr>
      <w:r w:rsidRPr="0034696E">
        <w:rPr>
          <w:rFonts w:ascii="Sylfaen" w:hAnsi="Sylfaen" w:cs="Sylfaen"/>
          <w:b/>
          <w:bCs/>
          <w:lang w:val="ka-GE"/>
        </w:rPr>
        <w:t>მუხლი 3. ელექტრონული საქმისწარმოების სისტემაში ასახული დოკუმენტაციის არქივი</w:t>
      </w:r>
    </w:p>
    <w:p w14:paraId="2C4EADEA" w14:textId="4A0DAE65" w:rsidR="00017A03" w:rsidRPr="0034696E" w:rsidRDefault="00017A03" w:rsidP="004333C7">
      <w:pPr>
        <w:pStyle w:val="ListParagraph"/>
        <w:numPr>
          <w:ilvl w:val="1"/>
          <w:numId w:val="16"/>
        </w:numPr>
        <w:tabs>
          <w:tab w:val="left" w:pos="540"/>
        </w:tabs>
        <w:spacing w:after="0" w:line="276" w:lineRule="auto"/>
        <w:ind w:left="540" w:hanging="540"/>
        <w:jc w:val="both"/>
        <w:rPr>
          <w:rFonts w:ascii="Sylfaen" w:hAnsi="Sylfaen" w:cs="Sylfaen"/>
          <w:bCs/>
          <w:lang w:val="ka-GE"/>
        </w:rPr>
      </w:pPr>
      <w:r w:rsidRPr="0034696E">
        <w:rPr>
          <w:rFonts w:ascii="Sylfaen" w:hAnsi="Sylfaen" w:cs="Sylfaen"/>
          <w:bCs/>
          <w:lang w:val="ka-GE"/>
        </w:rPr>
        <w:t xml:space="preserve">ელექტრონული საქმისწარმოების სისტემაში ასახული დოკუმენტაცია </w:t>
      </w:r>
      <w:r w:rsidR="00A10EB1" w:rsidRPr="0034696E">
        <w:rPr>
          <w:rFonts w:ascii="Sylfaen" w:hAnsi="Sylfaen" w:cs="Sylfaen"/>
          <w:bCs/>
          <w:lang w:val="ka-GE"/>
        </w:rPr>
        <w:t>საქმისწარმოების მენეჯერის</w:t>
      </w:r>
      <w:r w:rsidRPr="0034696E">
        <w:rPr>
          <w:rFonts w:ascii="Sylfaen" w:hAnsi="Sylfaen" w:cs="Sylfaen"/>
          <w:bCs/>
          <w:lang w:val="ka-GE"/>
        </w:rPr>
        <w:t xml:space="preserve"> მიერ არქივდება ამავე სისტემის გამოყენების მეშვეობით.</w:t>
      </w:r>
    </w:p>
    <w:p w14:paraId="6172A49A" w14:textId="77777777" w:rsidR="00017A03" w:rsidRPr="0034696E" w:rsidRDefault="00017A03" w:rsidP="004333C7">
      <w:pPr>
        <w:pStyle w:val="ListParagraph"/>
        <w:numPr>
          <w:ilvl w:val="1"/>
          <w:numId w:val="16"/>
        </w:numPr>
        <w:tabs>
          <w:tab w:val="left" w:pos="540"/>
        </w:tabs>
        <w:spacing w:after="0" w:line="276" w:lineRule="auto"/>
        <w:ind w:left="540" w:hanging="540"/>
        <w:jc w:val="both"/>
        <w:rPr>
          <w:rFonts w:ascii="Sylfaen" w:hAnsi="Sylfaen" w:cs="Sylfaen"/>
          <w:bCs/>
          <w:lang w:val="ka-GE"/>
        </w:rPr>
      </w:pPr>
      <w:r w:rsidRPr="0034696E">
        <w:rPr>
          <w:rFonts w:ascii="Sylfaen" w:hAnsi="Sylfaen" w:cs="Sylfaen"/>
          <w:bCs/>
          <w:lang w:val="ka-GE"/>
        </w:rPr>
        <w:t>ამ მუხლის პირველი პუნქტით გათვალისწინებული დოკუმენტაცია დაარიქვების შემდგომ აისახება ელექტრონული საქმისწარმოების სისტემის „დოკუმენტბრუნვის ისტორიის“ სექციაში.</w:t>
      </w:r>
    </w:p>
    <w:p w14:paraId="06218370" w14:textId="77777777" w:rsidR="00017A03" w:rsidRPr="0034696E" w:rsidRDefault="00017A03" w:rsidP="004333C7">
      <w:pPr>
        <w:pStyle w:val="ListParagraph"/>
        <w:numPr>
          <w:ilvl w:val="1"/>
          <w:numId w:val="16"/>
        </w:numPr>
        <w:tabs>
          <w:tab w:val="left" w:pos="540"/>
        </w:tabs>
        <w:spacing w:after="0" w:line="276" w:lineRule="auto"/>
        <w:ind w:left="540" w:hanging="540"/>
        <w:jc w:val="both"/>
        <w:rPr>
          <w:rFonts w:ascii="Sylfaen" w:hAnsi="Sylfaen" w:cs="Sylfaen"/>
          <w:bCs/>
          <w:lang w:val="ka-GE"/>
        </w:rPr>
      </w:pPr>
      <w:r w:rsidRPr="0034696E">
        <w:rPr>
          <w:rFonts w:ascii="Sylfaen" w:hAnsi="Sylfaen" w:cs="Sylfaen"/>
          <w:bCs/>
          <w:lang w:val="ka-GE"/>
        </w:rPr>
        <w:t>ამ მუხლის პირველი პუნქტით გათვალისწინებული დოკუმენტაცია ამავე მუხლის მე-2 მუხლის შესაბამისად ელექტრონულად დაარქივების შემდგომ ასევე არქივდება მატერიალური დოკუმენტაციის სახით.</w:t>
      </w:r>
    </w:p>
    <w:p w14:paraId="4EBC0AD8" w14:textId="77777777" w:rsidR="00017A03" w:rsidRPr="0034696E" w:rsidRDefault="00017A03" w:rsidP="004333C7">
      <w:pPr>
        <w:spacing w:after="0" w:line="276" w:lineRule="auto"/>
        <w:jc w:val="both"/>
        <w:rPr>
          <w:rFonts w:ascii="Sylfaen" w:hAnsi="Sylfaen" w:cs="Sylfaen"/>
          <w:b/>
          <w:bCs/>
          <w:lang w:val="ka-GE"/>
        </w:rPr>
      </w:pPr>
    </w:p>
    <w:p w14:paraId="1EF8F24A" w14:textId="77777777" w:rsidR="00017A03" w:rsidRPr="0034696E" w:rsidRDefault="00017A03" w:rsidP="004333C7">
      <w:pPr>
        <w:spacing w:after="0" w:line="276" w:lineRule="auto"/>
        <w:jc w:val="both"/>
        <w:rPr>
          <w:rFonts w:ascii="Sylfaen" w:hAnsi="Sylfaen" w:cs="Sylfaen"/>
          <w:b/>
          <w:bCs/>
          <w:lang w:val="ka-GE"/>
        </w:rPr>
      </w:pPr>
      <w:r w:rsidRPr="0034696E">
        <w:rPr>
          <w:rFonts w:ascii="Sylfaen" w:hAnsi="Sylfaen" w:cs="Sylfaen"/>
          <w:b/>
          <w:bCs/>
          <w:lang w:val="ka-GE"/>
        </w:rPr>
        <w:t>მუხლი 4. უნივერსიტეტის ელექტრონული მართვის მონაცემთა ბაზაში (LMB) ასახული მონაცემების არქივი</w:t>
      </w:r>
    </w:p>
    <w:p w14:paraId="4F73B0FC" w14:textId="2EE6DA8D" w:rsidR="00017A03" w:rsidRPr="0034696E" w:rsidRDefault="00017A03" w:rsidP="004333C7">
      <w:pPr>
        <w:pStyle w:val="ListParagraph"/>
        <w:numPr>
          <w:ilvl w:val="1"/>
          <w:numId w:val="22"/>
        </w:numPr>
        <w:tabs>
          <w:tab w:val="left" w:pos="180"/>
        </w:tabs>
        <w:spacing w:after="0" w:line="276" w:lineRule="auto"/>
        <w:ind w:left="540" w:hanging="540"/>
        <w:jc w:val="both"/>
        <w:rPr>
          <w:rFonts w:ascii="Sylfaen" w:hAnsi="Sylfaen" w:cs="Sylfaen"/>
          <w:b/>
          <w:bCs/>
          <w:lang w:val="ka-GE"/>
        </w:rPr>
      </w:pPr>
      <w:r w:rsidRPr="0034696E">
        <w:rPr>
          <w:rFonts w:ascii="Sylfaen" w:hAnsi="Sylfaen" w:cs="Sylfaen"/>
          <w:bCs/>
          <w:lang w:val="ka-GE"/>
        </w:rPr>
        <w:t xml:space="preserve">უნივერსიტეტის ელექტრონული მართვის მონაცემთა ბაზაში (LMB) ასახული დოკუმენტაცია უნივერსიტეტის შესაბამისი სკოლების კოორდინატორების მიერ არქივდება </w:t>
      </w:r>
      <w:r w:rsidR="00A10EB1" w:rsidRPr="0034696E">
        <w:rPr>
          <w:rFonts w:ascii="Sylfaen" w:hAnsi="Sylfaen" w:cs="Sylfaen"/>
          <w:bCs/>
          <w:lang w:val="ka-GE"/>
        </w:rPr>
        <w:t>საქმისწარმოების მენეჯერის</w:t>
      </w:r>
      <w:r w:rsidRPr="0034696E">
        <w:rPr>
          <w:rFonts w:ascii="Sylfaen" w:hAnsi="Sylfaen" w:cs="Sylfaen"/>
          <w:bCs/>
          <w:lang w:val="ka-GE"/>
        </w:rPr>
        <w:t xml:space="preserve"> კოორდინაციით.</w:t>
      </w:r>
    </w:p>
    <w:p w14:paraId="2459A4EA" w14:textId="77777777" w:rsidR="00017A03" w:rsidRPr="0034696E" w:rsidRDefault="00017A03" w:rsidP="004333C7">
      <w:pPr>
        <w:pStyle w:val="ListParagraph"/>
        <w:numPr>
          <w:ilvl w:val="1"/>
          <w:numId w:val="22"/>
        </w:numPr>
        <w:tabs>
          <w:tab w:val="left" w:pos="180"/>
        </w:tabs>
        <w:spacing w:after="0" w:line="276" w:lineRule="auto"/>
        <w:ind w:left="540" w:hanging="540"/>
        <w:jc w:val="both"/>
        <w:rPr>
          <w:rFonts w:ascii="Sylfaen" w:hAnsi="Sylfaen" w:cs="Sylfaen"/>
          <w:bCs/>
          <w:lang w:val="ka-GE"/>
        </w:rPr>
      </w:pPr>
      <w:r w:rsidRPr="0034696E">
        <w:rPr>
          <w:rFonts w:ascii="Sylfaen" w:hAnsi="Sylfaen" w:cs="Sylfaen"/>
          <w:bCs/>
          <w:lang w:val="ka-GE"/>
        </w:rPr>
        <w:t>ამ მუხლის 4.1. პუნქტით გათვალისწინებულ დოკუმენტაციას განეკუთვნება სტუდენტის სასწავლო ბარათი, უნივერსიტეტისადმი სტუდენტის ფინანსური ვალდებულებების ამსახველი ინფორმაცია, სტუდენტის პირადი მონაცემები.</w:t>
      </w:r>
    </w:p>
    <w:p w14:paraId="1E187808" w14:textId="77777777" w:rsidR="00017A03" w:rsidRPr="0034696E" w:rsidRDefault="00017A03" w:rsidP="004333C7">
      <w:pPr>
        <w:pStyle w:val="ListParagraph"/>
        <w:numPr>
          <w:ilvl w:val="1"/>
          <w:numId w:val="22"/>
        </w:numPr>
        <w:tabs>
          <w:tab w:val="left" w:pos="180"/>
        </w:tabs>
        <w:spacing w:after="0" w:line="276" w:lineRule="auto"/>
        <w:ind w:left="540" w:hanging="540"/>
        <w:jc w:val="both"/>
        <w:rPr>
          <w:rFonts w:ascii="Sylfaen" w:hAnsi="Sylfaen" w:cs="Sylfaen"/>
          <w:bCs/>
          <w:lang w:val="ka-GE"/>
        </w:rPr>
      </w:pPr>
      <w:r w:rsidRPr="0034696E">
        <w:rPr>
          <w:rFonts w:ascii="Sylfaen" w:hAnsi="Sylfaen" w:cs="Sylfaen"/>
          <w:bCs/>
          <w:lang w:val="ka-GE"/>
        </w:rPr>
        <w:t>ამ მუხლის 4.2. პუნქტით გათვალისწინებული დოკუმენტაციის გარდა უნივერსიტეტის შესაბამისი სკოლების მიერ საქმისწარმოების მენეჯერთან კორდინაციით ასევე არქივდება ის დოკუმენტაცია, რომელიც არ ექვემდებარება  უნივერსიტეტის ელექტრონული მართვის მონაცემთა ბაზაში (LMB) ასახვას.</w:t>
      </w:r>
    </w:p>
    <w:p w14:paraId="2BC18846" w14:textId="77777777" w:rsidR="00017A03" w:rsidRPr="0034696E" w:rsidRDefault="00017A03" w:rsidP="004333C7">
      <w:pPr>
        <w:pStyle w:val="ListParagraph"/>
        <w:numPr>
          <w:ilvl w:val="1"/>
          <w:numId w:val="22"/>
        </w:numPr>
        <w:tabs>
          <w:tab w:val="left" w:pos="180"/>
        </w:tabs>
        <w:spacing w:after="0" w:line="276" w:lineRule="auto"/>
        <w:ind w:left="540" w:hanging="540"/>
        <w:jc w:val="both"/>
        <w:rPr>
          <w:rFonts w:ascii="Sylfaen" w:hAnsi="Sylfaen" w:cs="Sylfaen"/>
          <w:bCs/>
          <w:lang w:val="ka-GE"/>
        </w:rPr>
      </w:pPr>
      <w:r w:rsidRPr="0034696E">
        <w:rPr>
          <w:rFonts w:ascii="Sylfaen" w:hAnsi="Sylfaen" w:cs="Sylfaen"/>
          <w:bCs/>
          <w:lang w:val="ka-GE"/>
        </w:rPr>
        <w:t>ამ მუხლის 4.3. პუნქტით გათვალისწინებულ დოკუმენტაციას განეკუთვნება უნივერსიტეტის მიერ სტუდენტისადმი გაცემული შესაბამისი ხარისხის დამადასტურებელი დოკუმენტი (დიპლომი), ნიშნების ფურცელი, პირადი საქმე და სხვა დოკუმენტაცია, რომელიც რექტორის გადაწყვეტილებით შესაძლოა მიჩნეულ იქნეს არიქვისადმი დაქვემდებარებულად.</w:t>
      </w:r>
    </w:p>
    <w:p w14:paraId="1C7BBB64" w14:textId="77777777" w:rsidR="00017A03" w:rsidRPr="0034696E" w:rsidRDefault="00017A03" w:rsidP="004333C7">
      <w:pPr>
        <w:spacing w:after="0" w:line="276" w:lineRule="auto"/>
        <w:jc w:val="both"/>
        <w:rPr>
          <w:rFonts w:ascii="Sylfaen" w:hAnsi="Sylfaen"/>
          <w:b/>
          <w:lang w:val="ka-GE"/>
        </w:rPr>
      </w:pPr>
    </w:p>
    <w:p w14:paraId="51D09E47" w14:textId="65E01E65" w:rsidR="00017A03" w:rsidRPr="0034696E" w:rsidRDefault="00017A03" w:rsidP="004333C7">
      <w:pPr>
        <w:tabs>
          <w:tab w:val="left" w:pos="360"/>
        </w:tabs>
        <w:spacing w:after="0" w:line="276" w:lineRule="auto"/>
        <w:jc w:val="both"/>
        <w:rPr>
          <w:rFonts w:ascii="Sylfaen" w:hAnsi="Sylfaen"/>
          <w:b/>
          <w:lang w:val="ka-GE"/>
        </w:rPr>
      </w:pPr>
      <w:r w:rsidRPr="0034696E">
        <w:rPr>
          <w:rFonts w:ascii="Sylfaen" w:hAnsi="Sylfaen"/>
          <w:b/>
          <w:lang w:val="ka-GE"/>
        </w:rPr>
        <w:t xml:space="preserve">მუხლი 5. </w:t>
      </w:r>
      <w:r w:rsidR="00A10EB1" w:rsidRPr="0034696E">
        <w:rPr>
          <w:rFonts w:ascii="Sylfaen" w:hAnsi="Sylfaen"/>
          <w:b/>
          <w:lang w:val="ka-GE"/>
        </w:rPr>
        <w:t>საქმისწარმოების მენეჯერის</w:t>
      </w:r>
      <w:r w:rsidRPr="0034696E">
        <w:rPr>
          <w:rFonts w:ascii="Sylfaen" w:hAnsi="Sylfaen"/>
          <w:b/>
          <w:lang w:val="ka-GE"/>
        </w:rPr>
        <w:t xml:space="preserve"> პასუხისმგებლობა და არქივში არსებული მატერიალური დოკუმენტაციის გაცემა</w:t>
      </w:r>
    </w:p>
    <w:p w14:paraId="4B54F76A" w14:textId="77777777" w:rsidR="00017A03" w:rsidRPr="0034696E" w:rsidRDefault="00017A03" w:rsidP="004333C7">
      <w:pPr>
        <w:pStyle w:val="ListParagraph"/>
        <w:numPr>
          <w:ilvl w:val="1"/>
          <w:numId w:val="18"/>
        </w:numPr>
        <w:tabs>
          <w:tab w:val="left" w:pos="540"/>
        </w:tabs>
        <w:spacing w:after="0" w:line="276" w:lineRule="auto"/>
        <w:ind w:left="540" w:hanging="540"/>
        <w:jc w:val="both"/>
        <w:rPr>
          <w:rFonts w:ascii="Sylfaen" w:hAnsi="Sylfaen"/>
        </w:rPr>
      </w:pPr>
      <w:r w:rsidRPr="0034696E">
        <w:rPr>
          <w:rFonts w:ascii="Sylfaen" w:hAnsi="Sylfaen" w:cs="Sylfaen"/>
          <w:lang w:val="ka-GE"/>
        </w:rPr>
        <w:t>საქმისწარმოების მენეჯერი</w:t>
      </w:r>
      <w:r w:rsidRPr="0034696E">
        <w:rPr>
          <w:rFonts w:ascii="Sylfaen" w:hAnsi="Sylfaen"/>
          <w:lang w:val="ka-GE"/>
        </w:rPr>
        <w:t xml:space="preserve"> </w:t>
      </w:r>
      <w:proofErr w:type="spellStart"/>
      <w:r w:rsidRPr="0034696E">
        <w:rPr>
          <w:rFonts w:ascii="Sylfaen" w:hAnsi="Sylfaen" w:cs="Sylfaen"/>
        </w:rPr>
        <w:t>პასუხისმგებელია</w:t>
      </w:r>
      <w:proofErr w:type="spellEnd"/>
      <w:r w:rsidRPr="0034696E">
        <w:rPr>
          <w:rFonts w:ascii="Sylfaen" w:hAnsi="Sylfaen" w:cs="Sylfaen"/>
        </w:rPr>
        <w:t xml:space="preserve"> </w:t>
      </w:r>
      <w:r w:rsidRPr="0034696E">
        <w:rPr>
          <w:rFonts w:ascii="Sylfaen" w:hAnsi="Sylfaen" w:cs="Sylfaen"/>
          <w:lang w:val="ka-GE"/>
        </w:rPr>
        <w:t>უნივერსიტეტის</w:t>
      </w:r>
      <w:r w:rsidRPr="0034696E">
        <w:rPr>
          <w:rFonts w:ascii="Sylfaen" w:hAnsi="Sylfaen" w:cs="Sylfaen"/>
        </w:rPr>
        <w:t xml:space="preserve"> </w:t>
      </w:r>
      <w:proofErr w:type="spellStart"/>
      <w:r w:rsidRPr="0034696E">
        <w:rPr>
          <w:rFonts w:ascii="Sylfaen" w:hAnsi="Sylfaen" w:cs="Sylfaen"/>
        </w:rPr>
        <w:t>არქივში</w:t>
      </w:r>
      <w:proofErr w:type="spellEnd"/>
      <w:r w:rsidRPr="0034696E">
        <w:rPr>
          <w:rFonts w:ascii="Sylfaen" w:hAnsi="Sylfaen" w:cs="Sylfaen"/>
        </w:rPr>
        <w:t xml:space="preserve"> </w:t>
      </w:r>
      <w:proofErr w:type="spellStart"/>
      <w:r w:rsidRPr="0034696E">
        <w:rPr>
          <w:rFonts w:ascii="Sylfaen" w:hAnsi="Sylfaen" w:cs="Sylfaen"/>
        </w:rPr>
        <w:t>განთავსებული</w:t>
      </w:r>
      <w:proofErr w:type="spellEnd"/>
      <w:r w:rsidRPr="0034696E">
        <w:rPr>
          <w:rFonts w:ascii="Sylfaen" w:hAnsi="Sylfaen" w:cs="Sylfaen"/>
        </w:rPr>
        <w:t xml:space="preserve"> </w:t>
      </w:r>
      <w:r w:rsidRPr="0034696E">
        <w:rPr>
          <w:rFonts w:ascii="Sylfaen" w:hAnsi="Sylfaen" w:cs="Sylfaen"/>
          <w:lang w:val="ka-GE"/>
        </w:rPr>
        <w:t xml:space="preserve">მატერიალური და ელექტრონული </w:t>
      </w:r>
      <w:proofErr w:type="spellStart"/>
      <w:r w:rsidRPr="0034696E">
        <w:rPr>
          <w:rFonts w:ascii="Sylfaen" w:hAnsi="Sylfaen" w:cs="Sylfaen"/>
        </w:rPr>
        <w:t>დოკუმენტაციის</w:t>
      </w:r>
      <w:proofErr w:type="spellEnd"/>
      <w:r w:rsidRPr="0034696E">
        <w:rPr>
          <w:rFonts w:ascii="Sylfaen" w:hAnsi="Sylfaen" w:cs="Sylfaen"/>
        </w:rPr>
        <w:t xml:space="preserve"> </w:t>
      </w:r>
      <w:proofErr w:type="spellStart"/>
      <w:r w:rsidRPr="0034696E">
        <w:rPr>
          <w:rFonts w:ascii="Sylfaen" w:hAnsi="Sylfaen" w:cs="Sylfaen"/>
        </w:rPr>
        <w:t>დაცვის</w:t>
      </w:r>
      <w:proofErr w:type="spellEnd"/>
      <w:r w:rsidRPr="0034696E">
        <w:rPr>
          <w:rFonts w:ascii="Sylfaen" w:hAnsi="Sylfaen"/>
        </w:rPr>
        <w:t xml:space="preserve"> </w:t>
      </w:r>
      <w:proofErr w:type="spellStart"/>
      <w:r w:rsidRPr="0034696E">
        <w:rPr>
          <w:rFonts w:ascii="Sylfaen" w:hAnsi="Sylfaen" w:cs="Sylfaen"/>
        </w:rPr>
        <w:t>უზრუნველყოფაზე</w:t>
      </w:r>
      <w:proofErr w:type="spellEnd"/>
      <w:r w:rsidRPr="0034696E">
        <w:rPr>
          <w:rFonts w:ascii="Sylfaen" w:hAnsi="Sylfaen" w:cs="Sylfaen"/>
        </w:rPr>
        <w:t xml:space="preserve">, </w:t>
      </w:r>
      <w:proofErr w:type="spellStart"/>
      <w:r w:rsidRPr="0034696E">
        <w:rPr>
          <w:rFonts w:ascii="Sylfaen" w:hAnsi="Sylfaen" w:cs="Sylfaen"/>
        </w:rPr>
        <w:t>დაკარგვასა</w:t>
      </w:r>
      <w:proofErr w:type="spellEnd"/>
      <w:r w:rsidRPr="0034696E">
        <w:rPr>
          <w:rFonts w:ascii="Sylfaen" w:hAnsi="Sylfaen"/>
        </w:rPr>
        <w:t xml:space="preserve"> </w:t>
      </w:r>
      <w:proofErr w:type="spellStart"/>
      <w:r w:rsidRPr="0034696E">
        <w:rPr>
          <w:rFonts w:ascii="Sylfaen" w:hAnsi="Sylfaen" w:cs="Sylfaen"/>
        </w:rPr>
        <w:t>და</w:t>
      </w:r>
      <w:proofErr w:type="spellEnd"/>
      <w:r w:rsidRPr="0034696E">
        <w:rPr>
          <w:rFonts w:ascii="Sylfaen" w:hAnsi="Sylfaen"/>
        </w:rPr>
        <w:t xml:space="preserve"> </w:t>
      </w:r>
      <w:r w:rsidRPr="0034696E">
        <w:rPr>
          <w:rFonts w:ascii="Sylfaen" w:hAnsi="Sylfaen" w:cs="Sylfaen"/>
          <w:lang w:val="ka-GE"/>
        </w:rPr>
        <w:t>უნებართვო</w:t>
      </w:r>
      <w:r w:rsidRPr="0034696E">
        <w:rPr>
          <w:rFonts w:ascii="Sylfaen" w:hAnsi="Sylfaen"/>
        </w:rPr>
        <w:t xml:space="preserve"> </w:t>
      </w:r>
      <w:proofErr w:type="spellStart"/>
      <w:r w:rsidRPr="0034696E">
        <w:rPr>
          <w:rFonts w:ascii="Sylfaen" w:hAnsi="Sylfaen" w:cs="Sylfaen"/>
        </w:rPr>
        <w:t>განადგურებაზე</w:t>
      </w:r>
      <w:proofErr w:type="spellEnd"/>
      <w:r w:rsidRPr="0034696E">
        <w:rPr>
          <w:rFonts w:ascii="Sylfaen" w:hAnsi="Sylfaen"/>
        </w:rPr>
        <w:t xml:space="preserve">; </w:t>
      </w:r>
    </w:p>
    <w:p w14:paraId="15A46D62" w14:textId="77777777" w:rsidR="00017A03" w:rsidRPr="0034696E" w:rsidRDefault="00017A03" w:rsidP="004333C7">
      <w:pPr>
        <w:pStyle w:val="ListParagraph"/>
        <w:numPr>
          <w:ilvl w:val="1"/>
          <w:numId w:val="18"/>
        </w:numPr>
        <w:tabs>
          <w:tab w:val="left" w:pos="540"/>
        </w:tabs>
        <w:spacing w:after="0" w:line="276" w:lineRule="auto"/>
        <w:ind w:left="540" w:hanging="540"/>
        <w:jc w:val="both"/>
        <w:rPr>
          <w:rFonts w:ascii="Sylfaen" w:hAnsi="Sylfaen"/>
        </w:rPr>
      </w:pPr>
      <w:r w:rsidRPr="0034696E">
        <w:rPr>
          <w:rFonts w:ascii="Sylfaen" w:hAnsi="Sylfaen"/>
          <w:lang w:val="ka-GE"/>
        </w:rPr>
        <w:t>არქივში დაცული მატერიალური ან/და ელექტრონული დოკუმენტის დედანი მესამე პირზე შეიძლება გაიცეს მხოლოდ უნივერისტეტის ადმინისტრაციის თანხმობით.</w:t>
      </w:r>
    </w:p>
    <w:p w14:paraId="60051434" w14:textId="77777777" w:rsidR="00017A03" w:rsidRPr="0034696E" w:rsidRDefault="00017A03" w:rsidP="004333C7">
      <w:pPr>
        <w:pStyle w:val="ListParagraph"/>
        <w:numPr>
          <w:ilvl w:val="1"/>
          <w:numId w:val="18"/>
        </w:numPr>
        <w:tabs>
          <w:tab w:val="left" w:pos="540"/>
        </w:tabs>
        <w:spacing w:after="0" w:line="276" w:lineRule="auto"/>
        <w:ind w:left="540" w:hanging="540"/>
        <w:jc w:val="both"/>
        <w:rPr>
          <w:rFonts w:ascii="Sylfaen" w:hAnsi="Sylfaen"/>
        </w:rPr>
      </w:pPr>
      <w:r w:rsidRPr="0034696E">
        <w:rPr>
          <w:rFonts w:ascii="Sylfaen" w:hAnsi="Sylfaen" w:cs="Sylfaen"/>
          <w:lang w:val="ka-GE"/>
        </w:rPr>
        <w:t xml:space="preserve">არქივში არსებული </w:t>
      </w:r>
      <w:proofErr w:type="spellStart"/>
      <w:r w:rsidRPr="0034696E">
        <w:rPr>
          <w:rFonts w:ascii="Sylfaen" w:hAnsi="Sylfaen" w:cs="Sylfaen"/>
        </w:rPr>
        <w:t>დოკუმენტის</w:t>
      </w:r>
      <w:proofErr w:type="spellEnd"/>
      <w:r w:rsidRPr="0034696E">
        <w:rPr>
          <w:rFonts w:ascii="Sylfaen" w:hAnsi="Sylfaen"/>
        </w:rPr>
        <w:t xml:space="preserve"> </w:t>
      </w:r>
      <w:proofErr w:type="spellStart"/>
      <w:r w:rsidRPr="0034696E">
        <w:rPr>
          <w:rFonts w:ascii="Sylfaen" w:hAnsi="Sylfaen" w:cs="Sylfaen"/>
        </w:rPr>
        <w:t>დედნის</w:t>
      </w:r>
      <w:proofErr w:type="spellEnd"/>
      <w:r w:rsidRPr="0034696E">
        <w:rPr>
          <w:rFonts w:ascii="Sylfaen" w:hAnsi="Sylfaen" w:cs="Sylfaen"/>
          <w:lang w:val="ka-GE"/>
        </w:rPr>
        <w:t xml:space="preserve"> გაცემის</w:t>
      </w:r>
      <w:r w:rsidRPr="0034696E">
        <w:rPr>
          <w:rFonts w:ascii="Sylfaen" w:hAnsi="Sylfaen"/>
        </w:rPr>
        <w:t xml:space="preserve"> </w:t>
      </w:r>
      <w:proofErr w:type="spellStart"/>
      <w:r w:rsidRPr="0034696E">
        <w:rPr>
          <w:rFonts w:ascii="Sylfaen" w:hAnsi="Sylfaen" w:cs="Sylfaen"/>
        </w:rPr>
        <w:t>მოთხოვნის</w:t>
      </w:r>
      <w:proofErr w:type="spellEnd"/>
      <w:r w:rsidRPr="0034696E">
        <w:rPr>
          <w:rFonts w:ascii="Sylfaen" w:hAnsi="Sylfaen"/>
        </w:rPr>
        <w:t xml:space="preserve"> </w:t>
      </w:r>
      <w:proofErr w:type="spellStart"/>
      <w:r w:rsidRPr="0034696E">
        <w:rPr>
          <w:rFonts w:ascii="Sylfaen" w:hAnsi="Sylfaen" w:cs="Sylfaen"/>
        </w:rPr>
        <w:t>შემთხვევაში</w:t>
      </w:r>
      <w:proofErr w:type="spellEnd"/>
      <w:r w:rsidRPr="0034696E">
        <w:rPr>
          <w:rFonts w:ascii="Sylfaen" w:hAnsi="Sylfaen" w:cs="Sylfaen"/>
          <w:lang w:val="ka-GE"/>
        </w:rPr>
        <w:t>,</w:t>
      </w:r>
      <w:r w:rsidRPr="0034696E">
        <w:rPr>
          <w:rFonts w:ascii="Sylfaen" w:hAnsi="Sylfaen"/>
        </w:rPr>
        <w:t xml:space="preserve"> </w:t>
      </w:r>
      <w:proofErr w:type="spellStart"/>
      <w:r w:rsidRPr="0034696E">
        <w:rPr>
          <w:rFonts w:ascii="Sylfaen" w:hAnsi="Sylfaen" w:cs="Sylfaen"/>
        </w:rPr>
        <w:t>თუ</w:t>
      </w:r>
      <w:proofErr w:type="spellEnd"/>
      <w:r w:rsidRPr="0034696E">
        <w:rPr>
          <w:rFonts w:ascii="Sylfaen" w:hAnsi="Sylfaen"/>
        </w:rPr>
        <w:t xml:space="preserve"> </w:t>
      </w:r>
      <w:proofErr w:type="spellStart"/>
      <w:r w:rsidRPr="0034696E">
        <w:rPr>
          <w:rFonts w:ascii="Sylfaen" w:hAnsi="Sylfaen" w:cs="Sylfaen"/>
        </w:rPr>
        <w:t>დოკუმენტი</w:t>
      </w:r>
      <w:proofErr w:type="spellEnd"/>
      <w:r w:rsidRPr="0034696E">
        <w:rPr>
          <w:rFonts w:ascii="Sylfaen" w:hAnsi="Sylfaen"/>
        </w:rPr>
        <w:t xml:space="preserve"> </w:t>
      </w:r>
      <w:proofErr w:type="spellStart"/>
      <w:r w:rsidRPr="0034696E">
        <w:rPr>
          <w:rFonts w:ascii="Sylfaen" w:hAnsi="Sylfaen" w:cs="Sylfaen"/>
        </w:rPr>
        <w:t>გაიცემა</w:t>
      </w:r>
      <w:proofErr w:type="spellEnd"/>
      <w:r w:rsidRPr="0034696E">
        <w:rPr>
          <w:rFonts w:ascii="Sylfaen" w:hAnsi="Sylfaen"/>
        </w:rPr>
        <w:t xml:space="preserve"> </w:t>
      </w:r>
      <w:r w:rsidRPr="0034696E">
        <w:rPr>
          <w:rFonts w:ascii="Sylfaen" w:hAnsi="Sylfaen" w:cs="Sylfaen"/>
          <w:lang w:val="ka-GE"/>
        </w:rPr>
        <w:t>არაუფლებამოსილ</w:t>
      </w:r>
      <w:r w:rsidRPr="0034696E">
        <w:rPr>
          <w:rFonts w:ascii="Sylfaen" w:hAnsi="Sylfaen"/>
        </w:rPr>
        <w:t xml:space="preserve"> </w:t>
      </w:r>
      <w:proofErr w:type="spellStart"/>
      <w:r w:rsidRPr="0034696E">
        <w:rPr>
          <w:rFonts w:ascii="Sylfaen" w:hAnsi="Sylfaen" w:cs="Sylfaen"/>
        </w:rPr>
        <w:t>პირზე</w:t>
      </w:r>
      <w:proofErr w:type="spellEnd"/>
      <w:r w:rsidRPr="0034696E">
        <w:rPr>
          <w:rFonts w:ascii="Sylfaen" w:hAnsi="Sylfaen"/>
        </w:rPr>
        <w:t xml:space="preserve">, </w:t>
      </w:r>
      <w:r w:rsidRPr="0034696E">
        <w:rPr>
          <w:rFonts w:ascii="Sylfaen" w:hAnsi="Sylfaen"/>
          <w:lang w:val="ka-GE"/>
        </w:rPr>
        <w:t xml:space="preserve">სავალდებულოა </w:t>
      </w:r>
      <w:proofErr w:type="spellStart"/>
      <w:r w:rsidRPr="0034696E">
        <w:rPr>
          <w:rFonts w:ascii="Sylfaen" w:hAnsi="Sylfaen" w:cs="Sylfaen"/>
        </w:rPr>
        <w:t>წარმოდგენილ</w:t>
      </w:r>
      <w:proofErr w:type="spellEnd"/>
      <w:r w:rsidRPr="0034696E">
        <w:rPr>
          <w:rFonts w:ascii="Sylfaen" w:hAnsi="Sylfaen"/>
        </w:rPr>
        <w:t xml:space="preserve"> </w:t>
      </w:r>
      <w:proofErr w:type="spellStart"/>
      <w:r w:rsidRPr="0034696E">
        <w:rPr>
          <w:rFonts w:ascii="Sylfaen" w:hAnsi="Sylfaen" w:cs="Sylfaen"/>
        </w:rPr>
        <w:t>იქნეს</w:t>
      </w:r>
      <w:proofErr w:type="spellEnd"/>
      <w:r w:rsidRPr="0034696E">
        <w:rPr>
          <w:rFonts w:ascii="Sylfaen" w:hAnsi="Sylfaen"/>
        </w:rPr>
        <w:t xml:space="preserve"> </w:t>
      </w:r>
      <w:r w:rsidRPr="0034696E">
        <w:rPr>
          <w:rFonts w:ascii="Sylfaen" w:hAnsi="Sylfaen" w:cs="Sylfaen"/>
          <w:lang w:val="ka-GE"/>
        </w:rPr>
        <w:t>უფლებამოსილი პირის</w:t>
      </w:r>
      <w:r w:rsidRPr="0034696E">
        <w:rPr>
          <w:rFonts w:ascii="Sylfaen" w:hAnsi="Sylfaen"/>
        </w:rPr>
        <w:t xml:space="preserve"> </w:t>
      </w:r>
      <w:proofErr w:type="spellStart"/>
      <w:r w:rsidRPr="0034696E">
        <w:rPr>
          <w:rFonts w:ascii="Sylfaen" w:hAnsi="Sylfaen" w:cs="Sylfaen"/>
        </w:rPr>
        <w:t>მინდობილობა</w:t>
      </w:r>
      <w:proofErr w:type="spellEnd"/>
      <w:r w:rsidRPr="0034696E">
        <w:rPr>
          <w:rFonts w:ascii="Sylfaen" w:hAnsi="Sylfaen"/>
        </w:rPr>
        <w:t>.</w:t>
      </w:r>
    </w:p>
    <w:p w14:paraId="3DE4F34C" w14:textId="1DEE159C" w:rsidR="00017A03" w:rsidRPr="0034696E" w:rsidRDefault="00017A03" w:rsidP="004333C7">
      <w:pPr>
        <w:spacing w:after="0" w:line="276" w:lineRule="auto"/>
        <w:jc w:val="both"/>
        <w:rPr>
          <w:rFonts w:ascii="Sylfaen" w:hAnsi="Sylfaen"/>
          <w:b/>
          <w:lang w:val="ka-GE"/>
        </w:rPr>
      </w:pPr>
    </w:p>
    <w:p w14:paraId="7C33614A" w14:textId="77777777" w:rsidR="00CE67BB" w:rsidRPr="0034696E" w:rsidRDefault="00CE67BB" w:rsidP="004333C7">
      <w:pPr>
        <w:spacing w:after="0" w:line="276" w:lineRule="auto"/>
        <w:jc w:val="both"/>
        <w:rPr>
          <w:rFonts w:ascii="Sylfaen" w:hAnsi="Sylfaen"/>
          <w:b/>
          <w:lang w:val="ka-GE"/>
        </w:rPr>
      </w:pPr>
    </w:p>
    <w:p w14:paraId="38F49F40" w14:textId="77777777" w:rsidR="007F60DB" w:rsidRPr="0034696E" w:rsidRDefault="007F60DB" w:rsidP="004333C7">
      <w:pPr>
        <w:spacing w:after="0" w:line="276" w:lineRule="auto"/>
        <w:jc w:val="both"/>
        <w:rPr>
          <w:rFonts w:ascii="Sylfaen" w:hAnsi="Sylfaen"/>
          <w:b/>
          <w:lang w:val="ka-GE"/>
        </w:rPr>
      </w:pPr>
    </w:p>
    <w:p w14:paraId="75AEA947" w14:textId="77777777" w:rsidR="00017A03" w:rsidRPr="0034696E" w:rsidRDefault="00017A03" w:rsidP="004333C7">
      <w:pPr>
        <w:spacing w:after="0" w:line="276" w:lineRule="auto"/>
        <w:jc w:val="both"/>
        <w:rPr>
          <w:rFonts w:ascii="Sylfaen" w:hAnsi="Sylfaen"/>
          <w:b/>
          <w:lang w:val="ka-GE"/>
        </w:rPr>
      </w:pPr>
      <w:r w:rsidRPr="0034696E">
        <w:rPr>
          <w:rFonts w:ascii="Sylfaen" w:hAnsi="Sylfaen"/>
          <w:b/>
          <w:lang w:val="ka-GE"/>
        </w:rPr>
        <w:t>§ 7. ბიბლიოთეკით სარგებლობის წესები</w:t>
      </w:r>
    </w:p>
    <w:p w14:paraId="48A10BD8" w14:textId="77777777" w:rsidR="00017A03" w:rsidRPr="0034696E" w:rsidRDefault="00017A03" w:rsidP="004333C7">
      <w:pPr>
        <w:autoSpaceDE w:val="0"/>
        <w:autoSpaceDN w:val="0"/>
        <w:adjustRightInd w:val="0"/>
        <w:spacing w:after="0" w:line="276" w:lineRule="auto"/>
        <w:jc w:val="both"/>
        <w:rPr>
          <w:rFonts w:ascii="Sylfaen" w:hAnsi="Sylfaen" w:cs="Sylfaen"/>
          <w:bCs/>
          <w:lang w:val="ka-GE"/>
        </w:rPr>
      </w:pPr>
    </w:p>
    <w:p w14:paraId="65502B78" w14:textId="77777777" w:rsidR="00017A03" w:rsidRPr="0034696E" w:rsidRDefault="00017A03" w:rsidP="004333C7">
      <w:pPr>
        <w:autoSpaceDE w:val="0"/>
        <w:autoSpaceDN w:val="0"/>
        <w:adjustRightInd w:val="0"/>
        <w:spacing w:after="0" w:line="276" w:lineRule="auto"/>
        <w:jc w:val="both"/>
        <w:rPr>
          <w:rFonts w:ascii="Sylfaen" w:hAnsi="Sylfaen" w:cs="Sylfaen"/>
          <w:b/>
          <w:bCs/>
          <w:lang w:val="ka-GE"/>
        </w:rPr>
      </w:pPr>
      <w:r w:rsidRPr="0034696E">
        <w:rPr>
          <w:rFonts w:ascii="Sylfaen" w:hAnsi="Sylfaen" w:cs="Sylfaen"/>
          <w:b/>
          <w:bCs/>
          <w:lang w:val="ka-GE"/>
        </w:rPr>
        <w:t>მუხლი 1. მოქმედების სფერო</w:t>
      </w:r>
    </w:p>
    <w:p w14:paraId="4FA077CE" w14:textId="77777777" w:rsidR="00017A03" w:rsidRPr="0034696E" w:rsidRDefault="00017A03" w:rsidP="004333C7">
      <w:pPr>
        <w:pStyle w:val="ListParagraph"/>
        <w:numPr>
          <w:ilvl w:val="1"/>
          <w:numId w:val="11"/>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ეს წესები არეგულირებს უნივერსიტეტის ბიბლიოთეკაში გაწევრიანებას, საბიბლიოთეკო ერთეულების გამოწერა-სარგებლობა-დაბრუნებასათან დაკავშირებულ საკითხებსა და ბიბლიოთეკაში ქცევის წესებს;</w:t>
      </w:r>
    </w:p>
    <w:p w14:paraId="5A20F22D" w14:textId="77777777" w:rsidR="00017A03" w:rsidRPr="0034696E" w:rsidRDefault="00017A03" w:rsidP="004333C7">
      <w:pPr>
        <w:pStyle w:val="ListParagraph"/>
        <w:numPr>
          <w:ilvl w:val="1"/>
          <w:numId w:val="11"/>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ბიბლიოთეკით სარგებლობის  წესები ეფუძვნება ‘‘საბიბლიოთეკო საქმის შესახებ‘‘ საქართველოს კანონსა და საერთო საუნივერსიტეტო მარეგულირებელ აქტებს.</w:t>
      </w:r>
    </w:p>
    <w:p w14:paraId="3CF7881B" w14:textId="77777777" w:rsidR="00017A03" w:rsidRPr="0034696E" w:rsidRDefault="00017A03" w:rsidP="004333C7">
      <w:pPr>
        <w:autoSpaceDE w:val="0"/>
        <w:autoSpaceDN w:val="0"/>
        <w:adjustRightInd w:val="0"/>
        <w:spacing w:after="0" w:line="276" w:lineRule="auto"/>
        <w:jc w:val="both"/>
        <w:rPr>
          <w:rFonts w:ascii="Sylfaen" w:hAnsi="Sylfaen" w:cs="Sylfaen"/>
          <w:bCs/>
          <w:lang w:val="ka-GE"/>
        </w:rPr>
      </w:pPr>
    </w:p>
    <w:p w14:paraId="7F2D52E4" w14:textId="77777777" w:rsidR="00017A03" w:rsidRPr="0034696E" w:rsidRDefault="00017A03" w:rsidP="004333C7">
      <w:pPr>
        <w:autoSpaceDE w:val="0"/>
        <w:autoSpaceDN w:val="0"/>
        <w:adjustRightInd w:val="0"/>
        <w:spacing w:after="0" w:line="276" w:lineRule="auto"/>
        <w:jc w:val="both"/>
        <w:rPr>
          <w:rFonts w:ascii="Sylfaen" w:hAnsi="Sylfaen" w:cs="Sylfaen"/>
          <w:b/>
          <w:bCs/>
          <w:lang w:val="ka-GE"/>
        </w:rPr>
      </w:pPr>
      <w:r w:rsidRPr="0034696E">
        <w:rPr>
          <w:rFonts w:ascii="Sylfaen" w:hAnsi="Sylfaen" w:cs="Sylfaen"/>
          <w:b/>
          <w:bCs/>
          <w:lang w:val="ka-GE"/>
        </w:rPr>
        <w:t>მუხლი 2. ბიბლიოთეკის წევრობა</w:t>
      </w:r>
    </w:p>
    <w:p w14:paraId="08D1E1ED" w14:textId="77777777" w:rsidR="00017A03" w:rsidRPr="0034696E" w:rsidRDefault="00017A03" w:rsidP="004333C7">
      <w:pPr>
        <w:pStyle w:val="ListParagraph"/>
        <w:numPr>
          <w:ilvl w:val="1"/>
          <w:numId w:val="12"/>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უნივერსიტეტის ბიბლიოთეკით სარგებლობა შესაძლებელია გაწევრიანების შემდეგ;</w:t>
      </w:r>
    </w:p>
    <w:p w14:paraId="76D5068E" w14:textId="77777777" w:rsidR="00017A03" w:rsidRPr="0034696E" w:rsidRDefault="00017A03" w:rsidP="004333C7">
      <w:pPr>
        <w:pStyle w:val="ListParagraph"/>
        <w:numPr>
          <w:ilvl w:val="1"/>
          <w:numId w:val="12"/>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ბიბლიოთეკაში უნივერსიტეტის სტუდენტების გაწევრიანება ხდება ავტომატურად, უნივერსიტეტში ჩარიცხვისთანავე  ელექტრონული მონაცემების საფუძველზე, რომელიც მოიცავს შემდეგ ინფორმაციას: სტუდენტის სახელი და გვარი, დაბადების თარიღი, პირადობის დამადასტურებული მოწმობის პირადი ნომერი, მისამართი, ტელეფონი, ელექტრონული ფოსტა, კურსი და   სკოლა</w:t>
      </w:r>
    </w:p>
    <w:p w14:paraId="65695E09" w14:textId="77777777" w:rsidR="00017A03" w:rsidRPr="0034696E" w:rsidRDefault="00017A03" w:rsidP="004333C7">
      <w:pPr>
        <w:pStyle w:val="ListParagraph"/>
        <w:numPr>
          <w:ilvl w:val="1"/>
          <w:numId w:val="12"/>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უნივერსიტეტის პერსონალის, უნივერსიტეტის მიერ მოწვეული პირებისა და ასევე, სხვა პირების რეგისტრირება ხდება პირადობის დამადასტურებელი დოკუმენტაციისა და საკონტაქტო მონაცემების (ტელეფონი, ელექტრონული ფოსტა) საფუძველზე;</w:t>
      </w:r>
    </w:p>
    <w:p w14:paraId="16496134" w14:textId="77777777" w:rsidR="00017A03" w:rsidRPr="0034696E" w:rsidRDefault="00017A03" w:rsidP="004333C7">
      <w:pPr>
        <w:autoSpaceDE w:val="0"/>
        <w:autoSpaceDN w:val="0"/>
        <w:adjustRightInd w:val="0"/>
        <w:spacing w:after="0" w:line="276" w:lineRule="auto"/>
        <w:jc w:val="both"/>
        <w:rPr>
          <w:rFonts w:ascii="Sylfaen" w:hAnsi="Sylfaen" w:cs="Sylfaen"/>
          <w:bCs/>
          <w:lang w:val="ka-GE"/>
        </w:rPr>
      </w:pPr>
    </w:p>
    <w:p w14:paraId="1822CAE1" w14:textId="77777777" w:rsidR="00017A03" w:rsidRPr="0034696E" w:rsidRDefault="00017A03" w:rsidP="004333C7">
      <w:pPr>
        <w:autoSpaceDE w:val="0"/>
        <w:autoSpaceDN w:val="0"/>
        <w:adjustRightInd w:val="0"/>
        <w:spacing w:after="0" w:line="276" w:lineRule="auto"/>
        <w:jc w:val="both"/>
        <w:rPr>
          <w:rFonts w:ascii="Sylfaen" w:hAnsi="Sylfaen" w:cs="Sylfaen"/>
          <w:b/>
          <w:bCs/>
          <w:lang w:val="ka-GE"/>
        </w:rPr>
      </w:pPr>
      <w:r w:rsidRPr="0034696E">
        <w:rPr>
          <w:rFonts w:ascii="Sylfaen" w:hAnsi="Sylfaen" w:cs="Sylfaen"/>
          <w:b/>
          <w:bCs/>
          <w:lang w:val="ka-GE"/>
        </w:rPr>
        <w:t>მუხლი 3. საბიბლიოთეკო რესურსით სარგებლობის შესაძლებლობა</w:t>
      </w:r>
    </w:p>
    <w:p w14:paraId="09CDDC0E" w14:textId="77777777" w:rsidR="00017A03" w:rsidRPr="0034696E" w:rsidRDefault="00017A03" w:rsidP="004333C7">
      <w:pPr>
        <w:pStyle w:val="ListParagraph"/>
        <w:numPr>
          <w:ilvl w:val="1"/>
          <w:numId w:val="13"/>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ბიბლიოთეკას გააჩნია საჭირო ინვენტარით აღჭურვილი სამკითხველო დარბაზები, სხვადასხვა ენაზე ხელმისაწვდომი მრავალფეროვანი წიგნადი და არაწიგნადი ფონდი: სახელმძღვანელოები, მონოგრაფიები, სამეცნიერო და მხატვრული ლიტერატურა, პერიოდული გამოცემები, სანოტო, კარტოგრაფიული და საცნობარო გამოცემები, ელექტრონული რესურსები და ა.შ.;</w:t>
      </w:r>
    </w:p>
    <w:p w14:paraId="397FAF0C" w14:textId="77777777" w:rsidR="00017A03" w:rsidRPr="0034696E" w:rsidRDefault="00017A03" w:rsidP="004333C7">
      <w:pPr>
        <w:pStyle w:val="ListParagraph"/>
        <w:numPr>
          <w:ilvl w:val="1"/>
          <w:numId w:val="13"/>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lastRenderedPageBreak/>
        <w:t>მკითხველს შესაძლებლობა აქვს ისარგებლოს უნივერსიტეტის  ბიბლიოთეკების კოლექციებით, სამკითხველო და კომპიუტერული დარბაზებით, ჯგუფური მუშაობის ოთახით, ელექტრონული ბიბლიოთეკით, სამეცნიერო ელექტრონულ ბაზებზე უფასო წვდომით;</w:t>
      </w:r>
    </w:p>
    <w:p w14:paraId="726B2E68" w14:textId="77777777" w:rsidR="00017A03" w:rsidRPr="0034696E" w:rsidRDefault="00017A03" w:rsidP="004333C7">
      <w:pPr>
        <w:pStyle w:val="ListParagraph"/>
        <w:numPr>
          <w:ilvl w:val="1"/>
          <w:numId w:val="13"/>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საბიბლიოთეკო რესურსით სარგებლობისთვის მკითხველმა უნდა წარმოადგინოს პირადობის დამადასტურებელი მოწმობა ან უნივერსიტეტის მიერ გაცემული სტუდენტური ბილეთი;</w:t>
      </w:r>
    </w:p>
    <w:p w14:paraId="14E03DD3" w14:textId="77777777" w:rsidR="00017A03" w:rsidRPr="0034696E" w:rsidRDefault="00017A03" w:rsidP="004333C7">
      <w:pPr>
        <w:pStyle w:val="ListParagraph"/>
        <w:numPr>
          <w:ilvl w:val="1"/>
          <w:numId w:val="13"/>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საბიბლიოთეკო რესურსით სარგებლობისთვის მკითხველი ვალდებულია გაეცნოს უნივერსიტეტის ვებ-გვერდზე გამოქვეყნებულ ბიბლიოთეკით სარგებლობის წესებს.</w:t>
      </w:r>
    </w:p>
    <w:p w14:paraId="6BEAC758" w14:textId="77777777" w:rsidR="00AD68D9" w:rsidRPr="0034696E" w:rsidRDefault="00AD68D9" w:rsidP="004333C7">
      <w:pPr>
        <w:autoSpaceDE w:val="0"/>
        <w:autoSpaceDN w:val="0"/>
        <w:adjustRightInd w:val="0"/>
        <w:spacing w:after="0" w:line="276" w:lineRule="auto"/>
        <w:jc w:val="both"/>
        <w:rPr>
          <w:rFonts w:ascii="Sylfaen" w:hAnsi="Sylfaen" w:cs="Sylfaen"/>
          <w:bCs/>
          <w:lang w:val="ka-GE"/>
        </w:rPr>
      </w:pPr>
    </w:p>
    <w:p w14:paraId="0516D425" w14:textId="77777777" w:rsidR="00017A03" w:rsidRPr="0034696E" w:rsidRDefault="00017A03" w:rsidP="004333C7">
      <w:pPr>
        <w:autoSpaceDE w:val="0"/>
        <w:autoSpaceDN w:val="0"/>
        <w:adjustRightInd w:val="0"/>
        <w:spacing w:after="0" w:line="276" w:lineRule="auto"/>
        <w:jc w:val="both"/>
        <w:rPr>
          <w:rFonts w:ascii="Sylfaen" w:hAnsi="Sylfaen" w:cs="Sylfaen"/>
          <w:b/>
          <w:bCs/>
          <w:lang w:val="ka-GE"/>
        </w:rPr>
      </w:pPr>
      <w:r w:rsidRPr="0034696E">
        <w:rPr>
          <w:rFonts w:ascii="Sylfaen" w:hAnsi="Sylfaen" w:cs="Sylfaen"/>
          <w:b/>
          <w:bCs/>
          <w:lang w:val="ka-GE"/>
        </w:rPr>
        <w:t>მუხლი 4. ბიბლიოთეკის ფიზიკურ რესურსზე წვდომა და ბიბლიოთეკიდან სამკითხველო მასალის გატანის/დაბრუნების წესები</w:t>
      </w:r>
    </w:p>
    <w:p w14:paraId="57D53521" w14:textId="77777777" w:rsidR="00017A03" w:rsidRPr="0034696E" w:rsidRDefault="00017A03" w:rsidP="004333C7">
      <w:pPr>
        <w:pStyle w:val="ListParagraph"/>
        <w:numPr>
          <w:ilvl w:val="1"/>
          <w:numId w:val="23"/>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მკითხველს შესაძლებლობა აქვს მისთვის საინტერესო მასალა მოიძიოს უნივერსიტეტის ბიბლიოთეკის კატალოგში ან დააზუსტოს ბიბლიოთეკართან.</w:t>
      </w:r>
    </w:p>
    <w:p w14:paraId="29641AD7" w14:textId="77777777" w:rsidR="00017A03" w:rsidRPr="0034696E" w:rsidRDefault="00017A03" w:rsidP="004333C7">
      <w:pPr>
        <w:pStyle w:val="ListParagraph"/>
        <w:numPr>
          <w:ilvl w:val="1"/>
          <w:numId w:val="23"/>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მკითხველს შესაძლებლობა აქვს მისთვის საინტერესო მასალა ბიბლიოთეკას შეუკვეთოს როგორც პირადად, ასევე ელექტრონულად, ბიბლიოთეკის ვებ-გვერდზე განთავსებული სპეციალური ფორმის შევსების საფუძველზე;</w:t>
      </w:r>
    </w:p>
    <w:p w14:paraId="00667A82" w14:textId="77777777" w:rsidR="00017A03" w:rsidRPr="0034696E" w:rsidRDefault="00017A03" w:rsidP="004333C7">
      <w:pPr>
        <w:pStyle w:val="ListParagraph"/>
        <w:numPr>
          <w:ilvl w:val="1"/>
          <w:numId w:val="23"/>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საბიბლიოთეკო ერთეულის გატანა/არგატანა დამოკიდებულია მასალისა კატეგორიაზე, ერთეულის რაოდენობასა და მისი მოთხოვნის სიხშირეზე;</w:t>
      </w:r>
    </w:p>
    <w:p w14:paraId="76767CE1" w14:textId="77777777" w:rsidR="00017A03" w:rsidRPr="0034696E" w:rsidRDefault="00017A03" w:rsidP="004333C7">
      <w:pPr>
        <w:pStyle w:val="ListParagraph"/>
        <w:numPr>
          <w:ilvl w:val="1"/>
          <w:numId w:val="23"/>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ნაბეჭდი საბიბლიოთეკო ერთეული, რომელიც ბიბლიოთეკას აქვს მხოლოდ ერთი ეგზემპლარი, ბიბლიოთეკიდან არ გაიცემა; ასეთი რესურსით სარგებლობა მკითხველს შეუძლია მხოლოდ სამკითხველო დარბაზში;</w:t>
      </w:r>
    </w:p>
    <w:p w14:paraId="3AA1B1A9" w14:textId="77777777" w:rsidR="00017A03" w:rsidRPr="0034696E" w:rsidRDefault="00017A03" w:rsidP="004333C7">
      <w:pPr>
        <w:pStyle w:val="ListParagraph"/>
        <w:numPr>
          <w:ilvl w:val="1"/>
          <w:numId w:val="23"/>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იმ შემთხვევაში თუ, ნაბეჭდი საბიბლიოთეკო ერთეული მხოლოდ ერთი ეგზეპლარია ბიბლიოთეკაში, მაგრამ არ არის მასზე ყოველდღიური მოთხოვნა, შესაძლებელია მკითხველმა ისარგებლოს მისი სახლში გატანის უფლებით;</w:t>
      </w:r>
    </w:p>
    <w:p w14:paraId="6829743D" w14:textId="77777777" w:rsidR="00017A03" w:rsidRPr="0034696E" w:rsidRDefault="00017A03" w:rsidP="004333C7">
      <w:pPr>
        <w:pStyle w:val="ListParagraph"/>
        <w:numPr>
          <w:ilvl w:val="1"/>
          <w:numId w:val="23"/>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ბიბლიოთეკიდან არ გაიცემა, ასევე პერიოდული გამოცემები (ჟურნალები, გაზეთები), რარიტეტები (იშვიათი გამოცემები, ძველი წიგნები), კარტოგრაფიული და სანოტო გამოცემები, ლექსიკონები, ენციკლოპედიები;</w:t>
      </w:r>
    </w:p>
    <w:p w14:paraId="195D2BD1" w14:textId="77777777" w:rsidR="00017A03" w:rsidRPr="0034696E" w:rsidRDefault="00017A03" w:rsidP="004333C7">
      <w:pPr>
        <w:pStyle w:val="ListParagraph"/>
        <w:numPr>
          <w:ilvl w:val="1"/>
          <w:numId w:val="23"/>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ბიბლიოთეკიდან წიგნის გატანის უფლებით სარგებლობენ უნივერსიტეტის სტუდენტები, აკადემიური პერსონალი და თანამშრომლები.</w:t>
      </w:r>
    </w:p>
    <w:p w14:paraId="2666BABB" w14:textId="77777777" w:rsidR="00017A03" w:rsidRPr="0034696E" w:rsidRDefault="00017A03" w:rsidP="004333C7">
      <w:pPr>
        <w:pStyle w:val="ListParagraph"/>
        <w:numPr>
          <w:ilvl w:val="1"/>
          <w:numId w:val="23"/>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 xml:space="preserve">მკითხველი ვალდებულია გატანილი წიგნი გონივრულ ვადაში დააბრუნოს ბიბლიოთეკაში; </w:t>
      </w:r>
    </w:p>
    <w:p w14:paraId="4E166E8D" w14:textId="77777777" w:rsidR="00017A03" w:rsidRPr="0034696E" w:rsidRDefault="00017A03" w:rsidP="004333C7">
      <w:pPr>
        <w:pStyle w:val="ListParagraph"/>
        <w:numPr>
          <w:ilvl w:val="1"/>
          <w:numId w:val="23"/>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მკითხველს შესაძლებლობა აქვს ისარგებლოს წიგნის გატანის შემდეგი ვადით:</w:t>
      </w:r>
    </w:p>
    <w:p w14:paraId="4D9BF029" w14:textId="77777777" w:rsidR="00017A03" w:rsidRPr="0034696E" w:rsidRDefault="00017A03" w:rsidP="004333C7">
      <w:pPr>
        <w:pStyle w:val="ListParagraph"/>
        <w:numPr>
          <w:ilvl w:val="2"/>
          <w:numId w:val="23"/>
        </w:numPr>
        <w:autoSpaceDE w:val="0"/>
        <w:autoSpaceDN w:val="0"/>
        <w:adjustRightInd w:val="0"/>
        <w:spacing w:after="0" w:line="276" w:lineRule="auto"/>
        <w:ind w:left="1350"/>
        <w:jc w:val="both"/>
        <w:rPr>
          <w:rFonts w:ascii="Sylfaen" w:hAnsi="Sylfaen" w:cs="Sylfaen"/>
          <w:bCs/>
          <w:lang w:val="ka-GE"/>
        </w:rPr>
      </w:pPr>
      <w:r w:rsidRPr="0034696E">
        <w:rPr>
          <w:rFonts w:ascii="Sylfaen" w:hAnsi="Sylfaen" w:cs="Sylfaen"/>
          <w:bCs/>
          <w:lang w:val="ka-GE"/>
        </w:rPr>
        <w:t>მხატვრული ლიტერატურა – 2 თვე;</w:t>
      </w:r>
    </w:p>
    <w:p w14:paraId="72594609" w14:textId="77777777" w:rsidR="00017A03" w:rsidRPr="0034696E" w:rsidRDefault="00017A03" w:rsidP="004333C7">
      <w:pPr>
        <w:pStyle w:val="ListParagraph"/>
        <w:numPr>
          <w:ilvl w:val="2"/>
          <w:numId w:val="23"/>
        </w:numPr>
        <w:autoSpaceDE w:val="0"/>
        <w:autoSpaceDN w:val="0"/>
        <w:adjustRightInd w:val="0"/>
        <w:spacing w:after="0" w:line="276" w:lineRule="auto"/>
        <w:ind w:left="1350"/>
        <w:jc w:val="both"/>
        <w:rPr>
          <w:rFonts w:ascii="Sylfaen" w:hAnsi="Sylfaen" w:cs="Sylfaen"/>
          <w:bCs/>
          <w:lang w:val="ka-GE"/>
        </w:rPr>
      </w:pPr>
      <w:r w:rsidRPr="0034696E">
        <w:rPr>
          <w:rFonts w:ascii="Sylfaen" w:hAnsi="Sylfaen" w:cs="Sylfaen"/>
          <w:bCs/>
          <w:lang w:val="ka-GE"/>
        </w:rPr>
        <w:t>სახელმძღვანელო (იმ შემთხვევაში თუ ბიბლიოთეკაში არის საკმარისი რაოდენობა) – 1 სემესტრი;</w:t>
      </w:r>
    </w:p>
    <w:p w14:paraId="65E0ABBF" w14:textId="77777777" w:rsidR="00017A03" w:rsidRPr="0034696E" w:rsidRDefault="00017A03" w:rsidP="004333C7">
      <w:pPr>
        <w:pStyle w:val="ListParagraph"/>
        <w:numPr>
          <w:ilvl w:val="2"/>
          <w:numId w:val="23"/>
        </w:numPr>
        <w:autoSpaceDE w:val="0"/>
        <w:autoSpaceDN w:val="0"/>
        <w:adjustRightInd w:val="0"/>
        <w:spacing w:after="0" w:line="276" w:lineRule="auto"/>
        <w:ind w:left="1350"/>
        <w:jc w:val="both"/>
        <w:rPr>
          <w:rFonts w:ascii="Sylfaen" w:hAnsi="Sylfaen" w:cs="Sylfaen"/>
          <w:bCs/>
          <w:lang w:val="ka-GE"/>
        </w:rPr>
      </w:pPr>
      <w:r w:rsidRPr="0034696E">
        <w:rPr>
          <w:rFonts w:ascii="Sylfaen" w:hAnsi="Sylfaen" w:cs="Sylfaen"/>
          <w:bCs/>
          <w:lang w:val="ka-GE"/>
        </w:rPr>
        <w:t>სახელმძღვანელო (იმ შემთხვევაში თუ ბიბლიოთეკაში არ არის საკმარისი რაოდენობა) – 1-7 დღე;</w:t>
      </w:r>
    </w:p>
    <w:p w14:paraId="7729AE8D" w14:textId="77777777" w:rsidR="00017A03" w:rsidRPr="0034696E" w:rsidRDefault="00017A03" w:rsidP="004333C7">
      <w:pPr>
        <w:pStyle w:val="ListParagraph"/>
        <w:numPr>
          <w:ilvl w:val="2"/>
          <w:numId w:val="23"/>
        </w:numPr>
        <w:autoSpaceDE w:val="0"/>
        <w:autoSpaceDN w:val="0"/>
        <w:adjustRightInd w:val="0"/>
        <w:spacing w:after="0" w:line="276" w:lineRule="auto"/>
        <w:ind w:left="1350"/>
        <w:jc w:val="both"/>
        <w:rPr>
          <w:rFonts w:ascii="Sylfaen" w:hAnsi="Sylfaen" w:cs="Sylfaen"/>
          <w:bCs/>
          <w:lang w:val="ka-GE"/>
        </w:rPr>
      </w:pPr>
      <w:r w:rsidRPr="0034696E">
        <w:rPr>
          <w:rFonts w:ascii="Sylfaen" w:hAnsi="Sylfaen" w:cs="Sylfaen"/>
          <w:bCs/>
          <w:lang w:val="ka-GE"/>
        </w:rPr>
        <w:t>რიდერი – 1 სემესტრი;</w:t>
      </w:r>
    </w:p>
    <w:p w14:paraId="151A5435" w14:textId="77777777" w:rsidR="00017A03" w:rsidRPr="0034696E" w:rsidRDefault="00017A03" w:rsidP="004333C7">
      <w:pPr>
        <w:pStyle w:val="ListParagraph"/>
        <w:numPr>
          <w:ilvl w:val="2"/>
          <w:numId w:val="23"/>
        </w:numPr>
        <w:autoSpaceDE w:val="0"/>
        <w:autoSpaceDN w:val="0"/>
        <w:adjustRightInd w:val="0"/>
        <w:spacing w:after="0" w:line="276" w:lineRule="auto"/>
        <w:ind w:left="1350"/>
        <w:jc w:val="both"/>
        <w:rPr>
          <w:rFonts w:ascii="Sylfaen" w:hAnsi="Sylfaen" w:cs="Sylfaen"/>
          <w:bCs/>
          <w:lang w:val="ka-GE"/>
        </w:rPr>
      </w:pPr>
      <w:r w:rsidRPr="0034696E">
        <w:rPr>
          <w:rFonts w:ascii="Sylfaen" w:hAnsi="Sylfaen" w:cs="Sylfaen"/>
          <w:bCs/>
          <w:lang w:val="ka-GE"/>
        </w:rPr>
        <w:t>სხვა კატეგორიის წიგნი – 14-30 დღე.</w:t>
      </w:r>
    </w:p>
    <w:p w14:paraId="2E1D27D5" w14:textId="77777777" w:rsidR="00017A03" w:rsidRPr="0034696E" w:rsidRDefault="00017A03" w:rsidP="004333C7">
      <w:pPr>
        <w:pStyle w:val="ListParagraph"/>
        <w:numPr>
          <w:ilvl w:val="1"/>
          <w:numId w:val="23"/>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lastRenderedPageBreak/>
        <w:t>მკითხველს უფლება აქვს უნივერსიტეტის ყველა ბიბლიოთეკიდან ერთდროულად გაიტანოს არაუმეტეს 15 წიგნი;</w:t>
      </w:r>
    </w:p>
    <w:p w14:paraId="2F8DE129" w14:textId="77777777" w:rsidR="00017A03" w:rsidRPr="0034696E" w:rsidRDefault="00017A03" w:rsidP="004333C7">
      <w:pPr>
        <w:autoSpaceDE w:val="0"/>
        <w:autoSpaceDN w:val="0"/>
        <w:adjustRightInd w:val="0"/>
        <w:spacing w:after="0" w:line="276" w:lineRule="auto"/>
        <w:jc w:val="both"/>
        <w:rPr>
          <w:rFonts w:ascii="Sylfaen" w:hAnsi="Sylfaen" w:cs="Sylfaen"/>
          <w:bCs/>
          <w:lang w:val="ka-GE"/>
        </w:rPr>
      </w:pPr>
    </w:p>
    <w:p w14:paraId="7103A002" w14:textId="1B53973F" w:rsidR="00017A03" w:rsidRPr="0034696E" w:rsidRDefault="00017A03" w:rsidP="004333C7">
      <w:pPr>
        <w:autoSpaceDE w:val="0"/>
        <w:autoSpaceDN w:val="0"/>
        <w:adjustRightInd w:val="0"/>
        <w:spacing w:after="0" w:line="276" w:lineRule="auto"/>
        <w:jc w:val="both"/>
        <w:rPr>
          <w:rFonts w:ascii="Sylfaen" w:hAnsi="Sylfaen" w:cs="Sylfaen"/>
          <w:b/>
          <w:bCs/>
          <w:lang w:val="ka-GE"/>
        </w:rPr>
      </w:pPr>
      <w:r w:rsidRPr="0034696E">
        <w:rPr>
          <w:rFonts w:ascii="Sylfaen" w:hAnsi="Sylfaen" w:cs="Sylfaen"/>
          <w:b/>
          <w:bCs/>
          <w:lang w:val="ka-GE"/>
        </w:rPr>
        <w:t>მუხლი 5. ადმინისტრაციისგან გაფრთხილება</w:t>
      </w:r>
    </w:p>
    <w:p w14:paraId="331E5CD2" w14:textId="77777777" w:rsidR="00017A03" w:rsidRPr="0034696E" w:rsidRDefault="00017A03" w:rsidP="004333C7">
      <w:pPr>
        <w:pStyle w:val="ListParagraph"/>
        <w:numPr>
          <w:ilvl w:val="1"/>
          <w:numId w:val="14"/>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მკითხველი ბიბლიოთეკის ადმინისტრაციისგან გაფრთხილებას იღებს: წიგნის დაბრუნების ვადის გასვლის და ქცევის წესების დარღვევის გამო.</w:t>
      </w:r>
    </w:p>
    <w:p w14:paraId="2EDBB3F0" w14:textId="77777777" w:rsidR="00017A03" w:rsidRPr="0034696E" w:rsidRDefault="00017A03" w:rsidP="004333C7">
      <w:pPr>
        <w:pStyle w:val="ListParagraph"/>
        <w:numPr>
          <w:ilvl w:val="1"/>
          <w:numId w:val="14"/>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წიგნის დაბრუნების ვადის გასვლიდან 14 დღის შემდეგ, ბიბლიოთეკარი მკითხველს უგზავნის ხელმეორე გაფრთხილებას წიგნის დაგვიანების შესახებ;</w:t>
      </w:r>
    </w:p>
    <w:p w14:paraId="3D92DB40" w14:textId="77777777" w:rsidR="00017A03" w:rsidRPr="0034696E" w:rsidRDefault="00017A03" w:rsidP="004333C7">
      <w:pPr>
        <w:pStyle w:val="ListParagraph"/>
        <w:numPr>
          <w:ilvl w:val="1"/>
          <w:numId w:val="14"/>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წიგნის დაბრუნების ვადის გადაცილების შესახებ შეტყობინების მიუღებლობა არ ათავისუფლებს მკითხველს დაკისრებული ვალდებულებებისგან.</w:t>
      </w:r>
    </w:p>
    <w:p w14:paraId="7137BA50" w14:textId="77777777" w:rsidR="00997915" w:rsidRPr="0034696E" w:rsidRDefault="00997915" w:rsidP="004333C7">
      <w:pPr>
        <w:autoSpaceDE w:val="0"/>
        <w:autoSpaceDN w:val="0"/>
        <w:adjustRightInd w:val="0"/>
        <w:spacing w:after="0" w:line="276" w:lineRule="auto"/>
        <w:jc w:val="both"/>
        <w:rPr>
          <w:rFonts w:ascii="Sylfaen" w:hAnsi="Sylfaen" w:cs="Sylfaen"/>
          <w:bCs/>
          <w:lang w:val="ka-GE"/>
        </w:rPr>
      </w:pPr>
    </w:p>
    <w:p w14:paraId="6DAA1EAA" w14:textId="77777777" w:rsidR="00017A03" w:rsidRPr="0034696E" w:rsidRDefault="00017A03" w:rsidP="004333C7">
      <w:pPr>
        <w:autoSpaceDE w:val="0"/>
        <w:autoSpaceDN w:val="0"/>
        <w:adjustRightInd w:val="0"/>
        <w:spacing w:after="0" w:line="276" w:lineRule="auto"/>
        <w:jc w:val="both"/>
        <w:rPr>
          <w:rFonts w:ascii="Sylfaen" w:hAnsi="Sylfaen" w:cs="Sylfaen"/>
          <w:b/>
          <w:bCs/>
          <w:lang w:val="ka-GE"/>
        </w:rPr>
      </w:pPr>
      <w:r w:rsidRPr="0034696E">
        <w:rPr>
          <w:rFonts w:ascii="Sylfaen" w:hAnsi="Sylfaen" w:cs="Sylfaen"/>
          <w:b/>
          <w:bCs/>
          <w:lang w:val="ka-GE"/>
        </w:rPr>
        <w:t>მუხლი 6. ბიბლიოთეკაში ქცევის წესები</w:t>
      </w:r>
    </w:p>
    <w:p w14:paraId="32676475" w14:textId="77777777" w:rsidR="00017A03" w:rsidRPr="0034696E" w:rsidRDefault="00017A03" w:rsidP="004333C7">
      <w:pPr>
        <w:pStyle w:val="ListParagraph"/>
        <w:numPr>
          <w:ilvl w:val="1"/>
          <w:numId w:val="24"/>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მკითხველი ვალდებულია დაიცვას უნივერსიტეტის ეთიკის კოდექსით გათვალისწინებული მოთხოვნები;</w:t>
      </w:r>
    </w:p>
    <w:p w14:paraId="4385AA5B" w14:textId="77777777" w:rsidR="00017A03" w:rsidRPr="0034696E" w:rsidRDefault="00017A03" w:rsidP="004333C7">
      <w:pPr>
        <w:pStyle w:val="ListParagraph"/>
        <w:numPr>
          <w:ilvl w:val="1"/>
          <w:numId w:val="24"/>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მკითხველი ვალდებულია პატივი სცეს როგორც ბიბლიოთეკის და უნივერსიტეტის თანამშრომლებს, ასევე სხვა მომხმარებლის უფლებებს;</w:t>
      </w:r>
    </w:p>
    <w:p w14:paraId="79E53454" w14:textId="77777777" w:rsidR="00017A03" w:rsidRPr="0034696E" w:rsidRDefault="00017A03" w:rsidP="004333C7">
      <w:pPr>
        <w:pStyle w:val="ListParagraph"/>
        <w:numPr>
          <w:ilvl w:val="1"/>
          <w:numId w:val="24"/>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გაუფრთხილდეს და არ დააზიანოს ბიბლიოთეკის მატერიალურ-ტექნიკური ბაზა;</w:t>
      </w:r>
    </w:p>
    <w:p w14:paraId="69158176" w14:textId="77777777" w:rsidR="00017A03" w:rsidRPr="0034696E" w:rsidRDefault="00017A03" w:rsidP="004333C7">
      <w:pPr>
        <w:pStyle w:val="ListParagraph"/>
        <w:numPr>
          <w:ilvl w:val="1"/>
          <w:numId w:val="24"/>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ბიბლიოთეკაში შემოსვლისთანავე მკითხველი ვალდებული: გადაიყვანოს  მობილური ტელეფონი უხმო რეჟიმზე; დაიცვას სიჩუმე; ჯგუფური მუშაობისას არ შეუშალოს ხელი სხვა მკითხველს;</w:t>
      </w:r>
    </w:p>
    <w:p w14:paraId="79146AF3" w14:textId="77777777" w:rsidR="00017A03" w:rsidRPr="0034696E" w:rsidRDefault="00017A03" w:rsidP="004333C7">
      <w:pPr>
        <w:pStyle w:val="ListParagraph"/>
        <w:numPr>
          <w:ilvl w:val="1"/>
          <w:numId w:val="24"/>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საბიბლიოთეკო რესურსით სარგებლობის შემდეგ თვითნებურად არ დააბრუნოს ისინი თაროზე, არამედ ჩააბაროს ბიბლიოთეკარს ან დატოვოს მაგიდაზე;</w:t>
      </w:r>
    </w:p>
    <w:p w14:paraId="1F57D960" w14:textId="77777777" w:rsidR="00017A03" w:rsidRPr="0034696E" w:rsidRDefault="00017A03" w:rsidP="004333C7">
      <w:pPr>
        <w:pStyle w:val="ListParagraph"/>
        <w:numPr>
          <w:ilvl w:val="1"/>
          <w:numId w:val="24"/>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წიგნის ან სხვა მასალის მიღებისას გულდასმით შეამოწმოს ის და დეფექტის აღმოჩენის შემთხვევაში  შეატყობინოს ბიბლიოთეკის თანამშრომელს;</w:t>
      </w:r>
    </w:p>
    <w:p w14:paraId="083AFD56" w14:textId="77777777" w:rsidR="00017A03" w:rsidRPr="0034696E" w:rsidRDefault="00017A03" w:rsidP="004333C7">
      <w:pPr>
        <w:pStyle w:val="ListParagraph"/>
        <w:numPr>
          <w:ilvl w:val="1"/>
          <w:numId w:val="24"/>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ბიბლიოთეკაში დაუშვებელია საკვები პროდუქტების შეტანა, გარდა ბოთლში ჩამოსხმული არაალკოჰოლური სასმელებისა;</w:t>
      </w:r>
    </w:p>
    <w:p w14:paraId="5A158E54" w14:textId="77777777" w:rsidR="00017A03" w:rsidRPr="0034696E" w:rsidRDefault="00017A03" w:rsidP="004333C7">
      <w:pPr>
        <w:pStyle w:val="ListParagraph"/>
        <w:numPr>
          <w:ilvl w:val="1"/>
          <w:numId w:val="24"/>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მკითხველს ეკრძალება ბიბლიოთეკიდან წიგნის ან სხვა რესურსის, მკითხველის აბონემენტში ბიბლიოთეკარის მიერ სპეციალური ჩანაწერის გაკეთების გარეშე, თვითნებურად გატანა.</w:t>
      </w:r>
    </w:p>
    <w:p w14:paraId="08020E4D" w14:textId="77777777" w:rsidR="00017A03" w:rsidRPr="0034696E" w:rsidRDefault="00017A03" w:rsidP="004333C7">
      <w:pPr>
        <w:autoSpaceDE w:val="0"/>
        <w:autoSpaceDN w:val="0"/>
        <w:adjustRightInd w:val="0"/>
        <w:spacing w:after="0" w:line="276" w:lineRule="auto"/>
        <w:jc w:val="both"/>
        <w:rPr>
          <w:rFonts w:ascii="Sylfaen" w:hAnsi="Sylfaen" w:cs="Sylfaen"/>
          <w:bCs/>
          <w:lang w:val="ka-GE"/>
        </w:rPr>
      </w:pPr>
    </w:p>
    <w:p w14:paraId="51EB5505" w14:textId="77777777" w:rsidR="00017A03" w:rsidRPr="0034696E" w:rsidRDefault="00017A03" w:rsidP="004333C7">
      <w:pPr>
        <w:autoSpaceDE w:val="0"/>
        <w:autoSpaceDN w:val="0"/>
        <w:adjustRightInd w:val="0"/>
        <w:spacing w:after="0" w:line="276" w:lineRule="auto"/>
        <w:jc w:val="both"/>
        <w:rPr>
          <w:rFonts w:ascii="Sylfaen" w:hAnsi="Sylfaen" w:cs="Sylfaen"/>
          <w:b/>
          <w:bCs/>
          <w:lang w:val="ka-GE"/>
        </w:rPr>
      </w:pPr>
      <w:r w:rsidRPr="0034696E">
        <w:rPr>
          <w:rFonts w:ascii="Sylfaen" w:hAnsi="Sylfaen" w:cs="Sylfaen"/>
          <w:b/>
          <w:bCs/>
          <w:lang w:val="ka-GE"/>
        </w:rPr>
        <w:t>მუხლი 7. სანქციები ქცევის წესების დარღვევისას</w:t>
      </w:r>
    </w:p>
    <w:p w14:paraId="4C2991BC" w14:textId="77777777" w:rsidR="00017A03" w:rsidRPr="0034696E" w:rsidRDefault="00017A03" w:rsidP="004333C7">
      <w:pPr>
        <w:pStyle w:val="ListParagraph"/>
        <w:numPr>
          <w:ilvl w:val="1"/>
          <w:numId w:val="25"/>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მკითხველის მიერ ბიბლიოთეკის რესურსისა და ინვენტარის  დაზიანების შემთხვევაში  ბრალეულობის დადგენისას მკითხველს ეკისრება უნივერსიტეტის შინაგანაწესითა გათვალისწინებული დისციპლინარული პასუხისმგებლობა და მიყენებული ზიანის სრული ანაზღაურება;</w:t>
      </w:r>
    </w:p>
    <w:p w14:paraId="71C8A8DE" w14:textId="77777777" w:rsidR="00017A03" w:rsidRPr="0034696E" w:rsidRDefault="00017A03" w:rsidP="004333C7">
      <w:pPr>
        <w:pStyle w:val="ListParagraph"/>
        <w:numPr>
          <w:ilvl w:val="1"/>
          <w:numId w:val="25"/>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t>მკითხველის მიერ სამკითხველო დარბაზში სიჩუმის დარღვევისას (ხმამაღალი საუბარი, მობილურის ზარი და ა.შ.) მკითხველი ბიბლიოთეკარისგან იღებს სიტყვიერ გაფრთხილებას, მსგავსი დარღვევის ორჯერ განმეორების შემთხვევაში კი ტოვებს სამკითხველო დარბაზს.</w:t>
      </w:r>
    </w:p>
    <w:p w14:paraId="3A03491B" w14:textId="77777777" w:rsidR="00017A03" w:rsidRPr="0034696E" w:rsidRDefault="00017A03" w:rsidP="004333C7">
      <w:pPr>
        <w:pStyle w:val="ListParagraph"/>
        <w:numPr>
          <w:ilvl w:val="1"/>
          <w:numId w:val="25"/>
        </w:numPr>
        <w:autoSpaceDE w:val="0"/>
        <w:autoSpaceDN w:val="0"/>
        <w:adjustRightInd w:val="0"/>
        <w:spacing w:after="0" w:line="276" w:lineRule="auto"/>
        <w:ind w:left="540" w:hanging="540"/>
        <w:jc w:val="both"/>
        <w:rPr>
          <w:rFonts w:ascii="Sylfaen" w:hAnsi="Sylfaen" w:cs="Sylfaen"/>
          <w:bCs/>
          <w:lang w:val="ka-GE"/>
        </w:rPr>
      </w:pPr>
      <w:r w:rsidRPr="0034696E">
        <w:rPr>
          <w:rFonts w:ascii="Sylfaen" w:hAnsi="Sylfaen" w:cs="Sylfaen"/>
          <w:bCs/>
          <w:lang w:val="ka-GE"/>
        </w:rPr>
        <w:lastRenderedPageBreak/>
        <w:t>მკითხველის მიერ საბიბლიოთეკო რესურსის  ბიბლიოთეკიდან თვითნებურად გატანისას, მკითხველს ეკისრება უნივერსიტეტის შინაგანწესითა გათვალისწინებული დისციპლინარული პასუხისმგებლობა და საბიბლიოთეკო რესურსის უკან დაბრუნების ვალდებულება.</w:t>
      </w:r>
    </w:p>
    <w:p w14:paraId="41C27144" w14:textId="2B185F69" w:rsidR="00491506" w:rsidRPr="0034696E" w:rsidRDefault="00491506" w:rsidP="004333C7">
      <w:pPr>
        <w:spacing w:after="0" w:line="276" w:lineRule="auto"/>
        <w:jc w:val="both"/>
        <w:rPr>
          <w:rFonts w:ascii="Sylfaen" w:hAnsi="Sylfaen" w:cs="Sylfaen"/>
          <w:b/>
          <w:lang w:val="ka-GE"/>
        </w:rPr>
      </w:pPr>
    </w:p>
    <w:p w14:paraId="61110760" w14:textId="6554CB9C" w:rsidR="00017A03" w:rsidRPr="0034696E" w:rsidRDefault="00017A03" w:rsidP="004333C7">
      <w:pPr>
        <w:spacing w:after="0" w:line="276" w:lineRule="auto"/>
        <w:jc w:val="both"/>
        <w:rPr>
          <w:rFonts w:ascii="Sylfaen" w:hAnsi="Sylfaen" w:cs="Sylfaen"/>
          <w:b/>
          <w:lang w:val="ka-GE"/>
        </w:rPr>
      </w:pPr>
    </w:p>
    <w:p w14:paraId="0114026E" w14:textId="4BB4B204" w:rsidR="00017A03" w:rsidRPr="0034696E" w:rsidRDefault="00017A03" w:rsidP="004333C7">
      <w:pPr>
        <w:spacing w:after="0" w:line="276" w:lineRule="auto"/>
        <w:jc w:val="both"/>
        <w:rPr>
          <w:rFonts w:ascii="Sylfaen" w:hAnsi="Sylfaen" w:cs="Sylfaen"/>
          <w:b/>
          <w:lang w:val="ka-GE"/>
        </w:rPr>
      </w:pPr>
    </w:p>
    <w:p w14:paraId="55770109" w14:textId="516F967A" w:rsidR="00CE67BB" w:rsidRPr="0034696E" w:rsidRDefault="00CE67BB" w:rsidP="004333C7">
      <w:pPr>
        <w:spacing w:after="0" w:line="276" w:lineRule="auto"/>
        <w:jc w:val="both"/>
        <w:rPr>
          <w:rFonts w:ascii="Sylfaen" w:hAnsi="Sylfaen" w:cs="Sylfaen"/>
          <w:b/>
          <w:lang w:val="ka-GE"/>
        </w:rPr>
      </w:pPr>
    </w:p>
    <w:p w14:paraId="40ECA8DA" w14:textId="77777777" w:rsidR="00CE67BB" w:rsidRPr="0034696E" w:rsidRDefault="00CE67BB" w:rsidP="004333C7">
      <w:pPr>
        <w:spacing w:after="0" w:line="276" w:lineRule="auto"/>
        <w:jc w:val="both"/>
        <w:rPr>
          <w:rFonts w:ascii="Sylfaen" w:hAnsi="Sylfaen" w:cs="Sylfaen"/>
          <w:b/>
          <w:lang w:val="ka-GE"/>
        </w:rPr>
      </w:pPr>
    </w:p>
    <w:p w14:paraId="7F14E1E4" w14:textId="77777777" w:rsidR="00997915" w:rsidRPr="0034696E" w:rsidRDefault="00997915" w:rsidP="004333C7">
      <w:pPr>
        <w:spacing w:after="0" w:line="276" w:lineRule="auto"/>
        <w:jc w:val="both"/>
        <w:rPr>
          <w:rFonts w:ascii="Sylfaen" w:hAnsi="Sylfaen" w:cs="Sylfaen"/>
          <w:b/>
          <w:lang w:val="ka-GE"/>
        </w:rPr>
      </w:pPr>
    </w:p>
    <w:p w14:paraId="0D78A254" w14:textId="79239C2F" w:rsidR="00017A03" w:rsidRPr="0034696E" w:rsidRDefault="00017A03" w:rsidP="004333C7">
      <w:pPr>
        <w:spacing w:after="0" w:line="276" w:lineRule="auto"/>
        <w:jc w:val="both"/>
        <w:rPr>
          <w:rFonts w:ascii="BPG ExtraSquare Mtavruli" w:hAnsi="BPG ExtraSquare Mtavruli" w:cs="Sylfaen"/>
          <w:b/>
          <w:color w:val="C00000"/>
          <w:sz w:val="28"/>
          <w:lang w:val="ka-GE"/>
        </w:rPr>
      </w:pPr>
      <w:r w:rsidRPr="0034696E">
        <w:rPr>
          <w:rFonts w:ascii="BPG ExtraSquare Mtavruli" w:hAnsi="BPG ExtraSquare Mtavruli" w:cs="Sylfaen"/>
          <w:b/>
          <w:color w:val="000000" w:themeColor="text1"/>
          <w:sz w:val="28"/>
          <w:lang w:val="ka-GE"/>
        </w:rPr>
        <w:t>თავი II</w:t>
      </w:r>
      <w:r w:rsidR="00997915" w:rsidRPr="0034696E">
        <w:rPr>
          <w:rFonts w:ascii="BPG ExtraSquare Mtavruli" w:hAnsi="BPG ExtraSquare Mtavruli" w:cs="Sylfaen"/>
          <w:b/>
          <w:color w:val="000000" w:themeColor="text1"/>
          <w:sz w:val="28"/>
          <w:lang w:val="ka-GE"/>
        </w:rPr>
        <w:t xml:space="preserve">. </w:t>
      </w:r>
      <w:r w:rsidRPr="0034696E">
        <w:rPr>
          <w:rFonts w:ascii="BPG ExtraSquare Mtavruli" w:hAnsi="BPG ExtraSquare Mtavruli" w:cs="Sylfaen"/>
          <w:b/>
          <w:color w:val="9C0405"/>
          <w:sz w:val="28"/>
          <w:lang w:val="ka-GE"/>
        </w:rPr>
        <w:t>უნივერსიტეტის ადამიანური რესურსების მართვის დებულება</w:t>
      </w:r>
    </w:p>
    <w:p w14:paraId="4FD75383" w14:textId="77777777" w:rsidR="001545AE" w:rsidRPr="0034696E" w:rsidRDefault="001545AE" w:rsidP="004333C7">
      <w:pPr>
        <w:spacing w:after="0" w:line="276" w:lineRule="auto"/>
        <w:jc w:val="both"/>
        <w:rPr>
          <w:rFonts w:ascii="Sylfaen" w:hAnsi="Sylfaen"/>
          <w:b/>
          <w:lang w:val="ka-GE"/>
        </w:rPr>
      </w:pPr>
    </w:p>
    <w:p w14:paraId="2E3F9A9D" w14:textId="77777777" w:rsidR="001545AE" w:rsidRPr="0034696E" w:rsidRDefault="001545AE" w:rsidP="004333C7">
      <w:pPr>
        <w:spacing w:after="0" w:line="276" w:lineRule="auto"/>
        <w:jc w:val="both"/>
        <w:rPr>
          <w:rFonts w:ascii="Sylfaen" w:hAnsi="Sylfaen"/>
          <w:b/>
          <w:sz w:val="24"/>
          <w:lang w:val="ka-GE"/>
        </w:rPr>
      </w:pPr>
      <w:r w:rsidRPr="0034696E">
        <w:rPr>
          <w:rFonts w:ascii="Sylfaen" w:hAnsi="Sylfaen"/>
          <w:b/>
          <w:sz w:val="24"/>
          <w:lang w:val="ka-GE"/>
        </w:rPr>
        <w:t>§1. პერსონალის მოზიდვის, შერჩევის და პროფესიული განვითარების მექანიზმები</w:t>
      </w:r>
    </w:p>
    <w:p w14:paraId="591B544C" w14:textId="77777777" w:rsidR="001545AE" w:rsidRPr="0034696E" w:rsidRDefault="001545AE" w:rsidP="004333C7">
      <w:pPr>
        <w:spacing w:after="0" w:line="276" w:lineRule="auto"/>
        <w:jc w:val="both"/>
        <w:rPr>
          <w:rFonts w:ascii="Sylfaen" w:hAnsi="Sylfaen"/>
          <w:b/>
          <w:lang w:val="ka-GE"/>
        </w:rPr>
      </w:pPr>
    </w:p>
    <w:p w14:paraId="087DCA98" w14:textId="77777777" w:rsidR="001545AE" w:rsidRPr="0034696E" w:rsidRDefault="001545AE" w:rsidP="004333C7">
      <w:pPr>
        <w:spacing w:after="0" w:line="276" w:lineRule="auto"/>
        <w:jc w:val="both"/>
        <w:rPr>
          <w:rFonts w:ascii="Sylfaen" w:hAnsi="Sylfaen"/>
          <w:b/>
          <w:lang w:val="ka-GE"/>
        </w:rPr>
      </w:pPr>
      <w:r w:rsidRPr="0034696E">
        <w:rPr>
          <w:rFonts w:ascii="Sylfaen" w:hAnsi="Sylfaen"/>
          <w:b/>
          <w:lang w:val="ka-GE"/>
        </w:rPr>
        <w:t xml:space="preserve">მუხლი 1. ზოგადი დებულებები </w:t>
      </w:r>
    </w:p>
    <w:p w14:paraId="5CD1DAAC" w14:textId="776B73D8" w:rsidR="001545AE" w:rsidRPr="0034696E" w:rsidRDefault="001545AE" w:rsidP="004333C7">
      <w:pPr>
        <w:pStyle w:val="ListParagraph"/>
        <w:numPr>
          <w:ilvl w:val="1"/>
          <w:numId w:val="127"/>
        </w:numPr>
        <w:spacing w:after="0" w:line="276" w:lineRule="auto"/>
        <w:jc w:val="both"/>
        <w:rPr>
          <w:rFonts w:ascii="Sylfaen" w:hAnsi="Sylfaen"/>
          <w:lang w:val="ka-GE"/>
        </w:rPr>
      </w:pPr>
      <w:r w:rsidRPr="0034696E">
        <w:rPr>
          <w:rFonts w:ascii="Sylfaen" w:hAnsi="Sylfaen" w:cs="Sylfaen"/>
          <w:lang w:val="ka-GE"/>
        </w:rPr>
        <w:t>უნივერსიტეტის</w:t>
      </w:r>
      <w:r w:rsidRPr="0034696E">
        <w:rPr>
          <w:rFonts w:ascii="Sylfaen" w:hAnsi="Sylfaen"/>
          <w:lang w:val="ka-GE"/>
        </w:rPr>
        <w:t xml:space="preserve"> კვალიფიციური პერსონალით დაკომპლექტების მიზნით, წინამდებარე პარაგრაფი არეგულირებს უნივერსიტეტში პერსონალის მოზიდვის, შერჩევისა და განვითარების პროცედურებს, გამჭვირვალობის, თანასწორობისა და სამართლიანობის პრინციპების დაცვით.</w:t>
      </w:r>
    </w:p>
    <w:p w14:paraId="79BECDD3" w14:textId="3DD0D44C" w:rsidR="001545AE" w:rsidRPr="0034696E" w:rsidRDefault="001545AE" w:rsidP="004333C7">
      <w:pPr>
        <w:pStyle w:val="ListParagraph"/>
        <w:numPr>
          <w:ilvl w:val="1"/>
          <w:numId w:val="127"/>
        </w:numPr>
        <w:spacing w:after="0" w:line="276" w:lineRule="auto"/>
        <w:jc w:val="both"/>
        <w:rPr>
          <w:rFonts w:ascii="Sylfaen" w:hAnsi="Sylfaen"/>
          <w:lang w:val="ka-GE"/>
        </w:rPr>
      </w:pPr>
      <w:r w:rsidRPr="0034696E">
        <w:rPr>
          <w:rFonts w:ascii="Sylfaen" w:hAnsi="Sylfaen"/>
          <w:lang w:val="ka-GE"/>
        </w:rPr>
        <w:t>თანამშრომლების შერჩევისას ყურადღება ექცევა როგორც კონკრეტული სამუშაოს შესრულებისთვის საჭირო ცოდნასა და უნარებს, ასევე მათ კომპეტენციებსა და ღირებულებებს, რომლებიც მოიცავს განვითარებაზე და შედეგზე ორიენტაციას, სიახლეებისადმი ღიაობას, პროფესიონალიზმსა და პასუხისმგებლობას.</w:t>
      </w:r>
    </w:p>
    <w:p w14:paraId="27EB1396" w14:textId="7939EB98" w:rsidR="001545AE" w:rsidRPr="0034696E" w:rsidRDefault="001545AE" w:rsidP="004333C7">
      <w:pPr>
        <w:pStyle w:val="ListParagraph"/>
        <w:numPr>
          <w:ilvl w:val="1"/>
          <w:numId w:val="127"/>
        </w:numPr>
        <w:spacing w:after="0" w:line="276" w:lineRule="auto"/>
        <w:jc w:val="both"/>
        <w:rPr>
          <w:rFonts w:ascii="Sylfaen" w:hAnsi="Sylfaen"/>
          <w:lang w:val="ka-GE"/>
        </w:rPr>
      </w:pPr>
      <w:r w:rsidRPr="0034696E">
        <w:rPr>
          <w:rFonts w:ascii="Sylfaen" w:hAnsi="Sylfaen"/>
          <w:lang w:val="ka-GE"/>
        </w:rPr>
        <w:t>უნივერსიტეტში კადრების სჭიროების დადგენა, ადმინისტრაციული და აკადემიური პერსონალის, ასევე მოწვეული ლექტორების საკვალიფიკაციო მოთხოვნები, მოზიდვისა და შერჩევის, ასევე წახალისების მეთოდები განისაზღვრება ამ წესებითა და უნუვერსიტეტის რექტორის ბრძანებით დამტკიცებული „უნივერსიტეტის ადამიანური რესურსების მართვის პოლიტიკის დოკუმენტით“. ამასთან, ამ წესებსა და „უნივერსიტეტის ადამიანური რესურსების მართვის პოლიტიკის დოკუმენტის“ შორის რაიმე სახის შეუსაბამობის/კოლიზიის შემთხვევაში უპირატესობა ენიჭება ამ წესებს.</w:t>
      </w:r>
    </w:p>
    <w:p w14:paraId="005B25C2" w14:textId="77777777" w:rsidR="001545AE" w:rsidRPr="0034696E" w:rsidRDefault="001545AE" w:rsidP="004333C7">
      <w:pPr>
        <w:spacing w:after="0" w:line="276" w:lineRule="auto"/>
        <w:jc w:val="both"/>
        <w:rPr>
          <w:rFonts w:ascii="Sylfaen" w:hAnsi="Sylfaen"/>
          <w:b/>
          <w:lang w:val="ka-GE"/>
        </w:rPr>
      </w:pPr>
    </w:p>
    <w:p w14:paraId="43C422CC" w14:textId="77777777" w:rsidR="001545AE" w:rsidRPr="0034696E" w:rsidRDefault="001545AE" w:rsidP="004333C7">
      <w:pPr>
        <w:spacing w:after="0" w:line="276" w:lineRule="auto"/>
        <w:jc w:val="both"/>
        <w:rPr>
          <w:rFonts w:ascii="Sylfaen" w:hAnsi="Sylfaen"/>
          <w:b/>
          <w:lang w:val="ka-GE"/>
        </w:rPr>
      </w:pPr>
      <w:r w:rsidRPr="0034696E">
        <w:rPr>
          <w:rFonts w:ascii="Sylfaen" w:hAnsi="Sylfaen"/>
          <w:b/>
          <w:lang w:val="ka-GE"/>
        </w:rPr>
        <w:t>მუხლი 2. პერსონალის მოძიებისა და მოზიდვის წყაროები</w:t>
      </w:r>
    </w:p>
    <w:p w14:paraId="4A9CD543" w14:textId="77777777" w:rsidR="001545AE" w:rsidRPr="0034696E" w:rsidRDefault="001545AE" w:rsidP="004333C7">
      <w:pPr>
        <w:pStyle w:val="ListParagraph"/>
        <w:numPr>
          <w:ilvl w:val="1"/>
          <w:numId w:val="128"/>
        </w:numPr>
        <w:spacing w:after="0" w:line="276" w:lineRule="auto"/>
        <w:ind w:left="540" w:hanging="540"/>
        <w:jc w:val="both"/>
        <w:rPr>
          <w:rFonts w:ascii="Sylfaen" w:hAnsi="Sylfaen"/>
          <w:lang w:val="ka-GE"/>
        </w:rPr>
      </w:pPr>
      <w:r w:rsidRPr="0034696E">
        <w:rPr>
          <w:rFonts w:ascii="Sylfaen" w:hAnsi="Sylfaen"/>
          <w:lang w:val="ka-GE"/>
        </w:rPr>
        <w:t>უნივერსიტეტში პერსონალის მოძიების მიზნით გამოიყენება შემდეგი წყაროები:</w:t>
      </w:r>
    </w:p>
    <w:p w14:paraId="4B84A040" w14:textId="1672BBD7" w:rsidR="001545AE" w:rsidRPr="0034696E" w:rsidRDefault="001545AE" w:rsidP="004333C7">
      <w:pPr>
        <w:pStyle w:val="ListParagraph"/>
        <w:numPr>
          <w:ilvl w:val="2"/>
          <w:numId w:val="128"/>
        </w:numPr>
        <w:spacing w:after="0" w:line="276" w:lineRule="auto"/>
        <w:ind w:left="1620"/>
        <w:jc w:val="both"/>
        <w:rPr>
          <w:rFonts w:ascii="Sylfaen" w:hAnsi="Sylfaen"/>
          <w:lang w:val="ka-GE"/>
        </w:rPr>
      </w:pPr>
      <w:r w:rsidRPr="0034696E">
        <w:rPr>
          <w:rFonts w:ascii="Sylfaen" w:hAnsi="Sylfaen" w:cs="Sylfaen"/>
          <w:lang w:val="ka-GE"/>
        </w:rPr>
        <w:t>უ</w:t>
      </w:r>
      <w:r w:rsidRPr="0034696E">
        <w:rPr>
          <w:rFonts w:ascii="Sylfaen" w:hAnsi="Sylfaen"/>
          <w:lang w:val="ka-GE"/>
        </w:rPr>
        <w:t>ნივერსიტეტის ვებ-გვერდი;</w:t>
      </w:r>
    </w:p>
    <w:p w14:paraId="3A048EFE" w14:textId="42711D16" w:rsidR="001545AE" w:rsidRPr="0034696E" w:rsidRDefault="001545AE" w:rsidP="004333C7">
      <w:pPr>
        <w:pStyle w:val="ListParagraph"/>
        <w:numPr>
          <w:ilvl w:val="2"/>
          <w:numId w:val="128"/>
        </w:numPr>
        <w:spacing w:after="0" w:line="276" w:lineRule="auto"/>
        <w:ind w:left="1620"/>
        <w:jc w:val="both"/>
        <w:rPr>
          <w:rFonts w:ascii="Sylfaen" w:hAnsi="Sylfaen" w:cs="Sylfaen"/>
          <w:lang w:val="ka-GE"/>
        </w:rPr>
      </w:pPr>
      <w:r w:rsidRPr="0034696E">
        <w:rPr>
          <w:rFonts w:ascii="Sylfaen" w:hAnsi="Sylfaen" w:cs="Sylfaen"/>
          <w:lang w:val="ka-GE"/>
        </w:rPr>
        <w:t>ვაკანსიების საძიებო ვებ-პორტალები და სოციალური ქსელები;</w:t>
      </w:r>
    </w:p>
    <w:p w14:paraId="5BEE74A6" w14:textId="2B2F3B98" w:rsidR="001545AE" w:rsidRPr="0034696E" w:rsidRDefault="001545AE" w:rsidP="004333C7">
      <w:pPr>
        <w:pStyle w:val="ListParagraph"/>
        <w:numPr>
          <w:ilvl w:val="2"/>
          <w:numId w:val="128"/>
        </w:numPr>
        <w:spacing w:after="0" w:line="276" w:lineRule="auto"/>
        <w:ind w:left="1620"/>
        <w:jc w:val="both"/>
        <w:rPr>
          <w:rFonts w:ascii="Sylfaen" w:hAnsi="Sylfaen"/>
          <w:lang w:val="ka-GE"/>
        </w:rPr>
      </w:pPr>
      <w:r w:rsidRPr="0034696E">
        <w:rPr>
          <w:rFonts w:ascii="Sylfaen" w:hAnsi="Sylfaen" w:cs="Sylfaen"/>
          <w:lang w:val="ka-GE"/>
        </w:rPr>
        <w:t>სხვა, მათ შორის</w:t>
      </w:r>
      <w:r w:rsidRPr="0034696E">
        <w:rPr>
          <w:rFonts w:ascii="Sylfaen" w:hAnsi="Sylfaen"/>
          <w:lang w:val="ka-GE"/>
        </w:rPr>
        <w:t xml:space="preserve"> მასობრივი კომუნიკაციის საშუალებები.</w:t>
      </w:r>
    </w:p>
    <w:p w14:paraId="65FDDDFE" w14:textId="20DB202F" w:rsidR="001545AE" w:rsidRPr="0034696E" w:rsidRDefault="001545AE" w:rsidP="004333C7">
      <w:pPr>
        <w:pStyle w:val="ListParagraph"/>
        <w:numPr>
          <w:ilvl w:val="1"/>
          <w:numId w:val="128"/>
        </w:numPr>
        <w:spacing w:after="0" w:line="276" w:lineRule="auto"/>
        <w:ind w:left="540" w:hanging="540"/>
        <w:jc w:val="both"/>
        <w:rPr>
          <w:rFonts w:ascii="Sylfaen" w:hAnsi="Sylfaen"/>
          <w:lang w:val="ka-GE"/>
        </w:rPr>
      </w:pPr>
      <w:r w:rsidRPr="0034696E">
        <w:rPr>
          <w:rFonts w:ascii="Sylfaen" w:hAnsi="Sylfaen"/>
          <w:lang w:val="ka-GE"/>
        </w:rPr>
        <w:t>პერსონალის შერჩევა, ისეთ პოზიციებზე, რომელიც ითვალისწინებს მარტივი, ერთგვაროვანი ფუნქციის შესრულებას და არ მოითხოვს სპეციალიზირებულ განათლებას/კომპეტენციებს, შესაძლოა განხორციელდეს რეკომენდაციის საფუძველზე.</w:t>
      </w:r>
    </w:p>
    <w:p w14:paraId="573A435F" w14:textId="77777777" w:rsidR="001545AE" w:rsidRPr="0034696E" w:rsidRDefault="001545AE" w:rsidP="004333C7">
      <w:pPr>
        <w:spacing w:after="0" w:line="276" w:lineRule="auto"/>
        <w:jc w:val="both"/>
        <w:rPr>
          <w:rFonts w:ascii="Sylfaen" w:hAnsi="Sylfaen"/>
          <w:b/>
          <w:lang w:val="ka-GE"/>
        </w:rPr>
      </w:pPr>
    </w:p>
    <w:p w14:paraId="71377524" w14:textId="77777777" w:rsidR="001545AE" w:rsidRPr="0034696E" w:rsidRDefault="001545AE" w:rsidP="004333C7">
      <w:pPr>
        <w:spacing w:after="0" w:line="276" w:lineRule="auto"/>
        <w:jc w:val="both"/>
        <w:rPr>
          <w:rFonts w:ascii="Sylfaen" w:hAnsi="Sylfaen"/>
          <w:b/>
          <w:lang w:val="ka-GE"/>
        </w:rPr>
      </w:pPr>
      <w:r w:rsidRPr="0034696E">
        <w:rPr>
          <w:rFonts w:ascii="Sylfaen" w:hAnsi="Sylfaen"/>
          <w:b/>
          <w:lang w:val="ka-GE"/>
        </w:rPr>
        <w:lastRenderedPageBreak/>
        <w:t>მუხლი 3. თანამშრომლების შერჩევის ეტაპები და წესი</w:t>
      </w:r>
    </w:p>
    <w:p w14:paraId="7795D9EA" w14:textId="4FFF7D03" w:rsidR="001545AE" w:rsidRPr="0034696E" w:rsidRDefault="001545AE" w:rsidP="004333C7">
      <w:pPr>
        <w:pStyle w:val="ListParagraph"/>
        <w:numPr>
          <w:ilvl w:val="1"/>
          <w:numId w:val="129"/>
        </w:numPr>
        <w:spacing w:after="0" w:line="276" w:lineRule="auto"/>
        <w:ind w:left="540" w:hanging="540"/>
        <w:jc w:val="both"/>
        <w:rPr>
          <w:rFonts w:ascii="Sylfaen" w:hAnsi="Sylfaen"/>
          <w:lang w:val="ka-GE"/>
        </w:rPr>
      </w:pPr>
      <w:r w:rsidRPr="0034696E">
        <w:rPr>
          <w:rFonts w:ascii="Sylfaen" w:hAnsi="Sylfaen"/>
          <w:lang w:val="ka-GE"/>
        </w:rPr>
        <w:t>პერსონალის შერჩევის პროცესი მოიცავს რამდენიმე ეტაპს, რომელთა რაოდენობა და თანმიმდევრობა განისაზღვრება კონკრეტული პოზიციის თავისებურებების გათვალისწინებით;</w:t>
      </w:r>
    </w:p>
    <w:p w14:paraId="4AD5DF51" w14:textId="624A36DB" w:rsidR="001545AE" w:rsidRPr="0034696E" w:rsidRDefault="001545AE" w:rsidP="004333C7">
      <w:pPr>
        <w:pStyle w:val="ListParagraph"/>
        <w:numPr>
          <w:ilvl w:val="1"/>
          <w:numId w:val="129"/>
        </w:numPr>
        <w:spacing w:after="0" w:line="276" w:lineRule="auto"/>
        <w:ind w:left="540" w:hanging="540"/>
        <w:jc w:val="both"/>
        <w:rPr>
          <w:rFonts w:ascii="Sylfaen" w:hAnsi="Sylfaen"/>
          <w:lang w:val="ka-GE"/>
        </w:rPr>
      </w:pPr>
      <w:r w:rsidRPr="0034696E">
        <w:rPr>
          <w:rFonts w:ascii="Sylfaen" w:hAnsi="Sylfaen"/>
          <w:lang w:val="ka-GE"/>
        </w:rPr>
        <w:t>აკადემიური პერსონალის შერჩევა და აყვანა ხორციელდება საქართველოს კანონმდებლობითა და საერთო საუნივერსიტეტო მარეგულირებელი აქტებითა და „უნივერსიტეტის ადამიანური რესურსების მართვის პოლიტიკის დოკუმენტის“ შესაბამისად;</w:t>
      </w:r>
    </w:p>
    <w:p w14:paraId="09E50344" w14:textId="194134F1" w:rsidR="001545AE" w:rsidRPr="0034696E" w:rsidRDefault="001545AE" w:rsidP="004333C7">
      <w:pPr>
        <w:pStyle w:val="ListParagraph"/>
        <w:numPr>
          <w:ilvl w:val="1"/>
          <w:numId w:val="129"/>
        </w:numPr>
        <w:spacing w:after="0" w:line="276" w:lineRule="auto"/>
        <w:ind w:left="540" w:hanging="540"/>
        <w:jc w:val="both"/>
        <w:rPr>
          <w:rFonts w:ascii="Sylfaen" w:hAnsi="Sylfaen"/>
          <w:lang w:val="ka-GE"/>
        </w:rPr>
      </w:pPr>
      <w:r w:rsidRPr="0034696E">
        <w:rPr>
          <w:rFonts w:ascii="Sylfaen" w:hAnsi="Sylfaen"/>
          <w:lang w:val="ka-GE"/>
        </w:rPr>
        <w:t xml:space="preserve">პერსონალის შერჩევას ახორციელებს რექტორის ბრძანების საფუძველზე შექმნილი შესაბამისი კომისია რომლის წევრებად შეიძლება განისაზღვროს სკოლის დეკანი, აკადემიური საბჭოს წევრები, უნივერსიტეტის პერსონალის წამომადგენლები და მოწვეული ექსპერტები.  </w:t>
      </w:r>
    </w:p>
    <w:p w14:paraId="31BAFD34" w14:textId="3C1DD884" w:rsidR="001545AE" w:rsidRPr="0034696E" w:rsidRDefault="001545AE" w:rsidP="004333C7">
      <w:pPr>
        <w:pStyle w:val="ListParagraph"/>
        <w:numPr>
          <w:ilvl w:val="1"/>
          <w:numId w:val="129"/>
        </w:numPr>
        <w:spacing w:after="0" w:line="276" w:lineRule="auto"/>
        <w:ind w:left="540" w:hanging="540"/>
        <w:jc w:val="both"/>
        <w:rPr>
          <w:rFonts w:ascii="Sylfaen" w:hAnsi="Sylfaen"/>
          <w:lang w:val="ka-GE"/>
        </w:rPr>
      </w:pPr>
      <w:r w:rsidRPr="0034696E">
        <w:rPr>
          <w:rFonts w:ascii="Sylfaen" w:hAnsi="Sylfaen"/>
          <w:lang w:val="ka-GE"/>
        </w:rPr>
        <w:t>ადმინისტრაციული და დამხმარე პერსონალის შერჩევისას ხორციელდება რეზიუმეებისა და წარდგენილი დოკუმენტების განხილვა, საჭიროების შემთხვევაში  ტესტირება, ინდივიდუალური გასაუბრება და სხვა ღონისძიებები.</w:t>
      </w:r>
    </w:p>
    <w:p w14:paraId="6D9081E3" w14:textId="77777777" w:rsidR="001545AE" w:rsidRPr="0034696E" w:rsidRDefault="001545AE" w:rsidP="004333C7">
      <w:pPr>
        <w:spacing w:after="0" w:line="276" w:lineRule="auto"/>
        <w:jc w:val="both"/>
        <w:rPr>
          <w:rFonts w:ascii="Sylfaen" w:hAnsi="Sylfaen"/>
          <w:b/>
          <w:lang w:val="ka-GE"/>
        </w:rPr>
      </w:pPr>
    </w:p>
    <w:p w14:paraId="5BD3E50A" w14:textId="77777777" w:rsidR="001545AE" w:rsidRPr="0034696E" w:rsidRDefault="001545AE" w:rsidP="004333C7">
      <w:pPr>
        <w:spacing w:after="0" w:line="276" w:lineRule="auto"/>
        <w:jc w:val="both"/>
        <w:rPr>
          <w:rFonts w:ascii="Sylfaen" w:hAnsi="Sylfaen"/>
          <w:b/>
          <w:lang w:val="ka-GE"/>
        </w:rPr>
      </w:pPr>
      <w:r w:rsidRPr="0034696E">
        <w:rPr>
          <w:rFonts w:ascii="Sylfaen" w:hAnsi="Sylfaen"/>
          <w:b/>
          <w:lang w:val="ka-GE"/>
        </w:rPr>
        <w:t>მუხლი 4. პროფესიული განვითარების მექანიზმები</w:t>
      </w:r>
    </w:p>
    <w:p w14:paraId="6B0688F9" w14:textId="39E51FCB" w:rsidR="001545AE" w:rsidRPr="0034696E" w:rsidRDefault="001545AE" w:rsidP="004333C7">
      <w:pPr>
        <w:pStyle w:val="ListParagraph"/>
        <w:numPr>
          <w:ilvl w:val="1"/>
          <w:numId w:val="130"/>
        </w:numPr>
        <w:spacing w:after="0" w:line="276" w:lineRule="auto"/>
        <w:ind w:left="540" w:hanging="540"/>
        <w:jc w:val="both"/>
        <w:rPr>
          <w:rFonts w:ascii="Sylfaen" w:hAnsi="Sylfaen"/>
          <w:lang w:val="ka-GE"/>
        </w:rPr>
      </w:pPr>
      <w:r w:rsidRPr="0034696E">
        <w:rPr>
          <w:rFonts w:ascii="Sylfaen" w:hAnsi="Sylfaen"/>
          <w:lang w:val="ka-GE"/>
        </w:rPr>
        <w:t>უნივერსიტეტში გამოიყენება პროფესიული განვითარების მექანიზმები, რომელთა მიზანია ხელი შეუწყოს თანამშრომლების უწყვეტ პროფესიულ განვითარებას სამუშაოს შესრულებისათვის საჭირო უნარებისა და კომპეტენციების ამაღლების გზით;</w:t>
      </w:r>
    </w:p>
    <w:p w14:paraId="74C19836" w14:textId="5AB7D67E" w:rsidR="001545AE" w:rsidRPr="0034696E" w:rsidRDefault="001545AE" w:rsidP="004333C7">
      <w:pPr>
        <w:pStyle w:val="ListParagraph"/>
        <w:numPr>
          <w:ilvl w:val="1"/>
          <w:numId w:val="130"/>
        </w:numPr>
        <w:spacing w:after="0" w:line="276" w:lineRule="auto"/>
        <w:ind w:left="540" w:hanging="540"/>
        <w:jc w:val="both"/>
        <w:rPr>
          <w:rFonts w:ascii="Sylfaen" w:hAnsi="Sylfaen"/>
          <w:lang w:val="ka-GE"/>
        </w:rPr>
      </w:pPr>
      <w:r w:rsidRPr="0034696E">
        <w:rPr>
          <w:rFonts w:ascii="Sylfaen" w:hAnsi="Sylfaen"/>
          <w:lang w:val="ka-GE"/>
        </w:rPr>
        <w:t>ამ მიზნით, უნივერსიტეტი უზრუნველყოფს ყველა თანამშრომლისათვის განვითარების ხელმისაწვდომობას და თანაბარ პირობებს;</w:t>
      </w:r>
    </w:p>
    <w:p w14:paraId="41F95537" w14:textId="03E05ACA" w:rsidR="001545AE" w:rsidRPr="0034696E" w:rsidRDefault="001545AE" w:rsidP="004333C7">
      <w:pPr>
        <w:pStyle w:val="ListParagraph"/>
        <w:numPr>
          <w:ilvl w:val="1"/>
          <w:numId w:val="130"/>
        </w:numPr>
        <w:spacing w:after="0" w:line="276" w:lineRule="auto"/>
        <w:ind w:left="540" w:hanging="540"/>
        <w:jc w:val="both"/>
        <w:rPr>
          <w:rFonts w:ascii="Sylfaen" w:hAnsi="Sylfaen"/>
          <w:lang w:val="ka-GE"/>
        </w:rPr>
      </w:pPr>
      <w:r w:rsidRPr="0034696E">
        <w:rPr>
          <w:rFonts w:ascii="Sylfaen" w:hAnsi="Sylfaen"/>
          <w:lang w:val="ka-GE"/>
        </w:rPr>
        <w:t>თანამდებობების კატეგორიების გათვალისწინებით, უნივერსიტეტში გამოიყენება „ადამიანური რესურსების მართვის პოლიტიკის დოკუმენტით“ განსაზღვრული პროფესიული განვითარების კომპონენტები;</w:t>
      </w:r>
    </w:p>
    <w:p w14:paraId="1546F3BA" w14:textId="77777777" w:rsidR="001545AE" w:rsidRPr="0034696E" w:rsidRDefault="001545AE" w:rsidP="004333C7">
      <w:pPr>
        <w:spacing w:after="0" w:line="276" w:lineRule="auto"/>
        <w:jc w:val="both"/>
        <w:rPr>
          <w:rFonts w:ascii="Sylfaen" w:hAnsi="Sylfaen"/>
          <w:b/>
          <w:lang w:val="ka-GE"/>
        </w:rPr>
      </w:pPr>
    </w:p>
    <w:p w14:paraId="5E00EAC1" w14:textId="77777777" w:rsidR="001545AE" w:rsidRPr="0034696E" w:rsidRDefault="001545AE" w:rsidP="004333C7">
      <w:pPr>
        <w:spacing w:after="0" w:line="276" w:lineRule="auto"/>
        <w:jc w:val="both"/>
        <w:rPr>
          <w:rFonts w:ascii="Sylfaen" w:hAnsi="Sylfaen"/>
          <w:b/>
          <w:lang w:val="ka-GE"/>
        </w:rPr>
      </w:pPr>
      <w:r w:rsidRPr="0034696E">
        <w:rPr>
          <w:rFonts w:ascii="Sylfaen" w:hAnsi="Sylfaen"/>
          <w:b/>
          <w:lang w:val="ka-GE"/>
        </w:rPr>
        <w:t>მუხლი 5. თანამშრომელთა შეფასების სისტემა</w:t>
      </w:r>
    </w:p>
    <w:p w14:paraId="643AD331" w14:textId="274E6374" w:rsidR="001545AE" w:rsidRPr="0034696E" w:rsidRDefault="001545AE" w:rsidP="004333C7">
      <w:pPr>
        <w:pStyle w:val="ListParagraph"/>
        <w:numPr>
          <w:ilvl w:val="1"/>
          <w:numId w:val="131"/>
        </w:numPr>
        <w:spacing w:after="0" w:line="276" w:lineRule="auto"/>
        <w:ind w:left="540" w:hanging="540"/>
        <w:jc w:val="both"/>
        <w:rPr>
          <w:rFonts w:ascii="Sylfaen" w:hAnsi="Sylfaen"/>
          <w:lang w:val="ka-GE"/>
        </w:rPr>
      </w:pPr>
      <w:r w:rsidRPr="0034696E">
        <w:rPr>
          <w:rFonts w:ascii="Sylfaen" w:hAnsi="Sylfaen"/>
          <w:lang w:val="ka-GE"/>
        </w:rPr>
        <w:t>უნივერსიტეტში მოქმედებს თანამშრომელთა შეფასების სისტემა, რომლის მიზანია უზრუნველყოს უნივერსიტეტის თანამშრომელთა პროფესიული უნარებისა და კომპეტენციების ობიექტური შეფასება და მასზე დაყრდნობით განისაზღვროს წარმატებული თანამშრომლებისათვის წახალისებისა და მოტვიაციის ამაღლების შესაბამისი აქტივობები.</w:t>
      </w:r>
    </w:p>
    <w:p w14:paraId="3FC4D9EA" w14:textId="5823C8FF" w:rsidR="001545AE" w:rsidRDefault="001545AE" w:rsidP="004333C7">
      <w:pPr>
        <w:pStyle w:val="ListParagraph"/>
        <w:numPr>
          <w:ilvl w:val="1"/>
          <w:numId w:val="131"/>
        </w:numPr>
        <w:spacing w:after="0" w:line="276" w:lineRule="auto"/>
        <w:ind w:left="540" w:hanging="540"/>
        <w:jc w:val="both"/>
        <w:rPr>
          <w:rFonts w:ascii="Sylfaen" w:hAnsi="Sylfaen"/>
          <w:lang w:val="ka-GE"/>
        </w:rPr>
      </w:pPr>
      <w:r w:rsidRPr="0034696E">
        <w:rPr>
          <w:rFonts w:ascii="Sylfaen" w:hAnsi="Sylfaen"/>
          <w:lang w:val="ka-GE"/>
        </w:rPr>
        <w:t>შეფასების მეთოდოლოგია განისაზღვრება უნივერსიტეტის „ადამიანური რესურსების მართვის პოლიტიკის დოკუმენტით“ და გულისხმობს სხვადასხვა პოზიციის თანამშრომლების  საქმიანობის ხარისხობრივ და რაოდენობრივ შეფასებას  სხვადასხვა მეთოდის გამოყენებით.</w:t>
      </w:r>
    </w:p>
    <w:p w14:paraId="6FE2BD32" w14:textId="5539A6A3" w:rsidR="00A10DBE" w:rsidRDefault="00A10DBE" w:rsidP="004333C7">
      <w:pPr>
        <w:spacing w:after="0" w:line="276" w:lineRule="auto"/>
        <w:jc w:val="both"/>
        <w:rPr>
          <w:rFonts w:ascii="Sylfaen" w:hAnsi="Sylfaen"/>
          <w:lang w:val="ka-GE"/>
        </w:rPr>
      </w:pPr>
    </w:p>
    <w:p w14:paraId="1D6C52D4" w14:textId="77777777" w:rsidR="00A10DBE" w:rsidRPr="00A10DBE" w:rsidRDefault="00A10DBE" w:rsidP="004333C7">
      <w:pPr>
        <w:spacing w:after="0" w:line="276" w:lineRule="auto"/>
        <w:jc w:val="both"/>
        <w:rPr>
          <w:rFonts w:ascii="Sylfaen" w:hAnsi="Sylfaen"/>
          <w:lang w:val="ka-GE"/>
        </w:rPr>
      </w:pPr>
    </w:p>
    <w:p w14:paraId="7DE8BB0C" w14:textId="77777777" w:rsidR="001545AE" w:rsidRPr="0034696E" w:rsidRDefault="001545AE" w:rsidP="004333C7">
      <w:pPr>
        <w:spacing w:after="0" w:line="276" w:lineRule="auto"/>
        <w:jc w:val="both"/>
        <w:rPr>
          <w:rFonts w:ascii="Sylfaen" w:hAnsi="Sylfaen"/>
          <w:lang w:val="ka-GE"/>
        </w:rPr>
      </w:pPr>
    </w:p>
    <w:p w14:paraId="645CC1C7" w14:textId="77777777" w:rsidR="001545AE" w:rsidRPr="0034696E" w:rsidRDefault="001545AE" w:rsidP="004333C7">
      <w:pPr>
        <w:spacing w:after="0" w:line="276" w:lineRule="auto"/>
        <w:jc w:val="both"/>
        <w:rPr>
          <w:rFonts w:ascii="Sylfaen" w:hAnsi="Sylfaen"/>
          <w:b/>
          <w:lang w:val="ka-GE"/>
        </w:rPr>
      </w:pPr>
      <w:r w:rsidRPr="0034696E">
        <w:rPr>
          <w:rFonts w:ascii="Sylfaen" w:hAnsi="Sylfaen"/>
          <w:b/>
          <w:lang w:val="ka-GE"/>
        </w:rPr>
        <w:t>მუხლი 6. თანამშრომელთა წახალისება და მოტივაცია</w:t>
      </w:r>
    </w:p>
    <w:p w14:paraId="5582EA66" w14:textId="346AD269" w:rsidR="001545AE" w:rsidRPr="0034696E" w:rsidRDefault="001545AE" w:rsidP="004333C7">
      <w:pPr>
        <w:pStyle w:val="ListParagraph"/>
        <w:numPr>
          <w:ilvl w:val="1"/>
          <w:numId w:val="132"/>
        </w:numPr>
        <w:spacing w:after="0" w:line="276" w:lineRule="auto"/>
        <w:ind w:left="540" w:hanging="540"/>
        <w:jc w:val="both"/>
        <w:rPr>
          <w:rFonts w:ascii="Sylfaen" w:hAnsi="Sylfaen"/>
          <w:lang w:val="ka-GE"/>
        </w:rPr>
      </w:pPr>
      <w:r w:rsidRPr="0034696E">
        <w:rPr>
          <w:rFonts w:ascii="Sylfaen" w:hAnsi="Sylfaen"/>
          <w:lang w:val="ka-GE"/>
        </w:rPr>
        <w:lastRenderedPageBreak/>
        <w:t xml:space="preserve">უნივერსიტეტის „ადამიანური რესურსების მართვის პოლიტიკის დოკუმენტით“ განსაზღვრულია პერსონალის წახალისებისა და მოტივაცის ამაღლების პროცედურები, რომელიც არეგულირებს თანამშრომლის მიღწევების აღიარებისა და მათი წახალისების მეთოდების გამოყენების წესს. </w:t>
      </w:r>
    </w:p>
    <w:p w14:paraId="1A67359B" w14:textId="269738BF" w:rsidR="001545AE" w:rsidRPr="0034696E" w:rsidRDefault="001545AE" w:rsidP="004333C7">
      <w:pPr>
        <w:pStyle w:val="ListParagraph"/>
        <w:numPr>
          <w:ilvl w:val="1"/>
          <w:numId w:val="132"/>
        </w:numPr>
        <w:spacing w:after="0" w:line="276" w:lineRule="auto"/>
        <w:ind w:left="540" w:hanging="540"/>
        <w:jc w:val="both"/>
        <w:rPr>
          <w:rFonts w:ascii="Sylfaen" w:hAnsi="Sylfaen"/>
          <w:lang w:val="ka-GE"/>
        </w:rPr>
      </w:pPr>
      <w:r w:rsidRPr="0034696E">
        <w:rPr>
          <w:rFonts w:ascii="Sylfaen" w:hAnsi="Sylfaen"/>
          <w:lang w:val="ka-GE"/>
        </w:rPr>
        <w:t>წახალისების მეთოდების გამოყენება ეყრდნობა სამართლიანობის და გამჭივრვალობის პრინციპებს.</w:t>
      </w:r>
    </w:p>
    <w:p w14:paraId="04803A07" w14:textId="7FA2CA4C" w:rsidR="001545AE" w:rsidRPr="0034696E" w:rsidRDefault="001545AE" w:rsidP="004333C7">
      <w:pPr>
        <w:pStyle w:val="ListParagraph"/>
        <w:numPr>
          <w:ilvl w:val="1"/>
          <w:numId w:val="132"/>
        </w:numPr>
        <w:spacing w:after="0" w:line="276" w:lineRule="auto"/>
        <w:ind w:left="540" w:hanging="540"/>
        <w:jc w:val="both"/>
        <w:rPr>
          <w:rFonts w:ascii="Sylfaen" w:hAnsi="Sylfaen"/>
          <w:lang w:val="ka-GE"/>
        </w:rPr>
      </w:pPr>
      <w:r w:rsidRPr="0034696E">
        <w:rPr>
          <w:rFonts w:ascii="Sylfaen" w:hAnsi="Sylfaen"/>
          <w:lang w:val="ka-GE"/>
        </w:rPr>
        <w:t>წახალისების მეთოდების გამოყენება ხდება უნივერსიტეტში დანერგილ შეფასების სისტემაზე დაყრდნობით თანამშრომელთა შედეგებისა და მიღწევების გაანალიზების საფუძველზე.</w:t>
      </w:r>
    </w:p>
    <w:p w14:paraId="726CCFC1" w14:textId="77777777" w:rsidR="001545AE" w:rsidRPr="0034696E" w:rsidRDefault="001545AE" w:rsidP="004333C7">
      <w:pPr>
        <w:pStyle w:val="ListParagraph"/>
        <w:numPr>
          <w:ilvl w:val="1"/>
          <w:numId w:val="132"/>
        </w:numPr>
        <w:spacing w:after="0" w:line="276" w:lineRule="auto"/>
        <w:ind w:left="540" w:hanging="540"/>
        <w:jc w:val="both"/>
        <w:rPr>
          <w:rFonts w:ascii="Sylfaen" w:hAnsi="Sylfaen"/>
          <w:lang w:val="ka-GE"/>
        </w:rPr>
      </w:pPr>
      <w:r w:rsidRPr="0034696E">
        <w:rPr>
          <w:rFonts w:ascii="Sylfaen" w:hAnsi="Sylfaen"/>
          <w:lang w:val="ka-GE"/>
        </w:rPr>
        <w:t>განსაკუთრებული მიღწევების მქონე თანამშრომლების მოტივაციის ამაღლების მიზნით გამოიყენება წახალისების შემდეგი მეთოდები:</w:t>
      </w:r>
    </w:p>
    <w:p w14:paraId="177759DD" w14:textId="77777777" w:rsidR="001545AE" w:rsidRPr="0034696E" w:rsidRDefault="001545AE" w:rsidP="004333C7">
      <w:pPr>
        <w:pStyle w:val="ListParagraph"/>
        <w:numPr>
          <w:ilvl w:val="2"/>
          <w:numId w:val="132"/>
        </w:numPr>
        <w:spacing w:after="0" w:line="276" w:lineRule="auto"/>
        <w:jc w:val="both"/>
        <w:rPr>
          <w:rFonts w:ascii="Sylfaen" w:hAnsi="Sylfaen"/>
          <w:lang w:val="ka-GE"/>
        </w:rPr>
      </w:pPr>
      <w:r w:rsidRPr="0034696E">
        <w:rPr>
          <w:rFonts w:ascii="Sylfaen" w:hAnsi="Sylfaen"/>
          <w:lang w:val="ka-GE"/>
        </w:rPr>
        <w:t>მადლობის გამოცხადება;</w:t>
      </w:r>
    </w:p>
    <w:p w14:paraId="7B9D2BF0" w14:textId="2B41D439" w:rsidR="001545AE" w:rsidRPr="0034696E" w:rsidRDefault="001545AE" w:rsidP="004333C7">
      <w:pPr>
        <w:pStyle w:val="ListParagraph"/>
        <w:numPr>
          <w:ilvl w:val="2"/>
          <w:numId w:val="132"/>
        </w:numPr>
        <w:spacing w:after="0" w:line="276" w:lineRule="auto"/>
        <w:jc w:val="both"/>
        <w:rPr>
          <w:rFonts w:ascii="Sylfaen" w:hAnsi="Sylfaen"/>
          <w:lang w:val="ka-GE"/>
        </w:rPr>
      </w:pPr>
      <w:r w:rsidRPr="0034696E">
        <w:rPr>
          <w:rFonts w:ascii="Sylfaen" w:hAnsi="Sylfaen"/>
          <w:lang w:val="ka-GE"/>
        </w:rPr>
        <w:t>კონკრეტულ სფეროში საუკეთესო შედეგებისა და მიღწევების დამადასტურებელი სერტიფიკატის მინიჭება;</w:t>
      </w:r>
    </w:p>
    <w:p w14:paraId="57AB914B" w14:textId="0E7587FD" w:rsidR="001545AE" w:rsidRPr="0034696E" w:rsidRDefault="001545AE" w:rsidP="004333C7">
      <w:pPr>
        <w:pStyle w:val="ListParagraph"/>
        <w:numPr>
          <w:ilvl w:val="2"/>
          <w:numId w:val="132"/>
        </w:numPr>
        <w:spacing w:after="0" w:line="276" w:lineRule="auto"/>
        <w:jc w:val="both"/>
        <w:rPr>
          <w:rFonts w:ascii="Sylfaen" w:hAnsi="Sylfaen"/>
          <w:lang w:val="ka-GE"/>
        </w:rPr>
      </w:pPr>
      <w:r w:rsidRPr="0034696E">
        <w:rPr>
          <w:rFonts w:ascii="Sylfaen" w:hAnsi="Sylfaen"/>
          <w:lang w:val="ka-GE"/>
        </w:rPr>
        <w:t>უნივერსიტეტის შიდა ვებ-გვერდზე საუკეთესო შედეგებისა და მიღწევების შესახებ ინფორმაციის განთავსება;</w:t>
      </w:r>
    </w:p>
    <w:p w14:paraId="6BF1D4DE" w14:textId="5C7F521B" w:rsidR="001545AE" w:rsidRPr="0034696E" w:rsidRDefault="001545AE" w:rsidP="004333C7">
      <w:pPr>
        <w:pStyle w:val="ListParagraph"/>
        <w:numPr>
          <w:ilvl w:val="2"/>
          <w:numId w:val="132"/>
        </w:numPr>
        <w:spacing w:after="0" w:line="276" w:lineRule="auto"/>
        <w:jc w:val="both"/>
        <w:rPr>
          <w:rFonts w:ascii="Sylfaen" w:hAnsi="Sylfaen"/>
          <w:lang w:val="ka-GE"/>
        </w:rPr>
      </w:pPr>
      <w:r w:rsidRPr="0034696E">
        <w:rPr>
          <w:rFonts w:ascii="Sylfaen" w:hAnsi="Sylfaen"/>
          <w:lang w:val="ka-GE"/>
        </w:rPr>
        <w:t>ერთჯერადი ფულადი ჯილდო (პრემია);</w:t>
      </w:r>
    </w:p>
    <w:p w14:paraId="378034B2" w14:textId="5089F070" w:rsidR="001545AE" w:rsidRPr="0034696E" w:rsidRDefault="001545AE" w:rsidP="004333C7">
      <w:pPr>
        <w:pStyle w:val="ListParagraph"/>
        <w:numPr>
          <w:ilvl w:val="2"/>
          <w:numId w:val="132"/>
        </w:numPr>
        <w:spacing w:after="0" w:line="276" w:lineRule="auto"/>
        <w:jc w:val="both"/>
        <w:rPr>
          <w:rFonts w:ascii="Sylfaen" w:hAnsi="Sylfaen"/>
          <w:lang w:val="ka-GE"/>
        </w:rPr>
      </w:pPr>
      <w:r w:rsidRPr="0034696E">
        <w:rPr>
          <w:rFonts w:ascii="Sylfaen" w:hAnsi="Sylfaen"/>
          <w:lang w:val="ka-GE"/>
        </w:rPr>
        <w:t>სხვადასხვა სახის საჩუქრის გადაცემა;</w:t>
      </w:r>
    </w:p>
    <w:p w14:paraId="078837D9" w14:textId="7E626FDE" w:rsidR="001545AE" w:rsidRPr="0034696E" w:rsidRDefault="001545AE" w:rsidP="004333C7">
      <w:pPr>
        <w:pStyle w:val="ListParagraph"/>
        <w:numPr>
          <w:ilvl w:val="2"/>
          <w:numId w:val="132"/>
        </w:numPr>
        <w:spacing w:after="0" w:line="276" w:lineRule="auto"/>
        <w:jc w:val="both"/>
        <w:rPr>
          <w:rFonts w:ascii="Sylfaen" w:hAnsi="Sylfaen"/>
          <w:lang w:val="ka-GE"/>
        </w:rPr>
      </w:pPr>
      <w:r w:rsidRPr="0034696E">
        <w:rPr>
          <w:rFonts w:ascii="Sylfaen" w:hAnsi="Sylfaen"/>
          <w:lang w:val="ka-GE"/>
        </w:rPr>
        <w:t>კარიერული ზ</w:t>
      </w:r>
      <w:r w:rsidR="00FC61CF">
        <w:rPr>
          <w:rFonts w:ascii="Sylfaen" w:hAnsi="Sylfaen"/>
          <w:lang w:val="ka-GE"/>
        </w:rPr>
        <w:t>რ</w:t>
      </w:r>
      <w:r w:rsidRPr="0034696E">
        <w:rPr>
          <w:rFonts w:ascii="Sylfaen" w:hAnsi="Sylfaen"/>
          <w:lang w:val="ka-GE"/>
        </w:rPr>
        <w:t>და (დაწინაურება).</w:t>
      </w:r>
    </w:p>
    <w:p w14:paraId="24623FE9" w14:textId="77777777" w:rsidR="001545AE" w:rsidRPr="0034696E" w:rsidRDefault="001545AE" w:rsidP="004333C7">
      <w:pPr>
        <w:spacing w:after="0" w:line="276" w:lineRule="auto"/>
        <w:jc w:val="both"/>
        <w:rPr>
          <w:rFonts w:ascii="Sylfaen" w:hAnsi="Sylfaen"/>
          <w:b/>
          <w:lang w:val="ka-GE"/>
        </w:rPr>
      </w:pPr>
    </w:p>
    <w:p w14:paraId="00F1DB72" w14:textId="6BB40CE7" w:rsidR="001545AE" w:rsidRPr="0034696E" w:rsidRDefault="001545AE" w:rsidP="004333C7">
      <w:pPr>
        <w:spacing w:after="0" w:line="276" w:lineRule="auto"/>
        <w:jc w:val="both"/>
        <w:rPr>
          <w:rFonts w:ascii="Sylfaen" w:hAnsi="Sylfaen"/>
          <w:b/>
          <w:lang w:val="ka-GE"/>
        </w:rPr>
      </w:pPr>
    </w:p>
    <w:p w14:paraId="755FF2ED" w14:textId="77777777" w:rsidR="001545AE" w:rsidRPr="0034696E" w:rsidRDefault="001545AE" w:rsidP="004333C7">
      <w:pPr>
        <w:spacing w:after="0" w:line="276" w:lineRule="auto"/>
        <w:jc w:val="both"/>
        <w:rPr>
          <w:rFonts w:ascii="Sylfaen" w:hAnsi="Sylfaen"/>
          <w:b/>
          <w:lang w:val="ka-GE"/>
        </w:rPr>
      </w:pPr>
    </w:p>
    <w:p w14:paraId="355B9B04" w14:textId="3F858952" w:rsidR="00017A03" w:rsidRPr="0034696E" w:rsidRDefault="00017A03" w:rsidP="004333C7">
      <w:pPr>
        <w:spacing w:after="0" w:line="276" w:lineRule="auto"/>
        <w:jc w:val="both"/>
        <w:rPr>
          <w:rFonts w:ascii="Sylfaen" w:hAnsi="Sylfaen" w:cs="Sylfaen"/>
          <w:b/>
          <w:sz w:val="24"/>
        </w:rPr>
      </w:pPr>
      <w:r w:rsidRPr="0034696E">
        <w:rPr>
          <w:rFonts w:ascii="Sylfaen" w:hAnsi="Sylfaen"/>
          <w:b/>
          <w:sz w:val="24"/>
          <w:lang w:val="ka-GE"/>
        </w:rPr>
        <w:t>§</w:t>
      </w:r>
      <w:r w:rsidRPr="0034696E">
        <w:rPr>
          <w:rFonts w:ascii="Sylfaen" w:hAnsi="Sylfaen"/>
          <w:b/>
          <w:sz w:val="24"/>
        </w:rPr>
        <w:t xml:space="preserve">2. </w:t>
      </w:r>
      <w:proofErr w:type="spellStart"/>
      <w:r w:rsidRPr="0034696E">
        <w:rPr>
          <w:rFonts w:ascii="Sylfaen" w:hAnsi="Sylfaen" w:cs="Sylfaen"/>
          <w:b/>
          <w:sz w:val="24"/>
        </w:rPr>
        <w:t>აკადემიური</w:t>
      </w:r>
      <w:proofErr w:type="spellEnd"/>
      <w:r w:rsidRPr="0034696E">
        <w:rPr>
          <w:rFonts w:ascii="Sylfaen" w:hAnsi="Sylfaen" w:cs="Sylfaen"/>
          <w:b/>
          <w:sz w:val="24"/>
        </w:rPr>
        <w:t xml:space="preserve"> </w:t>
      </w:r>
      <w:proofErr w:type="spellStart"/>
      <w:r w:rsidRPr="0034696E">
        <w:rPr>
          <w:rFonts w:ascii="Sylfaen" w:hAnsi="Sylfaen" w:cs="Sylfaen"/>
          <w:b/>
          <w:sz w:val="24"/>
        </w:rPr>
        <w:t>პერსონალის</w:t>
      </w:r>
      <w:proofErr w:type="spellEnd"/>
      <w:r w:rsidRPr="0034696E">
        <w:rPr>
          <w:rFonts w:ascii="Sylfaen" w:hAnsi="Sylfaen" w:cs="Sylfaen"/>
          <w:b/>
          <w:sz w:val="24"/>
        </w:rPr>
        <w:t xml:space="preserve"> </w:t>
      </w:r>
      <w:proofErr w:type="spellStart"/>
      <w:r w:rsidRPr="0034696E">
        <w:rPr>
          <w:rFonts w:ascii="Sylfaen" w:hAnsi="Sylfaen" w:cs="Sylfaen"/>
          <w:b/>
          <w:sz w:val="24"/>
        </w:rPr>
        <w:t>აფილირების</w:t>
      </w:r>
      <w:proofErr w:type="spellEnd"/>
      <w:r w:rsidRPr="0034696E">
        <w:rPr>
          <w:rFonts w:ascii="Sylfaen" w:hAnsi="Sylfaen" w:cs="Sylfaen"/>
          <w:b/>
          <w:sz w:val="24"/>
        </w:rPr>
        <w:t xml:space="preserve"> </w:t>
      </w:r>
      <w:proofErr w:type="spellStart"/>
      <w:r w:rsidRPr="0034696E">
        <w:rPr>
          <w:rFonts w:ascii="Sylfaen" w:hAnsi="Sylfaen" w:cs="Sylfaen"/>
          <w:b/>
          <w:sz w:val="24"/>
        </w:rPr>
        <w:t>წესი</w:t>
      </w:r>
      <w:proofErr w:type="spellEnd"/>
    </w:p>
    <w:p w14:paraId="1656B70E" w14:textId="77777777" w:rsidR="00017A03" w:rsidRPr="0034696E" w:rsidRDefault="00017A03" w:rsidP="004333C7">
      <w:pPr>
        <w:widowControl w:val="0"/>
        <w:autoSpaceDE w:val="0"/>
        <w:autoSpaceDN w:val="0"/>
        <w:adjustRightInd w:val="0"/>
        <w:spacing w:after="0" w:line="276" w:lineRule="auto"/>
        <w:ind w:right="178"/>
        <w:jc w:val="both"/>
        <w:rPr>
          <w:rFonts w:ascii="Sylfaen" w:hAnsi="Sylfaen" w:cs="Sylfaen"/>
        </w:rPr>
      </w:pPr>
    </w:p>
    <w:p w14:paraId="17B95C52" w14:textId="77777777" w:rsidR="00017A03" w:rsidRPr="0034696E" w:rsidRDefault="00017A03" w:rsidP="004333C7">
      <w:pPr>
        <w:widowControl w:val="0"/>
        <w:autoSpaceDE w:val="0"/>
        <w:autoSpaceDN w:val="0"/>
        <w:adjustRightInd w:val="0"/>
        <w:spacing w:after="0" w:line="276" w:lineRule="auto"/>
        <w:ind w:right="178"/>
        <w:jc w:val="both"/>
        <w:rPr>
          <w:rFonts w:ascii="Sylfaen" w:hAnsi="Sylfaen" w:cs="Sylfaen"/>
          <w:b/>
        </w:rPr>
      </w:pPr>
      <w:proofErr w:type="spellStart"/>
      <w:r w:rsidRPr="0034696E">
        <w:rPr>
          <w:rFonts w:ascii="Sylfaen" w:hAnsi="Sylfaen" w:cs="Sylfaen"/>
          <w:b/>
        </w:rPr>
        <w:t>მუხლი</w:t>
      </w:r>
      <w:proofErr w:type="spellEnd"/>
      <w:r w:rsidRPr="0034696E">
        <w:rPr>
          <w:rFonts w:ascii="Sylfaen" w:hAnsi="Sylfaen" w:cs="Sylfaen"/>
          <w:b/>
        </w:rPr>
        <w:t xml:space="preserve"> 1. </w:t>
      </w:r>
      <w:proofErr w:type="spellStart"/>
      <w:r w:rsidRPr="0034696E">
        <w:rPr>
          <w:rFonts w:ascii="Sylfaen" w:hAnsi="Sylfaen" w:cs="Sylfaen"/>
          <w:b/>
        </w:rPr>
        <w:t>რეგულირების</w:t>
      </w:r>
      <w:proofErr w:type="spellEnd"/>
      <w:r w:rsidRPr="0034696E">
        <w:rPr>
          <w:rFonts w:ascii="Sylfaen" w:hAnsi="Sylfaen" w:cs="Sylfaen"/>
          <w:b/>
        </w:rPr>
        <w:t xml:space="preserve"> </w:t>
      </w:r>
      <w:proofErr w:type="spellStart"/>
      <w:r w:rsidRPr="0034696E">
        <w:rPr>
          <w:rFonts w:ascii="Sylfaen" w:hAnsi="Sylfaen" w:cs="Sylfaen"/>
          <w:b/>
        </w:rPr>
        <w:t>სფერო</w:t>
      </w:r>
      <w:proofErr w:type="spellEnd"/>
    </w:p>
    <w:p w14:paraId="3D176D29" w14:textId="48133E15" w:rsidR="00017A03" w:rsidRPr="0034696E" w:rsidRDefault="00017A03" w:rsidP="004333C7">
      <w:pPr>
        <w:pStyle w:val="ListParagraph"/>
        <w:widowControl w:val="0"/>
        <w:numPr>
          <w:ilvl w:val="1"/>
          <w:numId w:val="48"/>
        </w:numPr>
        <w:autoSpaceDE w:val="0"/>
        <w:autoSpaceDN w:val="0"/>
        <w:adjustRightInd w:val="0"/>
        <w:spacing w:after="0" w:line="276" w:lineRule="auto"/>
        <w:ind w:right="178"/>
        <w:jc w:val="both"/>
        <w:rPr>
          <w:rFonts w:ascii="Sylfaen" w:hAnsi="Sylfaen" w:cs="Sylfaen"/>
        </w:rPr>
      </w:pPr>
      <w:proofErr w:type="spellStart"/>
      <w:r w:rsidRPr="0034696E">
        <w:rPr>
          <w:rFonts w:ascii="Sylfaen" w:hAnsi="Sylfaen" w:cs="Sylfaen"/>
        </w:rPr>
        <w:t>ეს</w:t>
      </w:r>
      <w:proofErr w:type="spellEnd"/>
      <w:r w:rsidRPr="0034696E">
        <w:rPr>
          <w:rFonts w:ascii="Sylfaen" w:hAnsi="Sylfaen" w:cs="Sylfaen"/>
        </w:rPr>
        <w:t xml:space="preserve"> </w:t>
      </w:r>
      <w:proofErr w:type="spellStart"/>
      <w:r w:rsidRPr="0034696E">
        <w:rPr>
          <w:rFonts w:ascii="Sylfaen" w:hAnsi="Sylfaen" w:cs="Sylfaen"/>
        </w:rPr>
        <w:t>წესი</w:t>
      </w:r>
      <w:proofErr w:type="spellEnd"/>
      <w:r w:rsidRPr="0034696E">
        <w:rPr>
          <w:rFonts w:ascii="Sylfaen" w:hAnsi="Sylfaen" w:cs="Sylfaen"/>
        </w:rPr>
        <w:t xml:space="preserve"> </w:t>
      </w:r>
      <w:proofErr w:type="spellStart"/>
      <w:r w:rsidRPr="0034696E">
        <w:rPr>
          <w:rFonts w:ascii="Sylfaen" w:hAnsi="Sylfaen" w:cs="Sylfaen"/>
        </w:rPr>
        <w:t>არეგულირებს</w:t>
      </w:r>
      <w:proofErr w:type="spellEnd"/>
      <w:r w:rsidRPr="0034696E">
        <w:rPr>
          <w:rFonts w:ascii="Sylfaen" w:hAnsi="Sylfaen" w:cs="Sylfaen"/>
        </w:rPr>
        <w:t xml:space="preserve"> ა(ა)</w:t>
      </w:r>
      <w:proofErr w:type="spellStart"/>
      <w:r w:rsidRPr="0034696E">
        <w:rPr>
          <w:rFonts w:ascii="Sylfaen" w:hAnsi="Sylfaen" w:cs="Sylfaen"/>
        </w:rPr>
        <w:t>იპ</w:t>
      </w:r>
      <w:proofErr w:type="spellEnd"/>
      <w:r w:rsidRPr="0034696E">
        <w:rPr>
          <w:rFonts w:ascii="Sylfaen" w:hAnsi="Sylfaen" w:cs="Sylfaen"/>
        </w:rPr>
        <w:t xml:space="preserve"> </w:t>
      </w:r>
      <w:r w:rsidR="00236D4D" w:rsidRPr="0034696E">
        <w:rPr>
          <w:rFonts w:ascii="Sylfaen" w:hAnsi="Sylfaen" w:cs="Sylfaen"/>
          <w:lang w:val="ka-GE"/>
        </w:rPr>
        <w:t xml:space="preserve">ჯიპა - </w:t>
      </w:r>
      <w:proofErr w:type="spellStart"/>
      <w:r w:rsidRPr="0034696E">
        <w:rPr>
          <w:rFonts w:ascii="Sylfaen" w:hAnsi="Sylfaen" w:cs="Sylfaen"/>
        </w:rPr>
        <w:t>საქართველოს</w:t>
      </w:r>
      <w:proofErr w:type="spellEnd"/>
      <w:r w:rsidRPr="0034696E">
        <w:rPr>
          <w:rFonts w:ascii="Sylfaen" w:hAnsi="Sylfaen" w:cs="Sylfaen"/>
        </w:rPr>
        <w:t xml:space="preserve"> </w:t>
      </w:r>
      <w:proofErr w:type="spellStart"/>
      <w:r w:rsidRPr="0034696E">
        <w:rPr>
          <w:rFonts w:ascii="Sylfaen" w:hAnsi="Sylfaen" w:cs="Sylfaen"/>
        </w:rPr>
        <w:t>საზოგადოებრივ</w:t>
      </w:r>
      <w:proofErr w:type="spellEnd"/>
      <w:r w:rsidRPr="0034696E">
        <w:rPr>
          <w:rFonts w:ascii="Sylfaen" w:hAnsi="Sylfaen" w:cs="Sylfaen"/>
        </w:rPr>
        <w:t xml:space="preserve"> </w:t>
      </w:r>
      <w:proofErr w:type="spellStart"/>
      <w:r w:rsidRPr="0034696E">
        <w:rPr>
          <w:rFonts w:ascii="Sylfaen" w:hAnsi="Sylfaen" w:cs="Sylfaen"/>
        </w:rPr>
        <w:t>საქმეთა</w:t>
      </w:r>
      <w:proofErr w:type="spellEnd"/>
      <w:r w:rsidRPr="0034696E">
        <w:rPr>
          <w:rFonts w:ascii="Sylfaen" w:hAnsi="Sylfaen" w:cs="Sylfaen"/>
        </w:rPr>
        <w:t xml:space="preserve"> </w:t>
      </w:r>
      <w:proofErr w:type="spellStart"/>
      <w:r w:rsidRPr="0034696E">
        <w:rPr>
          <w:rFonts w:ascii="Sylfaen" w:hAnsi="Sylfaen" w:cs="Sylfaen"/>
        </w:rPr>
        <w:t>ინსტიტუტის</w:t>
      </w:r>
      <w:proofErr w:type="spellEnd"/>
      <w:r w:rsidRPr="0034696E">
        <w:rPr>
          <w:rFonts w:ascii="Sylfaen" w:hAnsi="Sylfaen" w:cs="Sylfaen"/>
        </w:rPr>
        <w:t xml:space="preserve"> (</w:t>
      </w:r>
      <w:proofErr w:type="spellStart"/>
      <w:r w:rsidRPr="0034696E">
        <w:rPr>
          <w:rFonts w:ascii="Sylfaen" w:hAnsi="Sylfaen" w:cs="Sylfaen"/>
        </w:rPr>
        <w:t>შემდგომში</w:t>
      </w:r>
      <w:proofErr w:type="spellEnd"/>
      <w:r w:rsidRPr="0034696E">
        <w:rPr>
          <w:rFonts w:ascii="Sylfaen" w:hAnsi="Sylfaen" w:cs="Sylfaen"/>
        </w:rPr>
        <w:t xml:space="preserve"> - </w:t>
      </w:r>
      <w:proofErr w:type="spellStart"/>
      <w:r w:rsidRPr="0034696E">
        <w:rPr>
          <w:rFonts w:ascii="Sylfaen" w:hAnsi="Sylfaen" w:cs="Sylfaen"/>
        </w:rPr>
        <w:t>უნივერსიტეტის</w:t>
      </w:r>
      <w:proofErr w:type="spellEnd"/>
      <w:r w:rsidRPr="0034696E">
        <w:rPr>
          <w:rFonts w:ascii="Sylfaen" w:hAnsi="Sylfaen" w:cs="Sylfaen"/>
        </w:rPr>
        <w:t xml:space="preserve">) </w:t>
      </w:r>
      <w:proofErr w:type="spellStart"/>
      <w:r w:rsidRPr="0034696E">
        <w:rPr>
          <w:rFonts w:ascii="Sylfaen" w:hAnsi="Sylfaen" w:cs="Sylfaen"/>
        </w:rPr>
        <w:t>აკადემიური</w:t>
      </w:r>
      <w:proofErr w:type="spellEnd"/>
      <w:r w:rsidRPr="0034696E">
        <w:rPr>
          <w:rFonts w:ascii="Sylfaen" w:hAnsi="Sylfaen" w:cs="Sylfaen"/>
        </w:rPr>
        <w:t xml:space="preserve"> </w:t>
      </w:r>
      <w:proofErr w:type="spellStart"/>
      <w:r w:rsidRPr="0034696E">
        <w:rPr>
          <w:rFonts w:ascii="Sylfaen" w:hAnsi="Sylfaen" w:cs="Sylfaen"/>
        </w:rPr>
        <w:t>პერსონალის</w:t>
      </w:r>
      <w:proofErr w:type="spellEnd"/>
      <w:r w:rsidRPr="0034696E">
        <w:rPr>
          <w:rFonts w:ascii="Sylfaen" w:hAnsi="Sylfaen" w:cs="Sylfaen"/>
        </w:rPr>
        <w:t xml:space="preserve"> </w:t>
      </w:r>
      <w:proofErr w:type="spellStart"/>
      <w:r w:rsidRPr="0034696E">
        <w:rPr>
          <w:rFonts w:ascii="Sylfaen" w:hAnsi="Sylfaen" w:cs="Sylfaen"/>
        </w:rPr>
        <w:t>აფილირების</w:t>
      </w:r>
      <w:proofErr w:type="spellEnd"/>
      <w:r w:rsidRPr="0034696E">
        <w:rPr>
          <w:rFonts w:ascii="Sylfaen" w:hAnsi="Sylfaen" w:cs="Sylfaen"/>
        </w:rPr>
        <w:t xml:space="preserve"> </w:t>
      </w:r>
      <w:proofErr w:type="spellStart"/>
      <w:r w:rsidRPr="0034696E">
        <w:rPr>
          <w:rFonts w:ascii="Sylfaen" w:hAnsi="Sylfaen" w:cs="Sylfaen"/>
        </w:rPr>
        <w:t>წესსა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პირობებს</w:t>
      </w:r>
      <w:proofErr w:type="spellEnd"/>
      <w:r w:rsidRPr="0034696E">
        <w:rPr>
          <w:rFonts w:ascii="Sylfaen" w:hAnsi="Sylfaen" w:cs="Sylfaen"/>
        </w:rPr>
        <w:t xml:space="preserve">, </w:t>
      </w:r>
      <w:proofErr w:type="spellStart"/>
      <w:r w:rsidRPr="0034696E">
        <w:rPr>
          <w:rFonts w:ascii="Sylfaen" w:hAnsi="Sylfaen" w:cs="Sylfaen"/>
        </w:rPr>
        <w:t>ადგენს</w:t>
      </w:r>
      <w:proofErr w:type="spellEnd"/>
      <w:r w:rsidRPr="0034696E">
        <w:rPr>
          <w:rFonts w:ascii="Sylfaen" w:hAnsi="Sylfaen" w:cs="Sylfaen"/>
        </w:rPr>
        <w:t xml:space="preserve"> </w:t>
      </w:r>
      <w:proofErr w:type="spellStart"/>
      <w:r w:rsidRPr="0034696E">
        <w:rPr>
          <w:rFonts w:ascii="Sylfaen" w:hAnsi="Sylfaen" w:cs="Sylfaen"/>
        </w:rPr>
        <w:t>აფილირებასთან</w:t>
      </w:r>
      <w:proofErr w:type="spellEnd"/>
      <w:r w:rsidRPr="0034696E">
        <w:rPr>
          <w:rFonts w:ascii="Sylfaen" w:hAnsi="Sylfaen" w:cs="Sylfaen"/>
        </w:rPr>
        <w:t xml:space="preserve"> </w:t>
      </w:r>
      <w:proofErr w:type="spellStart"/>
      <w:r w:rsidRPr="0034696E">
        <w:rPr>
          <w:rFonts w:ascii="Sylfaen" w:hAnsi="Sylfaen" w:cs="Sylfaen"/>
        </w:rPr>
        <w:t>დაკავშირებით</w:t>
      </w:r>
      <w:proofErr w:type="spellEnd"/>
      <w:r w:rsidRPr="0034696E">
        <w:rPr>
          <w:rFonts w:ascii="Sylfaen" w:hAnsi="Sylfaen" w:cs="Sylfaen"/>
        </w:rPr>
        <w:t xml:space="preserve"> </w:t>
      </w:r>
      <w:proofErr w:type="spellStart"/>
      <w:r w:rsidRPr="0034696E">
        <w:rPr>
          <w:rFonts w:ascii="Sylfaen" w:hAnsi="Sylfaen" w:cs="Sylfaen"/>
        </w:rPr>
        <w:t>აკადემიური</w:t>
      </w:r>
      <w:proofErr w:type="spellEnd"/>
      <w:r w:rsidRPr="0034696E">
        <w:rPr>
          <w:rFonts w:ascii="Sylfaen" w:hAnsi="Sylfaen" w:cs="Sylfaen"/>
        </w:rPr>
        <w:t xml:space="preserve"> </w:t>
      </w:r>
      <w:proofErr w:type="spellStart"/>
      <w:r w:rsidRPr="0034696E">
        <w:rPr>
          <w:rFonts w:ascii="Sylfaen" w:hAnsi="Sylfaen" w:cs="Sylfaen"/>
        </w:rPr>
        <w:t>პერსონალისა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უნივერსიტეტის</w:t>
      </w:r>
      <w:proofErr w:type="spellEnd"/>
      <w:r w:rsidRPr="0034696E">
        <w:rPr>
          <w:rFonts w:ascii="Sylfaen" w:hAnsi="Sylfaen" w:cs="Sylfaen"/>
        </w:rPr>
        <w:t xml:space="preserve"> </w:t>
      </w:r>
      <w:proofErr w:type="spellStart"/>
      <w:r w:rsidRPr="0034696E">
        <w:rPr>
          <w:rFonts w:ascii="Sylfaen" w:hAnsi="Sylfaen" w:cs="Sylfaen"/>
        </w:rPr>
        <w:t>უფლებებსა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მოვალეობებს</w:t>
      </w:r>
      <w:proofErr w:type="spellEnd"/>
      <w:r w:rsidRPr="0034696E">
        <w:rPr>
          <w:rFonts w:ascii="Sylfaen" w:hAnsi="Sylfaen" w:cs="Sylfaen"/>
        </w:rPr>
        <w:t xml:space="preserve">. </w:t>
      </w:r>
    </w:p>
    <w:p w14:paraId="46C3A0A6" w14:textId="77777777" w:rsidR="00017A03" w:rsidRPr="0034696E" w:rsidRDefault="00017A03" w:rsidP="004333C7">
      <w:pPr>
        <w:widowControl w:val="0"/>
        <w:autoSpaceDE w:val="0"/>
        <w:autoSpaceDN w:val="0"/>
        <w:adjustRightInd w:val="0"/>
        <w:spacing w:after="0" w:line="276" w:lineRule="auto"/>
        <w:ind w:right="178"/>
        <w:jc w:val="both"/>
        <w:rPr>
          <w:rFonts w:ascii="Sylfaen" w:hAnsi="Sylfaen" w:cs="Sylfaen"/>
        </w:rPr>
      </w:pPr>
    </w:p>
    <w:p w14:paraId="59F6E994" w14:textId="77777777" w:rsidR="00017A03" w:rsidRPr="0034696E" w:rsidRDefault="00017A03" w:rsidP="004333C7">
      <w:pPr>
        <w:widowControl w:val="0"/>
        <w:autoSpaceDE w:val="0"/>
        <w:autoSpaceDN w:val="0"/>
        <w:adjustRightInd w:val="0"/>
        <w:spacing w:after="0" w:line="276" w:lineRule="auto"/>
        <w:ind w:right="178"/>
        <w:jc w:val="both"/>
        <w:rPr>
          <w:rFonts w:ascii="Sylfaen" w:hAnsi="Sylfaen" w:cs="Sylfaen"/>
          <w:b/>
        </w:rPr>
      </w:pPr>
      <w:proofErr w:type="spellStart"/>
      <w:r w:rsidRPr="0034696E">
        <w:rPr>
          <w:rFonts w:ascii="Sylfaen" w:hAnsi="Sylfaen" w:cs="Sylfaen"/>
          <w:b/>
        </w:rPr>
        <w:t>მუხლი</w:t>
      </w:r>
      <w:proofErr w:type="spellEnd"/>
      <w:r w:rsidRPr="0034696E">
        <w:rPr>
          <w:rFonts w:ascii="Sylfaen" w:hAnsi="Sylfaen" w:cs="Sylfaen"/>
          <w:b/>
        </w:rPr>
        <w:t xml:space="preserve"> 2. </w:t>
      </w:r>
      <w:proofErr w:type="spellStart"/>
      <w:r w:rsidRPr="0034696E">
        <w:rPr>
          <w:rFonts w:ascii="Sylfaen" w:hAnsi="Sylfaen" w:cs="Sylfaen"/>
          <w:b/>
        </w:rPr>
        <w:t>ტერმინთა</w:t>
      </w:r>
      <w:proofErr w:type="spellEnd"/>
      <w:r w:rsidRPr="0034696E">
        <w:rPr>
          <w:rFonts w:ascii="Sylfaen" w:hAnsi="Sylfaen" w:cs="Sylfaen"/>
          <w:b/>
        </w:rPr>
        <w:t xml:space="preserve"> </w:t>
      </w:r>
      <w:proofErr w:type="spellStart"/>
      <w:r w:rsidRPr="0034696E">
        <w:rPr>
          <w:rFonts w:ascii="Sylfaen" w:hAnsi="Sylfaen" w:cs="Sylfaen"/>
          <w:b/>
        </w:rPr>
        <w:t>განმარტება</w:t>
      </w:r>
      <w:proofErr w:type="spellEnd"/>
    </w:p>
    <w:p w14:paraId="706BB478" w14:textId="77777777" w:rsidR="00017A03" w:rsidRPr="0034696E" w:rsidRDefault="00017A03" w:rsidP="004333C7">
      <w:pPr>
        <w:pStyle w:val="ListParagraph"/>
        <w:widowControl w:val="0"/>
        <w:numPr>
          <w:ilvl w:val="1"/>
          <w:numId w:val="49"/>
        </w:numPr>
        <w:autoSpaceDE w:val="0"/>
        <w:autoSpaceDN w:val="0"/>
        <w:adjustRightInd w:val="0"/>
        <w:spacing w:after="0" w:line="276" w:lineRule="auto"/>
        <w:ind w:right="178"/>
        <w:jc w:val="both"/>
        <w:rPr>
          <w:rFonts w:ascii="Sylfaen" w:hAnsi="Sylfaen" w:cs="Sylfaen"/>
        </w:rPr>
      </w:pPr>
      <w:proofErr w:type="spellStart"/>
      <w:r w:rsidRPr="0034696E">
        <w:rPr>
          <w:rFonts w:ascii="Sylfaen" w:hAnsi="Sylfaen" w:cs="Sylfaen"/>
        </w:rPr>
        <w:t>ამ</w:t>
      </w:r>
      <w:proofErr w:type="spellEnd"/>
      <w:r w:rsidRPr="0034696E">
        <w:rPr>
          <w:rFonts w:ascii="Sylfaen" w:hAnsi="Sylfaen" w:cs="Sylfaen"/>
        </w:rPr>
        <w:t xml:space="preserve"> </w:t>
      </w:r>
      <w:proofErr w:type="spellStart"/>
      <w:r w:rsidRPr="0034696E">
        <w:rPr>
          <w:rFonts w:ascii="Sylfaen" w:hAnsi="Sylfaen" w:cs="Sylfaen"/>
        </w:rPr>
        <w:t>წესში</w:t>
      </w:r>
      <w:proofErr w:type="spellEnd"/>
      <w:r w:rsidRPr="0034696E">
        <w:rPr>
          <w:rFonts w:ascii="Sylfaen" w:hAnsi="Sylfaen" w:cs="Sylfaen"/>
        </w:rPr>
        <w:t xml:space="preserve"> </w:t>
      </w:r>
      <w:proofErr w:type="spellStart"/>
      <w:r w:rsidRPr="0034696E">
        <w:rPr>
          <w:rFonts w:ascii="Sylfaen" w:hAnsi="Sylfaen" w:cs="Sylfaen"/>
        </w:rPr>
        <w:t>გამოყენებულ</w:t>
      </w:r>
      <w:proofErr w:type="spellEnd"/>
      <w:r w:rsidRPr="0034696E">
        <w:rPr>
          <w:rFonts w:ascii="Sylfaen" w:hAnsi="Sylfaen" w:cs="Sylfaen"/>
        </w:rPr>
        <w:t xml:space="preserve"> </w:t>
      </w:r>
      <w:proofErr w:type="spellStart"/>
      <w:r w:rsidRPr="0034696E">
        <w:rPr>
          <w:rFonts w:ascii="Sylfaen" w:hAnsi="Sylfaen" w:cs="Sylfaen"/>
        </w:rPr>
        <w:t>ტერმინებს</w:t>
      </w:r>
      <w:proofErr w:type="spellEnd"/>
      <w:r w:rsidRPr="0034696E">
        <w:rPr>
          <w:rFonts w:ascii="Sylfaen" w:hAnsi="Sylfaen" w:cs="Sylfaen"/>
        </w:rPr>
        <w:t xml:space="preserve"> </w:t>
      </w:r>
      <w:proofErr w:type="spellStart"/>
      <w:r w:rsidRPr="0034696E">
        <w:rPr>
          <w:rFonts w:ascii="Sylfaen" w:hAnsi="Sylfaen" w:cs="Sylfaen"/>
        </w:rPr>
        <w:t>აქვთ</w:t>
      </w:r>
      <w:proofErr w:type="spellEnd"/>
      <w:r w:rsidRPr="0034696E">
        <w:rPr>
          <w:rFonts w:ascii="Sylfaen" w:hAnsi="Sylfaen" w:cs="Sylfaen"/>
        </w:rPr>
        <w:t xml:space="preserve"> </w:t>
      </w:r>
      <w:proofErr w:type="spellStart"/>
      <w:r w:rsidRPr="0034696E">
        <w:rPr>
          <w:rFonts w:ascii="Sylfaen" w:hAnsi="Sylfaen" w:cs="Sylfaen"/>
        </w:rPr>
        <w:t>შემდეგი</w:t>
      </w:r>
      <w:proofErr w:type="spellEnd"/>
      <w:r w:rsidRPr="0034696E">
        <w:rPr>
          <w:rFonts w:ascii="Sylfaen" w:hAnsi="Sylfaen" w:cs="Sylfaen"/>
        </w:rPr>
        <w:t xml:space="preserve"> </w:t>
      </w:r>
      <w:proofErr w:type="spellStart"/>
      <w:r w:rsidRPr="0034696E">
        <w:rPr>
          <w:rFonts w:ascii="Sylfaen" w:hAnsi="Sylfaen" w:cs="Sylfaen"/>
        </w:rPr>
        <w:t>მნიშვნელობა</w:t>
      </w:r>
      <w:proofErr w:type="spellEnd"/>
      <w:r w:rsidRPr="0034696E">
        <w:rPr>
          <w:rFonts w:ascii="Sylfaen" w:hAnsi="Sylfaen" w:cs="Sylfaen"/>
        </w:rPr>
        <w:t>:</w:t>
      </w:r>
    </w:p>
    <w:p w14:paraId="6EF75A66" w14:textId="5500D6AC" w:rsidR="00017A03" w:rsidRPr="0034696E" w:rsidRDefault="00017A03" w:rsidP="004333C7">
      <w:pPr>
        <w:pStyle w:val="ListParagraph"/>
        <w:widowControl w:val="0"/>
        <w:numPr>
          <w:ilvl w:val="2"/>
          <w:numId w:val="49"/>
        </w:numPr>
        <w:autoSpaceDE w:val="0"/>
        <w:autoSpaceDN w:val="0"/>
        <w:adjustRightInd w:val="0"/>
        <w:spacing w:after="0" w:line="276" w:lineRule="auto"/>
        <w:ind w:left="1080" w:right="178"/>
        <w:jc w:val="both"/>
        <w:rPr>
          <w:rFonts w:ascii="Sylfaen" w:hAnsi="Sylfaen" w:cs="Sylfaen"/>
        </w:rPr>
      </w:pPr>
      <w:proofErr w:type="spellStart"/>
      <w:r w:rsidRPr="0034696E">
        <w:rPr>
          <w:rFonts w:ascii="Sylfaen" w:hAnsi="Sylfaen" w:cs="Sylfaen"/>
        </w:rPr>
        <w:t>აფილირება</w:t>
      </w:r>
      <w:proofErr w:type="spellEnd"/>
      <w:r w:rsidRPr="0034696E">
        <w:rPr>
          <w:rFonts w:ascii="Sylfaen" w:hAnsi="Sylfaen" w:cs="Sylfaen"/>
        </w:rPr>
        <w:t xml:space="preserve"> - </w:t>
      </w:r>
      <w:proofErr w:type="spellStart"/>
      <w:r w:rsidRPr="0034696E">
        <w:rPr>
          <w:rFonts w:ascii="Sylfaen" w:hAnsi="Sylfaen" w:cs="Sylfaen"/>
        </w:rPr>
        <w:t>უნივერსიტეტსა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აკადემიური</w:t>
      </w:r>
      <w:proofErr w:type="spellEnd"/>
      <w:r w:rsidRPr="0034696E">
        <w:rPr>
          <w:rFonts w:ascii="Sylfaen" w:hAnsi="Sylfaen" w:cs="Sylfaen"/>
        </w:rPr>
        <w:t xml:space="preserve"> </w:t>
      </w:r>
      <w:proofErr w:type="spellStart"/>
      <w:r w:rsidRPr="0034696E">
        <w:rPr>
          <w:rFonts w:ascii="Sylfaen" w:hAnsi="Sylfaen" w:cs="Sylfaen"/>
        </w:rPr>
        <w:t>თანამდებობის</w:t>
      </w:r>
      <w:proofErr w:type="spellEnd"/>
      <w:r w:rsidRPr="0034696E">
        <w:rPr>
          <w:rFonts w:ascii="Sylfaen" w:hAnsi="Sylfaen" w:cs="Sylfaen"/>
        </w:rPr>
        <w:t xml:space="preserve"> </w:t>
      </w:r>
      <w:proofErr w:type="spellStart"/>
      <w:r w:rsidRPr="0034696E">
        <w:rPr>
          <w:rFonts w:ascii="Sylfaen" w:hAnsi="Sylfaen" w:cs="Sylfaen"/>
        </w:rPr>
        <w:t>მქონე</w:t>
      </w:r>
      <w:proofErr w:type="spellEnd"/>
      <w:r w:rsidRPr="0034696E">
        <w:rPr>
          <w:rFonts w:ascii="Sylfaen" w:hAnsi="Sylfaen" w:cs="Sylfaen"/>
        </w:rPr>
        <w:t xml:space="preserve"> </w:t>
      </w:r>
      <w:proofErr w:type="spellStart"/>
      <w:r w:rsidRPr="0034696E">
        <w:rPr>
          <w:rFonts w:ascii="Sylfaen" w:hAnsi="Sylfaen" w:cs="Sylfaen"/>
        </w:rPr>
        <w:t>პირს</w:t>
      </w:r>
      <w:proofErr w:type="spellEnd"/>
      <w:r w:rsidRPr="0034696E">
        <w:rPr>
          <w:rFonts w:ascii="Sylfaen" w:hAnsi="Sylfaen" w:cs="Sylfaen"/>
        </w:rPr>
        <w:t xml:space="preserve"> </w:t>
      </w:r>
      <w:proofErr w:type="spellStart"/>
      <w:r w:rsidRPr="0034696E">
        <w:rPr>
          <w:rFonts w:ascii="Sylfaen" w:hAnsi="Sylfaen" w:cs="Sylfaen"/>
        </w:rPr>
        <w:t>შორის</w:t>
      </w:r>
      <w:proofErr w:type="spellEnd"/>
      <w:r w:rsidRPr="0034696E">
        <w:rPr>
          <w:rFonts w:ascii="Sylfaen" w:hAnsi="Sylfaen" w:cs="Sylfaen"/>
        </w:rPr>
        <w:t xml:space="preserve"> </w:t>
      </w:r>
      <w:proofErr w:type="spellStart"/>
      <w:r w:rsidRPr="0034696E">
        <w:rPr>
          <w:rFonts w:ascii="Sylfaen" w:hAnsi="Sylfaen" w:cs="Sylfaen"/>
        </w:rPr>
        <w:t>წერილობითი</w:t>
      </w:r>
      <w:proofErr w:type="spellEnd"/>
      <w:r w:rsidRPr="0034696E">
        <w:rPr>
          <w:rFonts w:ascii="Sylfaen" w:hAnsi="Sylfaen" w:cs="Sylfaen"/>
        </w:rPr>
        <w:t xml:space="preserve"> </w:t>
      </w:r>
      <w:proofErr w:type="spellStart"/>
      <w:r w:rsidRPr="0034696E">
        <w:rPr>
          <w:rFonts w:ascii="Sylfaen" w:hAnsi="Sylfaen" w:cs="Sylfaen"/>
        </w:rPr>
        <w:t>შეთანხმება</w:t>
      </w:r>
      <w:proofErr w:type="spellEnd"/>
      <w:r w:rsidRPr="0034696E">
        <w:rPr>
          <w:rFonts w:ascii="Sylfaen" w:hAnsi="Sylfaen" w:cs="Sylfaen"/>
        </w:rPr>
        <w:t xml:space="preserve">, </w:t>
      </w:r>
      <w:proofErr w:type="spellStart"/>
      <w:r w:rsidRPr="0034696E">
        <w:rPr>
          <w:rFonts w:ascii="Sylfaen" w:hAnsi="Sylfaen" w:cs="Sylfaen"/>
        </w:rPr>
        <w:t>რომლითაც</w:t>
      </w:r>
      <w:proofErr w:type="spellEnd"/>
      <w:r w:rsidRPr="0034696E">
        <w:rPr>
          <w:rFonts w:ascii="Sylfaen" w:hAnsi="Sylfaen" w:cs="Sylfaen"/>
        </w:rPr>
        <w:t xml:space="preserve"> </w:t>
      </w:r>
      <w:proofErr w:type="spellStart"/>
      <w:r w:rsidRPr="0034696E">
        <w:rPr>
          <w:rFonts w:ascii="Sylfaen" w:hAnsi="Sylfaen" w:cs="Sylfaen"/>
        </w:rPr>
        <w:t>აკადემიური</w:t>
      </w:r>
      <w:proofErr w:type="spellEnd"/>
      <w:r w:rsidRPr="0034696E">
        <w:rPr>
          <w:rFonts w:ascii="Sylfaen" w:hAnsi="Sylfaen" w:cs="Sylfaen"/>
        </w:rPr>
        <w:t xml:space="preserve"> </w:t>
      </w:r>
      <w:proofErr w:type="spellStart"/>
      <w:r w:rsidRPr="0034696E">
        <w:rPr>
          <w:rFonts w:ascii="Sylfaen" w:hAnsi="Sylfaen" w:cs="Sylfaen"/>
        </w:rPr>
        <w:t>თანამდებობის</w:t>
      </w:r>
      <w:proofErr w:type="spellEnd"/>
      <w:r w:rsidRPr="0034696E">
        <w:rPr>
          <w:rFonts w:ascii="Sylfaen" w:hAnsi="Sylfaen" w:cs="Sylfaen"/>
        </w:rPr>
        <w:t xml:space="preserve"> </w:t>
      </w:r>
      <w:proofErr w:type="spellStart"/>
      <w:r w:rsidRPr="0034696E">
        <w:rPr>
          <w:rFonts w:ascii="Sylfaen" w:hAnsi="Sylfaen" w:cs="Sylfaen"/>
        </w:rPr>
        <w:t>მქონე</w:t>
      </w:r>
      <w:proofErr w:type="spellEnd"/>
      <w:r w:rsidRPr="0034696E">
        <w:rPr>
          <w:rFonts w:ascii="Sylfaen" w:hAnsi="Sylfaen" w:cs="Sylfaen"/>
        </w:rPr>
        <w:t xml:space="preserve"> </w:t>
      </w:r>
      <w:proofErr w:type="spellStart"/>
      <w:r w:rsidRPr="0034696E">
        <w:rPr>
          <w:rFonts w:ascii="Sylfaen" w:hAnsi="Sylfaen" w:cs="Sylfaen"/>
        </w:rPr>
        <w:t>პირი</w:t>
      </w:r>
      <w:proofErr w:type="spellEnd"/>
      <w:r w:rsidRPr="0034696E">
        <w:rPr>
          <w:rFonts w:ascii="Sylfaen" w:hAnsi="Sylfaen" w:cs="Sylfaen"/>
        </w:rPr>
        <w:t xml:space="preserve"> </w:t>
      </w:r>
      <w:proofErr w:type="spellStart"/>
      <w:r w:rsidRPr="0034696E">
        <w:rPr>
          <w:rFonts w:ascii="Sylfaen" w:hAnsi="Sylfaen" w:cs="Sylfaen"/>
        </w:rPr>
        <w:t>ადასტურებს</w:t>
      </w:r>
      <w:proofErr w:type="spellEnd"/>
      <w:r w:rsidRPr="0034696E">
        <w:rPr>
          <w:rFonts w:ascii="Sylfaen" w:hAnsi="Sylfaen" w:cs="Sylfaen"/>
        </w:rPr>
        <w:t xml:space="preserve"> </w:t>
      </w:r>
      <w:proofErr w:type="spellStart"/>
      <w:r w:rsidRPr="0034696E">
        <w:rPr>
          <w:rFonts w:ascii="Sylfaen" w:hAnsi="Sylfaen" w:cs="Sylfaen"/>
        </w:rPr>
        <w:t>თავის</w:t>
      </w:r>
      <w:proofErr w:type="spellEnd"/>
      <w:r w:rsidRPr="0034696E">
        <w:rPr>
          <w:rFonts w:ascii="Sylfaen" w:hAnsi="Sylfaen" w:cs="Sylfaen"/>
        </w:rPr>
        <w:t xml:space="preserve"> </w:t>
      </w:r>
      <w:proofErr w:type="spellStart"/>
      <w:r w:rsidRPr="0034696E">
        <w:rPr>
          <w:rFonts w:ascii="Sylfaen" w:hAnsi="Sylfaen" w:cs="Sylfaen"/>
        </w:rPr>
        <w:t>კავშირს</w:t>
      </w:r>
      <w:proofErr w:type="spellEnd"/>
      <w:r w:rsidRPr="0034696E">
        <w:rPr>
          <w:rFonts w:ascii="Sylfaen" w:hAnsi="Sylfaen" w:cs="Sylfaen"/>
        </w:rPr>
        <w:t xml:space="preserve"> (</w:t>
      </w:r>
      <w:proofErr w:type="spellStart"/>
      <w:r w:rsidRPr="0034696E">
        <w:rPr>
          <w:rFonts w:ascii="Sylfaen" w:hAnsi="Sylfaen" w:cs="Sylfaen"/>
        </w:rPr>
        <w:t>აფილირებას</w:t>
      </w:r>
      <w:proofErr w:type="spellEnd"/>
      <w:r w:rsidRPr="0034696E">
        <w:rPr>
          <w:rFonts w:ascii="Sylfaen" w:hAnsi="Sylfaen" w:cs="Sylfaen"/>
        </w:rPr>
        <w:t xml:space="preserve">) </w:t>
      </w:r>
      <w:proofErr w:type="spellStart"/>
      <w:r w:rsidRPr="0034696E">
        <w:rPr>
          <w:rFonts w:ascii="Sylfaen" w:hAnsi="Sylfaen" w:cs="Sylfaen"/>
        </w:rPr>
        <w:t>მხოლოდ</w:t>
      </w:r>
      <w:proofErr w:type="spellEnd"/>
      <w:r w:rsidRPr="0034696E">
        <w:rPr>
          <w:rFonts w:ascii="Sylfaen" w:hAnsi="Sylfaen" w:cs="Sylfaen"/>
        </w:rPr>
        <w:t xml:space="preserve"> ა(ა)</w:t>
      </w:r>
      <w:proofErr w:type="spellStart"/>
      <w:r w:rsidRPr="0034696E">
        <w:rPr>
          <w:rFonts w:ascii="Sylfaen" w:hAnsi="Sylfaen" w:cs="Sylfaen"/>
        </w:rPr>
        <w:t>იპ</w:t>
      </w:r>
      <w:proofErr w:type="spellEnd"/>
      <w:r w:rsidRPr="0034696E">
        <w:rPr>
          <w:rFonts w:ascii="Sylfaen" w:hAnsi="Sylfaen" w:cs="Sylfaen"/>
        </w:rPr>
        <w:t xml:space="preserve"> </w:t>
      </w:r>
      <w:r w:rsidR="00236D4D" w:rsidRPr="0034696E">
        <w:rPr>
          <w:rFonts w:ascii="Sylfaen" w:hAnsi="Sylfaen" w:cs="Sylfaen"/>
          <w:lang w:val="ka-GE"/>
        </w:rPr>
        <w:t xml:space="preserve">ჯიპა - </w:t>
      </w:r>
      <w:proofErr w:type="spellStart"/>
      <w:r w:rsidRPr="0034696E">
        <w:rPr>
          <w:rFonts w:ascii="Sylfaen" w:hAnsi="Sylfaen" w:cs="Sylfaen"/>
        </w:rPr>
        <w:t>საქართველოს</w:t>
      </w:r>
      <w:proofErr w:type="spellEnd"/>
      <w:r w:rsidRPr="0034696E">
        <w:rPr>
          <w:rFonts w:ascii="Sylfaen" w:hAnsi="Sylfaen" w:cs="Sylfaen"/>
        </w:rPr>
        <w:t xml:space="preserve"> </w:t>
      </w:r>
      <w:proofErr w:type="spellStart"/>
      <w:r w:rsidRPr="0034696E">
        <w:rPr>
          <w:rFonts w:ascii="Sylfaen" w:hAnsi="Sylfaen" w:cs="Sylfaen"/>
        </w:rPr>
        <w:t>საზოგადოებრივ</w:t>
      </w:r>
      <w:proofErr w:type="spellEnd"/>
      <w:r w:rsidRPr="0034696E">
        <w:rPr>
          <w:rFonts w:ascii="Sylfaen" w:hAnsi="Sylfaen" w:cs="Sylfaen"/>
        </w:rPr>
        <w:t xml:space="preserve"> </w:t>
      </w:r>
      <w:proofErr w:type="spellStart"/>
      <w:r w:rsidRPr="0034696E">
        <w:rPr>
          <w:rFonts w:ascii="Sylfaen" w:hAnsi="Sylfaen" w:cs="Sylfaen"/>
        </w:rPr>
        <w:t>საქმეთა</w:t>
      </w:r>
      <w:proofErr w:type="spellEnd"/>
      <w:r w:rsidRPr="0034696E">
        <w:rPr>
          <w:rFonts w:ascii="Sylfaen" w:hAnsi="Sylfaen" w:cs="Sylfaen"/>
        </w:rPr>
        <w:t xml:space="preserve"> </w:t>
      </w:r>
      <w:proofErr w:type="spellStart"/>
      <w:r w:rsidRPr="0034696E">
        <w:rPr>
          <w:rFonts w:ascii="Sylfaen" w:hAnsi="Sylfaen" w:cs="Sylfaen"/>
        </w:rPr>
        <w:t>ინსტიტუტთან</w:t>
      </w:r>
      <w:proofErr w:type="spellEnd"/>
      <w:r w:rsidR="00236D4D" w:rsidRPr="0034696E">
        <w:rPr>
          <w:rFonts w:ascii="Sylfaen" w:hAnsi="Sylfaen" w:cs="Sylfaen"/>
          <w:lang w:val="ka-GE"/>
        </w:rPr>
        <w:t xml:space="preserve"> </w:t>
      </w:r>
      <w:proofErr w:type="spellStart"/>
      <w:r w:rsidRPr="0034696E">
        <w:rPr>
          <w:rFonts w:ascii="Sylfaen" w:hAnsi="Sylfaen" w:cs="Sylfaen"/>
        </w:rPr>
        <w:t>რაც</w:t>
      </w:r>
      <w:proofErr w:type="spellEnd"/>
      <w:r w:rsidRPr="0034696E">
        <w:rPr>
          <w:rFonts w:ascii="Sylfaen" w:hAnsi="Sylfaen" w:cs="Sylfaen"/>
        </w:rPr>
        <w:t xml:space="preserve">, </w:t>
      </w:r>
      <w:proofErr w:type="spellStart"/>
      <w:r w:rsidRPr="0034696E">
        <w:rPr>
          <w:rFonts w:ascii="Sylfaen" w:hAnsi="Sylfaen" w:cs="Sylfaen"/>
        </w:rPr>
        <w:t>მათ</w:t>
      </w:r>
      <w:proofErr w:type="spellEnd"/>
      <w:r w:rsidRPr="0034696E">
        <w:rPr>
          <w:rFonts w:ascii="Sylfaen" w:hAnsi="Sylfaen" w:cs="Sylfaen"/>
        </w:rPr>
        <w:t xml:space="preserve"> </w:t>
      </w:r>
      <w:proofErr w:type="spellStart"/>
      <w:r w:rsidRPr="0034696E">
        <w:rPr>
          <w:rFonts w:ascii="Sylfaen" w:hAnsi="Sylfaen" w:cs="Sylfaen"/>
        </w:rPr>
        <w:t>შორის</w:t>
      </w:r>
      <w:proofErr w:type="spellEnd"/>
      <w:r w:rsidRPr="0034696E">
        <w:rPr>
          <w:rFonts w:ascii="Sylfaen" w:hAnsi="Sylfaen" w:cs="Sylfaen"/>
        </w:rPr>
        <w:t xml:space="preserve">, </w:t>
      </w:r>
      <w:proofErr w:type="spellStart"/>
      <w:r w:rsidRPr="0034696E">
        <w:rPr>
          <w:rFonts w:ascii="Sylfaen" w:hAnsi="Sylfaen" w:cs="Sylfaen"/>
        </w:rPr>
        <w:t>წარმოშობს</w:t>
      </w:r>
      <w:proofErr w:type="spellEnd"/>
      <w:r w:rsidRPr="0034696E">
        <w:rPr>
          <w:rFonts w:ascii="Sylfaen" w:hAnsi="Sylfaen" w:cs="Sylfaen"/>
        </w:rPr>
        <w:t xml:space="preserve"> </w:t>
      </w:r>
      <w:proofErr w:type="spellStart"/>
      <w:r w:rsidRPr="0034696E">
        <w:rPr>
          <w:rFonts w:ascii="Sylfaen" w:hAnsi="Sylfaen" w:cs="Sylfaen"/>
        </w:rPr>
        <w:t>ამ</w:t>
      </w:r>
      <w:proofErr w:type="spellEnd"/>
      <w:r w:rsidRPr="0034696E">
        <w:rPr>
          <w:rFonts w:ascii="Sylfaen" w:hAnsi="Sylfaen" w:cs="Sylfaen"/>
        </w:rPr>
        <w:t xml:space="preserve"> </w:t>
      </w:r>
      <w:proofErr w:type="spellStart"/>
      <w:r w:rsidRPr="0034696E">
        <w:rPr>
          <w:rFonts w:ascii="Sylfaen" w:hAnsi="Sylfaen" w:cs="Sylfaen"/>
        </w:rPr>
        <w:t>პარაგრაფის</w:t>
      </w:r>
      <w:proofErr w:type="spellEnd"/>
      <w:r w:rsidRPr="0034696E">
        <w:rPr>
          <w:rFonts w:ascii="Sylfaen" w:hAnsi="Sylfaen" w:cs="Sylfaen"/>
        </w:rPr>
        <w:t xml:space="preserve"> მე-3 </w:t>
      </w:r>
      <w:proofErr w:type="spellStart"/>
      <w:r w:rsidRPr="0034696E">
        <w:rPr>
          <w:rFonts w:ascii="Sylfaen" w:hAnsi="Sylfaen" w:cs="Sylfaen"/>
        </w:rPr>
        <w:t>მუხლით</w:t>
      </w:r>
      <w:proofErr w:type="spellEnd"/>
      <w:r w:rsidRPr="0034696E">
        <w:rPr>
          <w:rFonts w:ascii="Sylfaen" w:hAnsi="Sylfaen" w:cs="Sylfaen"/>
        </w:rPr>
        <w:t xml:space="preserve"> </w:t>
      </w:r>
      <w:proofErr w:type="spellStart"/>
      <w:r w:rsidRPr="0034696E">
        <w:rPr>
          <w:rFonts w:ascii="Sylfaen" w:hAnsi="Sylfaen" w:cs="Sylfaen"/>
        </w:rPr>
        <w:t>განსაზღვრულ</w:t>
      </w:r>
      <w:proofErr w:type="spellEnd"/>
      <w:r w:rsidRPr="0034696E">
        <w:rPr>
          <w:rFonts w:ascii="Sylfaen" w:hAnsi="Sylfaen" w:cs="Sylfaen"/>
        </w:rPr>
        <w:t xml:space="preserve"> </w:t>
      </w:r>
      <w:proofErr w:type="spellStart"/>
      <w:r w:rsidRPr="0034696E">
        <w:rPr>
          <w:rFonts w:ascii="Sylfaen" w:hAnsi="Sylfaen" w:cs="Sylfaen"/>
        </w:rPr>
        <w:t>ვალდებულებებს</w:t>
      </w:r>
      <w:proofErr w:type="spellEnd"/>
      <w:r w:rsidR="00EF76D4" w:rsidRPr="0034696E">
        <w:rPr>
          <w:rFonts w:ascii="Sylfaen" w:hAnsi="Sylfaen" w:cs="Sylfaen"/>
        </w:rPr>
        <w:t>;</w:t>
      </w:r>
    </w:p>
    <w:p w14:paraId="2253F02B" w14:textId="2DF779D1" w:rsidR="00017A03" w:rsidRPr="0034696E" w:rsidRDefault="00017A03" w:rsidP="004333C7">
      <w:pPr>
        <w:pStyle w:val="ListParagraph"/>
        <w:widowControl w:val="0"/>
        <w:numPr>
          <w:ilvl w:val="2"/>
          <w:numId w:val="49"/>
        </w:numPr>
        <w:autoSpaceDE w:val="0"/>
        <w:autoSpaceDN w:val="0"/>
        <w:adjustRightInd w:val="0"/>
        <w:spacing w:after="0" w:line="276" w:lineRule="auto"/>
        <w:ind w:left="1080" w:right="178"/>
        <w:jc w:val="both"/>
        <w:rPr>
          <w:rFonts w:ascii="Sylfaen" w:hAnsi="Sylfaen" w:cs="Sylfaen"/>
        </w:rPr>
      </w:pPr>
      <w:proofErr w:type="spellStart"/>
      <w:r w:rsidRPr="0034696E">
        <w:rPr>
          <w:rFonts w:ascii="Sylfaen" w:hAnsi="Sylfaen" w:cs="Sylfaen"/>
        </w:rPr>
        <w:t>აფილირებული</w:t>
      </w:r>
      <w:proofErr w:type="spellEnd"/>
      <w:r w:rsidRPr="0034696E">
        <w:rPr>
          <w:rFonts w:ascii="Sylfaen" w:hAnsi="Sylfaen" w:cs="Sylfaen"/>
        </w:rPr>
        <w:t xml:space="preserve"> </w:t>
      </w:r>
      <w:proofErr w:type="spellStart"/>
      <w:r w:rsidRPr="0034696E">
        <w:rPr>
          <w:rFonts w:ascii="Sylfaen" w:hAnsi="Sylfaen" w:cs="Sylfaen"/>
        </w:rPr>
        <w:t>აკადემიური</w:t>
      </w:r>
      <w:proofErr w:type="spellEnd"/>
      <w:r w:rsidRPr="0034696E">
        <w:rPr>
          <w:rFonts w:ascii="Sylfaen" w:hAnsi="Sylfaen" w:cs="Sylfaen"/>
        </w:rPr>
        <w:t xml:space="preserve"> </w:t>
      </w:r>
      <w:proofErr w:type="spellStart"/>
      <w:r w:rsidRPr="0034696E">
        <w:rPr>
          <w:rFonts w:ascii="Sylfaen" w:hAnsi="Sylfaen" w:cs="Sylfaen"/>
        </w:rPr>
        <w:t>პერსონალი</w:t>
      </w:r>
      <w:proofErr w:type="spellEnd"/>
      <w:r w:rsidRPr="0034696E">
        <w:rPr>
          <w:rFonts w:ascii="Sylfaen" w:hAnsi="Sylfaen" w:cs="Sylfaen"/>
        </w:rPr>
        <w:t xml:space="preserve"> - </w:t>
      </w:r>
      <w:proofErr w:type="spellStart"/>
      <w:r w:rsidRPr="0034696E">
        <w:rPr>
          <w:rFonts w:ascii="Sylfaen" w:hAnsi="Sylfaen" w:cs="Sylfaen"/>
        </w:rPr>
        <w:t>აკადემიური</w:t>
      </w:r>
      <w:proofErr w:type="spellEnd"/>
      <w:r w:rsidRPr="0034696E">
        <w:rPr>
          <w:rFonts w:ascii="Sylfaen" w:hAnsi="Sylfaen" w:cs="Sylfaen"/>
        </w:rPr>
        <w:t xml:space="preserve"> </w:t>
      </w:r>
      <w:proofErr w:type="spellStart"/>
      <w:r w:rsidRPr="0034696E">
        <w:rPr>
          <w:rFonts w:ascii="Sylfaen" w:hAnsi="Sylfaen" w:cs="Sylfaen"/>
        </w:rPr>
        <w:t>თანამდებობის</w:t>
      </w:r>
      <w:proofErr w:type="spellEnd"/>
      <w:r w:rsidRPr="0034696E">
        <w:rPr>
          <w:rFonts w:ascii="Sylfaen" w:hAnsi="Sylfaen" w:cs="Sylfaen"/>
        </w:rPr>
        <w:t xml:space="preserve"> </w:t>
      </w:r>
      <w:proofErr w:type="spellStart"/>
      <w:r w:rsidRPr="0034696E">
        <w:rPr>
          <w:rFonts w:ascii="Sylfaen" w:hAnsi="Sylfaen" w:cs="Sylfaen"/>
        </w:rPr>
        <w:t>მქონე</w:t>
      </w:r>
      <w:proofErr w:type="spellEnd"/>
      <w:r w:rsidRPr="0034696E">
        <w:rPr>
          <w:rFonts w:ascii="Sylfaen" w:hAnsi="Sylfaen" w:cs="Sylfaen"/>
        </w:rPr>
        <w:t xml:space="preserve"> </w:t>
      </w:r>
      <w:proofErr w:type="spellStart"/>
      <w:r w:rsidRPr="0034696E">
        <w:rPr>
          <w:rFonts w:ascii="Sylfaen" w:hAnsi="Sylfaen" w:cs="Sylfaen"/>
        </w:rPr>
        <w:t>პირი</w:t>
      </w:r>
      <w:proofErr w:type="spellEnd"/>
      <w:r w:rsidRPr="0034696E">
        <w:rPr>
          <w:rFonts w:ascii="Sylfaen" w:hAnsi="Sylfaen" w:cs="Sylfaen"/>
        </w:rPr>
        <w:t xml:space="preserve">, </w:t>
      </w:r>
      <w:proofErr w:type="spellStart"/>
      <w:r w:rsidRPr="0034696E">
        <w:rPr>
          <w:rFonts w:ascii="Sylfaen" w:hAnsi="Sylfaen" w:cs="Sylfaen"/>
        </w:rPr>
        <w:t>რომელსაც</w:t>
      </w:r>
      <w:proofErr w:type="spellEnd"/>
      <w:r w:rsidRPr="0034696E">
        <w:rPr>
          <w:rFonts w:ascii="Sylfaen" w:hAnsi="Sylfaen" w:cs="Sylfaen"/>
        </w:rPr>
        <w:t xml:space="preserve"> </w:t>
      </w:r>
      <w:proofErr w:type="spellStart"/>
      <w:r w:rsidRPr="0034696E">
        <w:rPr>
          <w:rFonts w:ascii="Sylfaen" w:hAnsi="Sylfaen" w:cs="Sylfaen"/>
        </w:rPr>
        <w:t>უნივერსიტეტთან</w:t>
      </w:r>
      <w:proofErr w:type="spellEnd"/>
      <w:r w:rsidRPr="0034696E">
        <w:rPr>
          <w:rFonts w:ascii="Sylfaen" w:hAnsi="Sylfaen" w:cs="Sylfaen"/>
        </w:rPr>
        <w:t xml:space="preserve"> </w:t>
      </w:r>
      <w:proofErr w:type="spellStart"/>
      <w:r w:rsidRPr="0034696E">
        <w:rPr>
          <w:rFonts w:ascii="Sylfaen" w:hAnsi="Sylfaen" w:cs="Sylfaen"/>
        </w:rPr>
        <w:t>წერილობით</w:t>
      </w:r>
      <w:proofErr w:type="spellEnd"/>
      <w:r w:rsidRPr="0034696E">
        <w:rPr>
          <w:rFonts w:ascii="Sylfaen" w:hAnsi="Sylfaen" w:cs="Sylfaen"/>
        </w:rPr>
        <w:t xml:space="preserve"> </w:t>
      </w:r>
      <w:proofErr w:type="spellStart"/>
      <w:r w:rsidRPr="0034696E">
        <w:rPr>
          <w:rFonts w:ascii="Sylfaen" w:hAnsi="Sylfaen" w:cs="Sylfaen"/>
        </w:rPr>
        <w:t>გაფორმებული</w:t>
      </w:r>
      <w:proofErr w:type="spellEnd"/>
      <w:r w:rsidRPr="0034696E">
        <w:rPr>
          <w:rFonts w:ascii="Sylfaen" w:hAnsi="Sylfaen" w:cs="Sylfaen"/>
        </w:rPr>
        <w:t xml:space="preserve"> </w:t>
      </w:r>
      <w:proofErr w:type="spellStart"/>
      <w:r w:rsidRPr="0034696E">
        <w:rPr>
          <w:rFonts w:ascii="Sylfaen" w:hAnsi="Sylfaen" w:cs="Sylfaen"/>
        </w:rPr>
        <w:t>აქვს</w:t>
      </w:r>
      <w:proofErr w:type="spellEnd"/>
      <w:r w:rsidRPr="0034696E">
        <w:rPr>
          <w:rFonts w:ascii="Sylfaen" w:hAnsi="Sylfaen" w:cs="Sylfaen"/>
        </w:rPr>
        <w:t xml:space="preserve"> </w:t>
      </w:r>
      <w:proofErr w:type="spellStart"/>
      <w:r w:rsidRPr="0034696E">
        <w:rPr>
          <w:rFonts w:ascii="Sylfaen" w:hAnsi="Sylfaen" w:cs="Sylfaen"/>
        </w:rPr>
        <w:t>აფილირების</w:t>
      </w:r>
      <w:proofErr w:type="spellEnd"/>
      <w:r w:rsidRPr="0034696E">
        <w:rPr>
          <w:rFonts w:ascii="Sylfaen" w:hAnsi="Sylfaen" w:cs="Sylfaen"/>
        </w:rPr>
        <w:t xml:space="preserve"> </w:t>
      </w:r>
      <w:proofErr w:type="spellStart"/>
      <w:r w:rsidRPr="0034696E">
        <w:rPr>
          <w:rFonts w:ascii="Sylfaen" w:hAnsi="Sylfaen" w:cs="Sylfaen"/>
        </w:rPr>
        <w:t>ხელშეკრულება</w:t>
      </w:r>
      <w:proofErr w:type="spellEnd"/>
      <w:r w:rsidR="00EF76D4" w:rsidRPr="0034696E">
        <w:rPr>
          <w:rFonts w:ascii="Sylfaen" w:hAnsi="Sylfaen" w:cs="Sylfaen"/>
        </w:rPr>
        <w:t>;</w:t>
      </w:r>
    </w:p>
    <w:p w14:paraId="0A09014C" w14:textId="0311E4A6" w:rsidR="00BB232A" w:rsidRPr="0034696E" w:rsidRDefault="00BB232A" w:rsidP="004333C7">
      <w:pPr>
        <w:pStyle w:val="ListParagraph"/>
        <w:widowControl w:val="0"/>
        <w:numPr>
          <w:ilvl w:val="2"/>
          <w:numId w:val="49"/>
        </w:numPr>
        <w:autoSpaceDE w:val="0"/>
        <w:autoSpaceDN w:val="0"/>
        <w:adjustRightInd w:val="0"/>
        <w:spacing w:after="0" w:line="276" w:lineRule="auto"/>
        <w:ind w:left="1080" w:right="178"/>
        <w:jc w:val="both"/>
        <w:rPr>
          <w:rFonts w:ascii="Sylfaen" w:hAnsi="Sylfaen" w:cs="Sylfaen"/>
        </w:rPr>
      </w:pPr>
      <w:proofErr w:type="spellStart"/>
      <w:r w:rsidRPr="0034696E">
        <w:rPr>
          <w:rFonts w:ascii="Sylfaen" w:hAnsi="Sylfaen" w:cs="Sylfaen"/>
        </w:rPr>
        <w:lastRenderedPageBreak/>
        <w:t>აფილირების</w:t>
      </w:r>
      <w:proofErr w:type="spellEnd"/>
      <w:r w:rsidRPr="0034696E">
        <w:rPr>
          <w:rFonts w:ascii="Sylfaen" w:hAnsi="Sylfaen" w:cs="Sylfaen"/>
        </w:rPr>
        <w:t xml:space="preserve"> </w:t>
      </w:r>
      <w:proofErr w:type="spellStart"/>
      <w:r w:rsidRPr="0034696E">
        <w:rPr>
          <w:rFonts w:ascii="Sylfaen" w:hAnsi="Sylfaen" w:cs="Sylfaen"/>
        </w:rPr>
        <w:t>ხელშეკრულება</w:t>
      </w:r>
      <w:proofErr w:type="spellEnd"/>
      <w:r w:rsidRPr="0034696E">
        <w:rPr>
          <w:rFonts w:ascii="Sylfaen" w:hAnsi="Sylfaen" w:cs="Sylfaen"/>
        </w:rPr>
        <w:t xml:space="preserve"> </w:t>
      </w:r>
      <w:r w:rsidR="00236D4D" w:rsidRPr="0034696E">
        <w:rPr>
          <w:rFonts w:ascii="Sylfaen" w:hAnsi="Sylfaen" w:cs="Sylfaen"/>
        </w:rPr>
        <w:t>- ა</w:t>
      </w:r>
      <w:r w:rsidRPr="0034696E">
        <w:rPr>
          <w:rFonts w:ascii="Sylfaen" w:hAnsi="Sylfaen" w:cs="Sylfaen"/>
        </w:rPr>
        <w:t>(ა)</w:t>
      </w:r>
      <w:proofErr w:type="spellStart"/>
      <w:r w:rsidRPr="0034696E">
        <w:rPr>
          <w:rFonts w:ascii="Sylfaen" w:hAnsi="Sylfaen" w:cs="Sylfaen"/>
        </w:rPr>
        <w:t>იპ</w:t>
      </w:r>
      <w:proofErr w:type="spellEnd"/>
      <w:r w:rsidRPr="0034696E">
        <w:rPr>
          <w:rFonts w:ascii="Sylfaen" w:hAnsi="Sylfaen" w:cs="Sylfaen"/>
        </w:rPr>
        <w:t xml:space="preserve"> </w:t>
      </w:r>
      <w:r w:rsidR="00236D4D" w:rsidRPr="0034696E">
        <w:rPr>
          <w:rFonts w:ascii="Sylfaen" w:hAnsi="Sylfaen" w:cs="Sylfaen"/>
          <w:lang w:val="ka-GE"/>
        </w:rPr>
        <w:t xml:space="preserve">ჯიპა - </w:t>
      </w:r>
      <w:proofErr w:type="spellStart"/>
      <w:r w:rsidRPr="0034696E">
        <w:rPr>
          <w:rFonts w:ascii="Sylfaen" w:hAnsi="Sylfaen" w:cs="Sylfaen"/>
        </w:rPr>
        <w:t>საქართველოს</w:t>
      </w:r>
      <w:proofErr w:type="spellEnd"/>
      <w:r w:rsidRPr="0034696E">
        <w:rPr>
          <w:rFonts w:ascii="Sylfaen" w:hAnsi="Sylfaen" w:cs="Sylfaen"/>
        </w:rPr>
        <w:t xml:space="preserve"> </w:t>
      </w:r>
      <w:proofErr w:type="spellStart"/>
      <w:r w:rsidRPr="0034696E">
        <w:rPr>
          <w:rFonts w:ascii="Sylfaen" w:hAnsi="Sylfaen" w:cs="Sylfaen"/>
        </w:rPr>
        <w:t>საზოგადოებრივ</w:t>
      </w:r>
      <w:proofErr w:type="spellEnd"/>
      <w:r w:rsidRPr="0034696E">
        <w:rPr>
          <w:rFonts w:ascii="Sylfaen" w:hAnsi="Sylfaen" w:cs="Sylfaen"/>
        </w:rPr>
        <w:t xml:space="preserve"> </w:t>
      </w:r>
      <w:proofErr w:type="spellStart"/>
      <w:r w:rsidRPr="0034696E">
        <w:rPr>
          <w:rFonts w:ascii="Sylfaen" w:hAnsi="Sylfaen" w:cs="Sylfaen"/>
        </w:rPr>
        <w:t>საქმეთა</w:t>
      </w:r>
      <w:proofErr w:type="spellEnd"/>
      <w:r w:rsidRPr="0034696E">
        <w:rPr>
          <w:rFonts w:ascii="Sylfaen" w:hAnsi="Sylfaen" w:cs="Sylfaen"/>
        </w:rPr>
        <w:t xml:space="preserve"> </w:t>
      </w:r>
      <w:proofErr w:type="spellStart"/>
      <w:r w:rsidRPr="0034696E">
        <w:rPr>
          <w:rFonts w:ascii="Sylfaen" w:hAnsi="Sylfaen" w:cs="Sylfaen"/>
        </w:rPr>
        <w:t>ინსტიტუტსა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უნივერსიტეტში</w:t>
      </w:r>
      <w:proofErr w:type="spellEnd"/>
      <w:r w:rsidRPr="0034696E">
        <w:rPr>
          <w:rFonts w:ascii="Sylfaen" w:hAnsi="Sylfaen" w:cs="Sylfaen"/>
        </w:rPr>
        <w:t xml:space="preserve"> </w:t>
      </w:r>
      <w:proofErr w:type="spellStart"/>
      <w:r w:rsidRPr="0034696E">
        <w:rPr>
          <w:rFonts w:ascii="Sylfaen" w:hAnsi="Sylfaen" w:cs="Sylfaen"/>
        </w:rPr>
        <w:t>აკადემიური</w:t>
      </w:r>
      <w:proofErr w:type="spellEnd"/>
      <w:r w:rsidRPr="0034696E">
        <w:rPr>
          <w:rFonts w:ascii="Sylfaen" w:hAnsi="Sylfaen" w:cs="Sylfaen"/>
        </w:rPr>
        <w:t xml:space="preserve"> </w:t>
      </w:r>
      <w:proofErr w:type="spellStart"/>
      <w:r w:rsidRPr="0034696E">
        <w:rPr>
          <w:rFonts w:ascii="Sylfaen" w:hAnsi="Sylfaen" w:cs="Sylfaen"/>
        </w:rPr>
        <w:t>თანამდებობის</w:t>
      </w:r>
      <w:proofErr w:type="spellEnd"/>
      <w:r w:rsidRPr="0034696E">
        <w:rPr>
          <w:rFonts w:ascii="Sylfaen" w:hAnsi="Sylfaen" w:cs="Sylfaen"/>
        </w:rPr>
        <w:t xml:space="preserve"> </w:t>
      </w:r>
      <w:proofErr w:type="spellStart"/>
      <w:r w:rsidRPr="0034696E">
        <w:rPr>
          <w:rFonts w:ascii="Sylfaen" w:hAnsi="Sylfaen" w:cs="Sylfaen"/>
        </w:rPr>
        <w:t>დასაკავებელ</w:t>
      </w:r>
      <w:proofErr w:type="spellEnd"/>
      <w:r w:rsidRPr="0034696E">
        <w:rPr>
          <w:rFonts w:ascii="Sylfaen" w:hAnsi="Sylfaen" w:cs="Sylfaen"/>
        </w:rPr>
        <w:t xml:space="preserve"> </w:t>
      </w:r>
      <w:proofErr w:type="spellStart"/>
      <w:r w:rsidRPr="0034696E">
        <w:rPr>
          <w:rFonts w:ascii="Sylfaen" w:hAnsi="Sylfaen" w:cs="Sylfaen"/>
        </w:rPr>
        <w:t>კონკურსში</w:t>
      </w:r>
      <w:proofErr w:type="spellEnd"/>
      <w:r w:rsidRPr="0034696E">
        <w:rPr>
          <w:rFonts w:ascii="Sylfaen" w:hAnsi="Sylfaen" w:cs="Sylfaen"/>
        </w:rPr>
        <w:t xml:space="preserve"> </w:t>
      </w:r>
      <w:proofErr w:type="spellStart"/>
      <w:r w:rsidRPr="0034696E">
        <w:rPr>
          <w:rFonts w:ascii="Sylfaen" w:hAnsi="Sylfaen" w:cs="Sylfaen"/>
        </w:rPr>
        <w:t>გამარჯვებულს</w:t>
      </w:r>
      <w:proofErr w:type="spellEnd"/>
      <w:r w:rsidRPr="0034696E">
        <w:rPr>
          <w:rFonts w:ascii="Sylfaen" w:hAnsi="Sylfaen" w:cs="Sylfaen"/>
        </w:rPr>
        <w:t xml:space="preserve"> </w:t>
      </w:r>
      <w:proofErr w:type="spellStart"/>
      <w:r w:rsidRPr="0034696E">
        <w:rPr>
          <w:rFonts w:ascii="Sylfaen" w:hAnsi="Sylfaen" w:cs="Sylfaen"/>
        </w:rPr>
        <w:t>პირს</w:t>
      </w:r>
      <w:proofErr w:type="spellEnd"/>
      <w:r w:rsidRPr="0034696E">
        <w:rPr>
          <w:rFonts w:ascii="Sylfaen" w:hAnsi="Sylfaen" w:cs="Sylfaen"/>
        </w:rPr>
        <w:t xml:space="preserve"> </w:t>
      </w:r>
      <w:proofErr w:type="spellStart"/>
      <w:r w:rsidRPr="0034696E">
        <w:rPr>
          <w:rFonts w:ascii="Sylfaen" w:hAnsi="Sylfaen" w:cs="Sylfaen"/>
        </w:rPr>
        <w:t>შორის</w:t>
      </w:r>
      <w:proofErr w:type="spellEnd"/>
      <w:r w:rsidRPr="0034696E">
        <w:rPr>
          <w:rFonts w:ascii="Sylfaen" w:hAnsi="Sylfaen" w:cs="Sylfaen"/>
        </w:rPr>
        <w:t xml:space="preserve"> </w:t>
      </w:r>
      <w:proofErr w:type="spellStart"/>
      <w:r w:rsidRPr="0034696E">
        <w:rPr>
          <w:rFonts w:ascii="Sylfaen" w:hAnsi="Sylfaen" w:cs="Sylfaen"/>
        </w:rPr>
        <w:t>დასადები</w:t>
      </w:r>
      <w:proofErr w:type="spellEnd"/>
      <w:r w:rsidRPr="0034696E">
        <w:rPr>
          <w:rFonts w:ascii="Sylfaen" w:hAnsi="Sylfaen" w:cs="Sylfaen"/>
        </w:rPr>
        <w:t xml:space="preserve"> </w:t>
      </w:r>
      <w:proofErr w:type="spellStart"/>
      <w:r w:rsidRPr="0034696E">
        <w:rPr>
          <w:rFonts w:ascii="Sylfaen" w:hAnsi="Sylfaen" w:cs="Sylfaen"/>
        </w:rPr>
        <w:t>აფილირების</w:t>
      </w:r>
      <w:proofErr w:type="spellEnd"/>
      <w:r w:rsidRPr="0034696E">
        <w:rPr>
          <w:rFonts w:ascii="Sylfaen" w:hAnsi="Sylfaen" w:cs="Sylfaen"/>
        </w:rPr>
        <w:t xml:space="preserve"> </w:t>
      </w:r>
      <w:proofErr w:type="spellStart"/>
      <w:r w:rsidR="00236D4D" w:rsidRPr="0034696E">
        <w:rPr>
          <w:rFonts w:ascii="Sylfaen" w:hAnsi="Sylfaen" w:cs="Sylfaen"/>
        </w:rPr>
        <w:t>ხელშეკრულება</w:t>
      </w:r>
      <w:proofErr w:type="spellEnd"/>
      <w:r w:rsidR="00236D4D" w:rsidRPr="0034696E">
        <w:rPr>
          <w:rFonts w:ascii="Sylfaen" w:hAnsi="Sylfaen" w:cs="Sylfaen"/>
        </w:rPr>
        <w:t xml:space="preserve">, </w:t>
      </w:r>
      <w:proofErr w:type="spellStart"/>
      <w:r w:rsidR="00236D4D" w:rsidRPr="0034696E">
        <w:rPr>
          <w:rFonts w:ascii="Sylfaen" w:hAnsi="Sylfaen" w:cs="Sylfaen"/>
        </w:rPr>
        <w:t>რომლითაც</w:t>
      </w:r>
      <w:proofErr w:type="spellEnd"/>
      <w:r w:rsidRPr="0034696E">
        <w:rPr>
          <w:rFonts w:ascii="Sylfaen" w:hAnsi="Sylfaen" w:cs="Sylfaen"/>
        </w:rPr>
        <w:t xml:space="preserve"> </w:t>
      </w:r>
      <w:proofErr w:type="spellStart"/>
      <w:r w:rsidRPr="0034696E">
        <w:rPr>
          <w:rFonts w:ascii="Sylfaen" w:hAnsi="Sylfaen" w:cs="Sylfaen"/>
        </w:rPr>
        <w:t>აღნიშნული</w:t>
      </w:r>
      <w:proofErr w:type="spellEnd"/>
      <w:r w:rsidRPr="0034696E">
        <w:rPr>
          <w:rFonts w:ascii="Sylfaen" w:hAnsi="Sylfaen" w:cs="Sylfaen"/>
        </w:rPr>
        <w:t xml:space="preserve"> </w:t>
      </w:r>
      <w:proofErr w:type="spellStart"/>
      <w:r w:rsidRPr="0034696E">
        <w:rPr>
          <w:rFonts w:ascii="Sylfaen" w:hAnsi="Sylfaen" w:cs="Sylfaen"/>
        </w:rPr>
        <w:t>პირი</w:t>
      </w:r>
      <w:proofErr w:type="spellEnd"/>
      <w:r w:rsidRPr="0034696E">
        <w:rPr>
          <w:rFonts w:ascii="Sylfaen" w:hAnsi="Sylfaen" w:cs="Sylfaen"/>
        </w:rPr>
        <w:t xml:space="preserve"> </w:t>
      </w:r>
      <w:proofErr w:type="spellStart"/>
      <w:r w:rsidRPr="0034696E">
        <w:rPr>
          <w:rFonts w:ascii="Sylfaen" w:hAnsi="Sylfaen" w:cs="Sylfaen"/>
        </w:rPr>
        <w:t>გამოხატავს</w:t>
      </w:r>
      <w:proofErr w:type="spellEnd"/>
      <w:r w:rsidRPr="0034696E">
        <w:rPr>
          <w:rFonts w:ascii="Sylfaen" w:hAnsi="Sylfaen" w:cs="Sylfaen"/>
        </w:rPr>
        <w:t xml:space="preserve"> </w:t>
      </w:r>
      <w:proofErr w:type="spellStart"/>
      <w:r w:rsidRPr="0034696E">
        <w:rPr>
          <w:rFonts w:ascii="Sylfaen" w:hAnsi="Sylfaen" w:cs="Sylfaen"/>
        </w:rPr>
        <w:t>თანხმობას</w:t>
      </w:r>
      <w:proofErr w:type="spellEnd"/>
      <w:r w:rsidRPr="0034696E">
        <w:rPr>
          <w:rFonts w:ascii="Sylfaen" w:hAnsi="Sylfaen" w:cs="Sylfaen"/>
        </w:rPr>
        <w:t xml:space="preserve"> </w:t>
      </w:r>
      <w:proofErr w:type="spellStart"/>
      <w:r w:rsidRPr="0034696E">
        <w:rPr>
          <w:rFonts w:ascii="Sylfaen" w:hAnsi="Sylfaen" w:cs="Sylfaen"/>
        </w:rPr>
        <w:t>უნივერსიტეტთან</w:t>
      </w:r>
      <w:proofErr w:type="spellEnd"/>
      <w:r w:rsidRPr="0034696E">
        <w:rPr>
          <w:rFonts w:ascii="Sylfaen" w:hAnsi="Sylfaen" w:cs="Sylfaen"/>
        </w:rPr>
        <w:t xml:space="preserve"> </w:t>
      </w:r>
      <w:proofErr w:type="spellStart"/>
      <w:r w:rsidRPr="0034696E">
        <w:rPr>
          <w:rFonts w:ascii="Sylfaen" w:hAnsi="Sylfaen" w:cs="Sylfaen"/>
        </w:rPr>
        <w:t>აფილირებასა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მასთან</w:t>
      </w:r>
      <w:proofErr w:type="spellEnd"/>
      <w:r w:rsidRPr="0034696E">
        <w:rPr>
          <w:rFonts w:ascii="Sylfaen" w:hAnsi="Sylfaen" w:cs="Sylfaen"/>
        </w:rPr>
        <w:t xml:space="preserve"> </w:t>
      </w:r>
      <w:proofErr w:type="spellStart"/>
      <w:r w:rsidRPr="0034696E">
        <w:rPr>
          <w:rFonts w:ascii="Sylfaen" w:hAnsi="Sylfaen" w:cs="Sylfaen"/>
        </w:rPr>
        <w:t>დაკავშირებულ</w:t>
      </w:r>
      <w:proofErr w:type="spellEnd"/>
      <w:r w:rsidRPr="0034696E">
        <w:rPr>
          <w:rFonts w:ascii="Sylfaen" w:hAnsi="Sylfaen" w:cs="Sylfaen"/>
        </w:rPr>
        <w:t xml:space="preserve"> </w:t>
      </w:r>
      <w:proofErr w:type="spellStart"/>
      <w:r w:rsidRPr="0034696E">
        <w:rPr>
          <w:rFonts w:ascii="Sylfaen" w:hAnsi="Sylfaen" w:cs="Sylfaen"/>
        </w:rPr>
        <w:t>ვალდებულებებზე</w:t>
      </w:r>
      <w:proofErr w:type="spellEnd"/>
      <w:r w:rsidRPr="0034696E">
        <w:rPr>
          <w:rFonts w:ascii="Sylfaen" w:hAnsi="Sylfaen" w:cs="Sylfaen"/>
        </w:rPr>
        <w:t>.</w:t>
      </w:r>
    </w:p>
    <w:p w14:paraId="49D035BF" w14:textId="77777777" w:rsidR="00017A03" w:rsidRPr="0034696E" w:rsidRDefault="00017A03" w:rsidP="004333C7">
      <w:pPr>
        <w:widowControl w:val="0"/>
        <w:autoSpaceDE w:val="0"/>
        <w:autoSpaceDN w:val="0"/>
        <w:adjustRightInd w:val="0"/>
        <w:spacing w:after="0" w:line="276" w:lineRule="auto"/>
        <w:ind w:right="178"/>
        <w:jc w:val="both"/>
        <w:rPr>
          <w:rFonts w:ascii="Sylfaen" w:hAnsi="Sylfaen" w:cs="Sylfaen"/>
        </w:rPr>
      </w:pPr>
    </w:p>
    <w:p w14:paraId="53AABFC5" w14:textId="77777777" w:rsidR="00017A03" w:rsidRPr="0034696E" w:rsidRDefault="00017A03" w:rsidP="004333C7">
      <w:pPr>
        <w:widowControl w:val="0"/>
        <w:autoSpaceDE w:val="0"/>
        <w:autoSpaceDN w:val="0"/>
        <w:adjustRightInd w:val="0"/>
        <w:spacing w:after="0" w:line="276" w:lineRule="auto"/>
        <w:ind w:right="178"/>
        <w:jc w:val="both"/>
        <w:rPr>
          <w:rFonts w:ascii="Sylfaen" w:hAnsi="Sylfaen" w:cs="Sylfaen"/>
          <w:b/>
        </w:rPr>
      </w:pPr>
      <w:proofErr w:type="spellStart"/>
      <w:r w:rsidRPr="0034696E">
        <w:rPr>
          <w:rFonts w:ascii="Sylfaen" w:hAnsi="Sylfaen" w:cs="Sylfaen"/>
          <w:b/>
        </w:rPr>
        <w:t>მუხლი</w:t>
      </w:r>
      <w:proofErr w:type="spellEnd"/>
      <w:r w:rsidRPr="0034696E">
        <w:rPr>
          <w:rFonts w:ascii="Sylfaen" w:hAnsi="Sylfaen" w:cs="Sylfaen"/>
          <w:b/>
        </w:rPr>
        <w:t xml:space="preserve"> 3. </w:t>
      </w:r>
      <w:proofErr w:type="spellStart"/>
      <w:r w:rsidRPr="0034696E">
        <w:rPr>
          <w:rFonts w:ascii="Sylfaen" w:hAnsi="Sylfaen" w:cs="Sylfaen"/>
          <w:b/>
        </w:rPr>
        <w:t>აფილირებით</w:t>
      </w:r>
      <w:proofErr w:type="spellEnd"/>
      <w:r w:rsidRPr="0034696E">
        <w:rPr>
          <w:rFonts w:ascii="Sylfaen" w:hAnsi="Sylfaen" w:cs="Sylfaen"/>
          <w:b/>
        </w:rPr>
        <w:t xml:space="preserve"> </w:t>
      </w:r>
      <w:proofErr w:type="spellStart"/>
      <w:r w:rsidRPr="0034696E">
        <w:rPr>
          <w:rFonts w:ascii="Sylfaen" w:hAnsi="Sylfaen" w:cs="Sylfaen"/>
          <w:b/>
        </w:rPr>
        <w:t>წარმოქმნილი</w:t>
      </w:r>
      <w:proofErr w:type="spellEnd"/>
      <w:r w:rsidRPr="0034696E">
        <w:rPr>
          <w:rFonts w:ascii="Sylfaen" w:hAnsi="Sylfaen" w:cs="Sylfaen"/>
          <w:b/>
        </w:rPr>
        <w:t xml:space="preserve"> </w:t>
      </w:r>
      <w:proofErr w:type="spellStart"/>
      <w:r w:rsidRPr="0034696E">
        <w:rPr>
          <w:rFonts w:ascii="Sylfaen" w:hAnsi="Sylfaen" w:cs="Sylfaen"/>
          <w:b/>
        </w:rPr>
        <w:t>ვალდებულებები</w:t>
      </w:r>
      <w:proofErr w:type="spellEnd"/>
    </w:p>
    <w:p w14:paraId="588BCB2C" w14:textId="5C7486E8" w:rsidR="00017A03" w:rsidRPr="0034696E" w:rsidRDefault="00017A03" w:rsidP="004333C7">
      <w:pPr>
        <w:pStyle w:val="ListParagraph"/>
        <w:widowControl w:val="0"/>
        <w:numPr>
          <w:ilvl w:val="1"/>
          <w:numId w:val="50"/>
        </w:numPr>
        <w:autoSpaceDE w:val="0"/>
        <w:autoSpaceDN w:val="0"/>
        <w:adjustRightInd w:val="0"/>
        <w:spacing w:after="0" w:line="276" w:lineRule="auto"/>
        <w:ind w:left="540" w:right="178" w:hanging="540"/>
        <w:jc w:val="both"/>
        <w:rPr>
          <w:rFonts w:ascii="Sylfaen" w:hAnsi="Sylfaen" w:cs="Sylfaen"/>
        </w:rPr>
      </w:pPr>
      <w:proofErr w:type="spellStart"/>
      <w:r w:rsidRPr="0034696E">
        <w:rPr>
          <w:rFonts w:ascii="Sylfaen" w:hAnsi="Sylfaen" w:cs="Sylfaen"/>
        </w:rPr>
        <w:t>უნივერსიტეტის</w:t>
      </w:r>
      <w:proofErr w:type="spellEnd"/>
      <w:r w:rsidRPr="0034696E">
        <w:rPr>
          <w:rFonts w:ascii="Sylfaen" w:hAnsi="Sylfaen" w:cs="Sylfaen"/>
        </w:rPr>
        <w:t xml:space="preserve"> </w:t>
      </w:r>
      <w:proofErr w:type="spellStart"/>
      <w:r w:rsidRPr="0034696E">
        <w:rPr>
          <w:rFonts w:ascii="Sylfaen" w:hAnsi="Sylfaen" w:cs="Sylfaen"/>
        </w:rPr>
        <w:t>აფილირებული</w:t>
      </w:r>
      <w:proofErr w:type="spellEnd"/>
      <w:r w:rsidRPr="0034696E">
        <w:rPr>
          <w:rFonts w:ascii="Sylfaen" w:hAnsi="Sylfaen" w:cs="Sylfaen"/>
        </w:rPr>
        <w:t xml:space="preserve"> </w:t>
      </w:r>
      <w:proofErr w:type="spellStart"/>
      <w:r w:rsidRPr="0034696E">
        <w:rPr>
          <w:rFonts w:ascii="Sylfaen" w:hAnsi="Sylfaen" w:cs="Sylfaen"/>
        </w:rPr>
        <w:t>აკადემიური</w:t>
      </w:r>
      <w:proofErr w:type="spellEnd"/>
      <w:r w:rsidRPr="0034696E">
        <w:rPr>
          <w:rFonts w:ascii="Sylfaen" w:hAnsi="Sylfaen" w:cs="Sylfaen"/>
        </w:rPr>
        <w:t xml:space="preserve"> </w:t>
      </w:r>
      <w:proofErr w:type="spellStart"/>
      <w:r w:rsidRPr="0034696E">
        <w:rPr>
          <w:rFonts w:ascii="Sylfaen" w:hAnsi="Sylfaen" w:cs="Sylfaen"/>
        </w:rPr>
        <w:t>პერსონალი</w:t>
      </w:r>
      <w:proofErr w:type="spellEnd"/>
      <w:r w:rsidRPr="0034696E">
        <w:rPr>
          <w:rFonts w:ascii="Sylfaen" w:hAnsi="Sylfaen" w:cs="Sylfaen"/>
        </w:rPr>
        <w:t xml:space="preserve"> </w:t>
      </w:r>
      <w:proofErr w:type="spellStart"/>
      <w:r w:rsidRPr="0034696E">
        <w:rPr>
          <w:rFonts w:ascii="Sylfaen" w:hAnsi="Sylfaen" w:cs="Sylfaen"/>
        </w:rPr>
        <w:t>ვალდებულია</w:t>
      </w:r>
      <w:proofErr w:type="spellEnd"/>
      <w:r w:rsidRPr="0034696E">
        <w:rPr>
          <w:rFonts w:ascii="Sylfaen" w:hAnsi="Sylfaen" w:cs="Sylfaen"/>
        </w:rPr>
        <w:t xml:space="preserve"> </w:t>
      </w:r>
      <w:r w:rsidRPr="0034696E">
        <w:rPr>
          <w:rFonts w:ascii="Sylfaen" w:hAnsi="Sylfaen" w:cs="Sylfaen"/>
          <w:lang w:val="ka-GE"/>
        </w:rPr>
        <w:t xml:space="preserve">უნივერსიტეტის ფარგლებში მიმდინარე მისი </w:t>
      </w:r>
      <w:proofErr w:type="spellStart"/>
      <w:r w:rsidRPr="0034696E">
        <w:rPr>
          <w:rFonts w:ascii="Sylfaen" w:hAnsi="Sylfaen" w:cs="Sylfaen"/>
        </w:rPr>
        <w:t>საგანმანათლებლო</w:t>
      </w:r>
      <w:proofErr w:type="spellEnd"/>
      <w:r w:rsidRPr="0034696E">
        <w:rPr>
          <w:rFonts w:ascii="Sylfaen" w:hAnsi="Sylfaen" w:cs="Sylfaen"/>
          <w:lang w:val="ka-GE"/>
        </w:rPr>
        <w:t>,</w:t>
      </w:r>
      <w:r w:rsidRPr="0034696E">
        <w:rPr>
          <w:rFonts w:ascii="Sylfaen" w:hAnsi="Sylfaen" w:cs="Sylfaen"/>
        </w:rPr>
        <w:t xml:space="preserve"> </w:t>
      </w:r>
      <w:proofErr w:type="spellStart"/>
      <w:r w:rsidRPr="0034696E">
        <w:rPr>
          <w:rFonts w:ascii="Sylfaen" w:hAnsi="Sylfaen" w:cs="Sylfaen"/>
        </w:rPr>
        <w:t>სამეცნიერო-კვლევითი</w:t>
      </w:r>
      <w:proofErr w:type="spellEnd"/>
      <w:r w:rsidRPr="0034696E">
        <w:rPr>
          <w:rFonts w:ascii="Sylfaen" w:hAnsi="Sylfaen" w:cs="Sylfaen"/>
          <w:lang w:val="ka-GE"/>
        </w:rPr>
        <w:t xml:space="preserve"> და/ან სახელოვნებო-შემოქმედებითი</w:t>
      </w:r>
      <w:r w:rsidRPr="0034696E">
        <w:rPr>
          <w:rFonts w:ascii="Sylfaen" w:hAnsi="Sylfaen" w:cs="Sylfaen"/>
        </w:rPr>
        <w:t xml:space="preserve"> </w:t>
      </w:r>
      <w:proofErr w:type="spellStart"/>
      <w:r w:rsidRPr="0034696E">
        <w:rPr>
          <w:rFonts w:ascii="Sylfaen" w:hAnsi="Sylfaen" w:cs="Sylfaen"/>
        </w:rPr>
        <w:t>საქმიანობა</w:t>
      </w:r>
      <w:proofErr w:type="spellEnd"/>
      <w:r w:rsidRPr="0034696E">
        <w:rPr>
          <w:rFonts w:ascii="Sylfaen" w:hAnsi="Sylfaen" w:cs="Sylfaen"/>
        </w:rPr>
        <w:t xml:space="preserve"> </w:t>
      </w:r>
      <w:proofErr w:type="spellStart"/>
      <w:r w:rsidRPr="0034696E">
        <w:rPr>
          <w:rFonts w:ascii="Sylfaen" w:hAnsi="Sylfaen" w:cs="Sylfaen"/>
        </w:rPr>
        <w:t>წარმართოს</w:t>
      </w:r>
      <w:proofErr w:type="spellEnd"/>
      <w:r w:rsidRPr="0034696E">
        <w:rPr>
          <w:rFonts w:ascii="Sylfaen" w:hAnsi="Sylfaen" w:cs="Sylfaen"/>
        </w:rPr>
        <w:t xml:space="preserve"> ა</w:t>
      </w:r>
      <w:r w:rsidR="00236D4D" w:rsidRPr="0034696E">
        <w:rPr>
          <w:rFonts w:ascii="Sylfaen" w:hAnsi="Sylfaen" w:cs="Sylfaen"/>
          <w:lang w:val="ka-GE"/>
        </w:rPr>
        <w:t>(</w:t>
      </w:r>
      <w:r w:rsidRPr="0034696E">
        <w:rPr>
          <w:rFonts w:ascii="Sylfaen" w:hAnsi="Sylfaen" w:cs="Sylfaen"/>
        </w:rPr>
        <w:t>ა</w:t>
      </w:r>
      <w:r w:rsidR="00236D4D" w:rsidRPr="0034696E">
        <w:rPr>
          <w:rFonts w:ascii="Sylfaen" w:hAnsi="Sylfaen" w:cs="Sylfaen"/>
          <w:lang w:val="ka-GE"/>
        </w:rPr>
        <w:t>)</w:t>
      </w:r>
      <w:proofErr w:type="spellStart"/>
      <w:r w:rsidRPr="0034696E">
        <w:rPr>
          <w:rFonts w:ascii="Sylfaen" w:hAnsi="Sylfaen" w:cs="Sylfaen"/>
        </w:rPr>
        <w:t>იპ</w:t>
      </w:r>
      <w:proofErr w:type="spellEnd"/>
      <w:r w:rsidR="00236D4D" w:rsidRPr="0034696E">
        <w:rPr>
          <w:rFonts w:ascii="Sylfaen" w:hAnsi="Sylfaen" w:cs="Sylfaen"/>
          <w:lang w:val="ka-GE"/>
        </w:rPr>
        <w:t xml:space="preserve"> ჯიპა -</w:t>
      </w:r>
      <w:r w:rsidRPr="0034696E">
        <w:rPr>
          <w:rFonts w:ascii="Sylfaen" w:hAnsi="Sylfaen" w:cs="Sylfaen"/>
        </w:rPr>
        <w:t xml:space="preserve"> </w:t>
      </w:r>
      <w:proofErr w:type="spellStart"/>
      <w:r w:rsidRPr="0034696E">
        <w:rPr>
          <w:rFonts w:ascii="Sylfaen" w:hAnsi="Sylfaen" w:cs="Sylfaen"/>
        </w:rPr>
        <w:t>საქართველოს</w:t>
      </w:r>
      <w:proofErr w:type="spellEnd"/>
      <w:r w:rsidRPr="0034696E">
        <w:rPr>
          <w:rFonts w:ascii="Sylfaen" w:hAnsi="Sylfaen" w:cs="Sylfaen"/>
        </w:rPr>
        <w:t xml:space="preserve"> </w:t>
      </w:r>
      <w:proofErr w:type="spellStart"/>
      <w:r w:rsidRPr="0034696E">
        <w:rPr>
          <w:rFonts w:ascii="Sylfaen" w:hAnsi="Sylfaen" w:cs="Sylfaen"/>
        </w:rPr>
        <w:t>საზოგადოებრივ</w:t>
      </w:r>
      <w:proofErr w:type="spellEnd"/>
      <w:r w:rsidRPr="0034696E">
        <w:rPr>
          <w:rFonts w:ascii="Sylfaen" w:hAnsi="Sylfaen" w:cs="Sylfaen"/>
        </w:rPr>
        <w:t xml:space="preserve"> </w:t>
      </w:r>
      <w:proofErr w:type="spellStart"/>
      <w:r w:rsidRPr="0034696E">
        <w:rPr>
          <w:rFonts w:ascii="Sylfaen" w:hAnsi="Sylfaen" w:cs="Sylfaen"/>
        </w:rPr>
        <w:t>საქმეთა</w:t>
      </w:r>
      <w:proofErr w:type="spellEnd"/>
      <w:r w:rsidRPr="0034696E">
        <w:rPr>
          <w:rFonts w:ascii="Sylfaen" w:hAnsi="Sylfaen" w:cs="Sylfaen"/>
        </w:rPr>
        <w:t xml:space="preserve"> </w:t>
      </w:r>
      <w:proofErr w:type="spellStart"/>
      <w:r w:rsidRPr="0034696E">
        <w:rPr>
          <w:rFonts w:ascii="Sylfaen" w:hAnsi="Sylfaen" w:cs="Sylfaen"/>
        </w:rPr>
        <w:t>ინსტიტუტის</w:t>
      </w:r>
      <w:proofErr w:type="spellEnd"/>
      <w:r w:rsidRPr="0034696E">
        <w:rPr>
          <w:rFonts w:ascii="Sylfaen" w:hAnsi="Sylfaen" w:cs="Sylfaen"/>
        </w:rPr>
        <w:t xml:space="preserve"> </w:t>
      </w:r>
      <w:proofErr w:type="spellStart"/>
      <w:r w:rsidRPr="0034696E">
        <w:rPr>
          <w:rFonts w:ascii="Sylfaen" w:hAnsi="Sylfaen" w:cs="Sylfaen"/>
        </w:rPr>
        <w:t>სახელით</w:t>
      </w:r>
      <w:proofErr w:type="spellEnd"/>
      <w:r w:rsidRPr="0034696E">
        <w:rPr>
          <w:rFonts w:ascii="Sylfaen" w:hAnsi="Sylfaen" w:cs="Sylfaen"/>
        </w:rPr>
        <w:t xml:space="preserve">, </w:t>
      </w:r>
      <w:proofErr w:type="spellStart"/>
      <w:r w:rsidRPr="0034696E">
        <w:rPr>
          <w:rFonts w:ascii="Sylfaen" w:hAnsi="Sylfaen" w:cs="Sylfaen"/>
        </w:rPr>
        <w:t>რაც</w:t>
      </w:r>
      <w:proofErr w:type="spellEnd"/>
      <w:r w:rsidRPr="0034696E">
        <w:rPr>
          <w:rFonts w:ascii="Sylfaen" w:hAnsi="Sylfaen" w:cs="Sylfaen"/>
        </w:rPr>
        <w:t xml:space="preserve"> </w:t>
      </w:r>
      <w:proofErr w:type="spellStart"/>
      <w:r w:rsidRPr="0034696E">
        <w:rPr>
          <w:rFonts w:ascii="Sylfaen" w:hAnsi="Sylfaen" w:cs="Sylfaen"/>
        </w:rPr>
        <w:t>მათ</w:t>
      </w:r>
      <w:proofErr w:type="spellEnd"/>
      <w:r w:rsidRPr="0034696E">
        <w:rPr>
          <w:rFonts w:ascii="Sylfaen" w:hAnsi="Sylfaen" w:cs="Sylfaen"/>
        </w:rPr>
        <w:t xml:space="preserve"> </w:t>
      </w:r>
      <w:proofErr w:type="spellStart"/>
      <w:r w:rsidRPr="0034696E">
        <w:rPr>
          <w:rFonts w:ascii="Sylfaen" w:hAnsi="Sylfaen" w:cs="Sylfaen"/>
        </w:rPr>
        <w:t>შორის</w:t>
      </w:r>
      <w:proofErr w:type="spellEnd"/>
      <w:r w:rsidRPr="0034696E">
        <w:rPr>
          <w:rFonts w:ascii="Sylfaen" w:hAnsi="Sylfaen" w:cs="Sylfaen"/>
        </w:rPr>
        <w:t xml:space="preserve"> </w:t>
      </w:r>
      <w:proofErr w:type="spellStart"/>
      <w:r w:rsidRPr="0034696E">
        <w:rPr>
          <w:rFonts w:ascii="Sylfaen" w:hAnsi="Sylfaen" w:cs="Sylfaen"/>
        </w:rPr>
        <w:t>მოიცავს</w:t>
      </w:r>
      <w:proofErr w:type="spellEnd"/>
      <w:r w:rsidRPr="0034696E">
        <w:rPr>
          <w:rFonts w:ascii="Sylfaen" w:hAnsi="Sylfaen" w:cs="Sylfaen"/>
        </w:rPr>
        <w:t>:</w:t>
      </w:r>
    </w:p>
    <w:p w14:paraId="05FE3253" w14:textId="0AF75881" w:rsidR="00017A03" w:rsidRPr="0034696E" w:rsidRDefault="00017A03" w:rsidP="004333C7">
      <w:pPr>
        <w:pStyle w:val="ListParagraph"/>
        <w:widowControl w:val="0"/>
        <w:numPr>
          <w:ilvl w:val="2"/>
          <w:numId w:val="50"/>
        </w:numPr>
        <w:autoSpaceDE w:val="0"/>
        <w:autoSpaceDN w:val="0"/>
        <w:adjustRightInd w:val="0"/>
        <w:spacing w:after="0" w:line="276" w:lineRule="auto"/>
        <w:ind w:left="1170" w:right="178" w:hanging="630"/>
        <w:jc w:val="both"/>
        <w:rPr>
          <w:rFonts w:ascii="Sylfaen" w:hAnsi="Sylfaen" w:cs="Sylfaen"/>
        </w:rPr>
      </w:pPr>
      <w:proofErr w:type="spellStart"/>
      <w:r w:rsidRPr="0034696E">
        <w:rPr>
          <w:rFonts w:ascii="Sylfaen" w:hAnsi="Sylfaen" w:cs="Sylfaen"/>
        </w:rPr>
        <w:t>საგანმანათლებლო</w:t>
      </w:r>
      <w:proofErr w:type="spellEnd"/>
      <w:r w:rsidRPr="0034696E">
        <w:rPr>
          <w:rFonts w:ascii="Sylfaen" w:hAnsi="Sylfaen" w:cs="Sylfaen"/>
          <w:lang w:val="ka-GE"/>
        </w:rPr>
        <w:t>,</w:t>
      </w:r>
      <w:r w:rsidRPr="0034696E">
        <w:rPr>
          <w:rFonts w:ascii="Sylfaen" w:hAnsi="Sylfaen" w:cs="Sylfaen"/>
        </w:rPr>
        <w:t xml:space="preserve"> </w:t>
      </w:r>
      <w:proofErr w:type="spellStart"/>
      <w:r w:rsidRPr="0034696E">
        <w:rPr>
          <w:rFonts w:ascii="Sylfaen" w:hAnsi="Sylfaen" w:cs="Sylfaen"/>
        </w:rPr>
        <w:t>კვლევით</w:t>
      </w:r>
      <w:proofErr w:type="spellEnd"/>
      <w:r w:rsidRPr="0034696E">
        <w:rPr>
          <w:rFonts w:ascii="Sylfaen" w:hAnsi="Sylfaen" w:cs="Sylfaen"/>
        </w:rPr>
        <w:t>/</w:t>
      </w:r>
      <w:proofErr w:type="spellStart"/>
      <w:r w:rsidRPr="0034696E">
        <w:rPr>
          <w:rFonts w:ascii="Sylfaen" w:hAnsi="Sylfaen" w:cs="Sylfaen"/>
        </w:rPr>
        <w:t>სამეცნიერო</w:t>
      </w:r>
      <w:proofErr w:type="spellEnd"/>
      <w:r w:rsidRPr="0034696E">
        <w:rPr>
          <w:rFonts w:ascii="Sylfaen" w:hAnsi="Sylfaen" w:cs="Sylfaen"/>
          <w:lang w:val="ka-GE"/>
        </w:rPr>
        <w:t xml:space="preserve"> ან/და სახელოვნებო-შემოქმედებითი</w:t>
      </w:r>
      <w:r w:rsidRPr="0034696E">
        <w:rPr>
          <w:rFonts w:ascii="Sylfaen" w:hAnsi="Sylfaen" w:cs="Sylfaen"/>
        </w:rPr>
        <w:t xml:space="preserve"> </w:t>
      </w:r>
      <w:proofErr w:type="spellStart"/>
      <w:r w:rsidRPr="0034696E">
        <w:rPr>
          <w:rFonts w:ascii="Sylfaen" w:hAnsi="Sylfaen" w:cs="Sylfaen"/>
        </w:rPr>
        <w:t>საქმიანობის</w:t>
      </w:r>
      <w:proofErr w:type="spellEnd"/>
      <w:r w:rsidRPr="0034696E">
        <w:rPr>
          <w:rFonts w:ascii="Sylfaen" w:hAnsi="Sylfaen" w:cs="Sylfaen"/>
        </w:rPr>
        <w:t xml:space="preserve"> </w:t>
      </w:r>
      <w:proofErr w:type="spellStart"/>
      <w:r w:rsidRPr="0034696E">
        <w:rPr>
          <w:rFonts w:ascii="Sylfaen" w:hAnsi="Sylfaen" w:cs="Sylfaen"/>
        </w:rPr>
        <w:t>ფარგლებში</w:t>
      </w:r>
      <w:proofErr w:type="spellEnd"/>
      <w:r w:rsidRPr="0034696E">
        <w:rPr>
          <w:rFonts w:ascii="Sylfaen" w:hAnsi="Sylfaen" w:cs="Sylfaen"/>
        </w:rPr>
        <w:t xml:space="preserve"> </w:t>
      </w:r>
      <w:proofErr w:type="spellStart"/>
      <w:r w:rsidRPr="0034696E">
        <w:rPr>
          <w:rFonts w:ascii="Sylfaen" w:hAnsi="Sylfaen" w:cs="Sylfaen"/>
        </w:rPr>
        <w:t>მიღებული</w:t>
      </w:r>
      <w:proofErr w:type="spellEnd"/>
      <w:r w:rsidRPr="0034696E">
        <w:rPr>
          <w:rFonts w:ascii="Sylfaen" w:hAnsi="Sylfaen" w:cs="Sylfaen"/>
        </w:rPr>
        <w:t xml:space="preserve"> </w:t>
      </w:r>
      <w:proofErr w:type="spellStart"/>
      <w:r w:rsidRPr="0034696E">
        <w:rPr>
          <w:rFonts w:ascii="Sylfaen" w:hAnsi="Sylfaen" w:cs="Sylfaen"/>
        </w:rPr>
        <w:t>კვლევის</w:t>
      </w:r>
      <w:proofErr w:type="spellEnd"/>
      <w:r w:rsidRPr="0034696E">
        <w:rPr>
          <w:rFonts w:ascii="Sylfaen" w:hAnsi="Sylfaen" w:cs="Sylfaen"/>
        </w:rPr>
        <w:t xml:space="preserve"> </w:t>
      </w:r>
      <w:proofErr w:type="spellStart"/>
      <w:r w:rsidRPr="0034696E">
        <w:rPr>
          <w:rFonts w:ascii="Sylfaen" w:hAnsi="Sylfaen" w:cs="Sylfaen"/>
        </w:rPr>
        <w:t>შედეგების</w:t>
      </w:r>
      <w:proofErr w:type="spellEnd"/>
      <w:r w:rsidRPr="0034696E">
        <w:rPr>
          <w:rFonts w:ascii="Sylfaen" w:hAnsi="Sylfaen" w:cs="Sylfaen"/>
        </w:rPr>
        <w:t xml:space="preserve">, </w:t>
      </w:r>
      <w:proofErr w:type="spellStart"/>
      <w:r w:rsidRPr="0034696E">
        <w:rPr>
          <w:rFonts w:ascii="Sylfaen" w:hAnsi="Sylfaen" w:cs="Sylfaen"/>
        </w:rPr>
        <w:t>სხვადასხვა</w:t>
      </w:r>
      <w:proofErr w:type="spellEnd"/>
      <w:r w:rsidRPr="0034696E">
        <w:rPr>
          <w:rFonts w:ascii="Sylfaen" w:hAnsi="Sylfaen" w:cs="Sylfaen"/>
        </w:rPr>
        <w:t xml:space="preserve"> </w:t>
      </w:r>
      <w:proofErr w:type="spellStart"/>
      <w:r w:rsidRPr="0034696E">
        <w:rPr>
          <w:rFonts w:ascii="Sylfaen" w:hAnsi="Sylfaen" w:cs="Sylfaen"/>
        </w:rPr>
        <w:t>პუბლიკაციების</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ნაშრომების</w:t>
      </w:r>
      <w:proofErr w:type="spellEnd"/>
      <w:r w:rsidRPr="0034696E">
        <w:rPr>
          <w:rFonts w:ascii="Sylfaen" w:hAnsi="Sylfaen" w:cs="Sylfaen"/>
        </w:rPr>
        <w:t xml:space="preserve"> </w:t>
      </w:r>
      <w:proofErr w:type="spellStart"/>
      <w:r w:rsidRPr="0034696E">
        <w:rPr>
          <w:rFonts w:ascii="Sylfaen" w:hAnsi="Sylfaen" w:cs="Sylfaen"/>
        </w:rPr>
        <w:t>გამოქვეყნება</w:t>
      </w:r>
      <w:proofErr w:type="spellEnd"/>
      <w:r w:rsidRPr="0034696E">
        <w:rPr>
          <w:rFonts w:ascii="Sylfaen" w:hAnsi="Sylfaen" w:cs="Sylfaen"/>
        </w:rPr>
        <w:t xml:space="preserve"> </w:t>
      </w:r>
      <w:proofErr w:type="spellStart"/>
      <w:r w:rsidRPr="0034696E">
        <w:rPr>
          <w:rFonts w:ascii="Sylfaen" w:hAnsi="Sylfaen" w:cs="Sylfaen"/>
        </w:rPr>
        <w:t>საკუთარი</w:t>
      </w:r>
      <w:proofErr w:type="spellEnd"/>
      <w:r w:rsidRPr="0034696E">
        <w:rPr>
          <w:rFonts w:ascii="Sylfaen" w:hAnsi="Sylfaen" w:cs="Sylfaen"/>
        </w:rPr>
        <w:t xml:space="preserve"> </w:t>
      </w:r>
      <w:proofErr w:type="spellStart"/>
      <w:r w:rsidRPr="0034696E">
        <w:rPr>
          <w:rFonts w:ascii="Sylfaen" w:hAnsi="Sylfaen" w:cs="Sylfaen"/>
        </w:rPr>
        <w:t>საავტორო</w:t>
      </w:r>
      <w:proofErr w:type="spellEnd"/>
      <w:r w:rsidRPr="0034696E">
        <w:rPr>
          <w:rFonts w:ascii="Sylfaen" w:hAnsi="Sylfaen" w:cs="Sylfaen"/>
        </w:rPr>
        <w:t xml:space="preserve"> </w:t>
      </w:r>
      <w:proofErr w:type="spellStart"/>
      <w:r w:rsidRPr="0034696E">
        <w:rPr>
          <w:rFonts w:ascii="Sylfaen" w:hAnsi="Sylfaen" w:cs="Sylfaen"/>
        </w:rPr>
        <w:t>უფლებითა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უნივერსიტეტ</w:t>
      </w:r>
      <w:proofErr w:type="spellEnd"/>
      <w:r w:rsidR="00EF76D4" w:rsidRPr="0034696E">
        <w:rPr>
          <w:rFonts w:ascii="Sylfaen" w:hAnsi="Sylfaen" w:cs="Sylfaen"/>
          <w:lang w:val="ka-GE"/>
        </w:rPr>
        <w:t>თან აფილირებით</w:t>
      </w:r>
      <w:r w:rsidRPr="0034696E">
        <w:rPr>
          <w:rFonts w:ascii="Sylfaen" w:hAnsi="Sylfaen" w:cs="Sylfaen"/>
        </w:rPr>
        <w:t>.</w:t>
      </w:r>
    </w:p>
    <w:p w14:paraId="03DD5DBE" w14:textId="0CD3035F" w:rsidR="00017A03" w:rsidRPr="0034696E" w:rsidRDefault="00017A03" w:rsidP="004333C7">
      <w:pPr>
        <w:pStyle w:val="ListParagraph"/>
        <w:widowControl w:val="0"/>
        <w:numPr>
          <w:ilvl w:val="2"/>
          <w:numId w:val="50"/>
        </w:numPr>
        <w:autoSpaceDE w:val="0"/>
        <w:autoSpaceDN w:val="0"/>
        <w:adjustRightInd w:val="0"/>
        <w:spacing w:after="0" w:line="276" w:lineRule="auto"/>
        <w:ind w:left="1170" w:right="178" w:hanging="630"/>
        <w:jc w:val="both"/>
        <w:rPr>
          <w:rFonts w:ascii="Sylfaen" w:hAnsi="Sylfaen" w:cs="Sylfaen"/>
        </w:rPr>
      </w:pPr>
      <w:proofErr w:type="spellStart"/>
      <w:r w:rsidRPr="0034696E">
        <w:rPr>
          <w:rFonts w:ascii="Sylfaen" w:hAnsi="Sylfaen" w:cs="Sylfaen"/>
        </w:rPr>
        <w:t>სხვადასხვა</w:t>
      </w:r>
      <w:proofErr w:type="spellEnd"/>
      <w:r w:rsidRPr="0034696E">
        <w:rPr>
          <w:rFonts w:ascii="Sylfaen" w:hAnsi="Sylfaen" w:cs="Sylfaen"/>
        </w:rPr>
        <w:t xml:space="preserve"> </w:t>
      </w:r>
      <w:proofErr w:type="spellStart"/>
      <w:r w:rsidRPr="0034696E">
        <w:rPr>
          <w:rFonts w:ascii="Sylfaen" w:hAnsi="Sylfaen" w:cs="Sylfaen"/>
        </w:rPr>
        <w:t>სამეცნიერო</w:t>
      </w:r>
      <w:proofErr w:type="spellEnd"/>
      <w:r w:rsidRPr="0034696E">
        <w:rPr>
          <w:rFonts w:ascii="Sylfaen" w:hAnsi="Sylfaen" w:cs="Sylfaen"/>
        </w:rPr>
        <w:t xml:space="preserve"> </w:t>
      </w:r>
      <w:proofErr w:type="spellStart"/>
      <w:r w:rsidRPr="0034696E">
        <w:rPr>
          <w:rFonts w:ascii="Sylfaen" w:hAnsi="Sylfaen" w:cs="Sylfaen"/>
        </w:rPr>
        <w:t>კონფერენციებში</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r w:rsidR="00861C0E" w:rsidRPr="0034696E">
        <w:rPr>
          <w:rFonts w:ascii="Sylfaen" w:hAnsi="Sylfaen" w:cs="Sylfaen"/>
          <w:lang w:val="ka-GE"/>
        </w:rPr>
        <w:t xml:space="preserve">ცოდნის გაზიარებასთან დაკავშირებულ სხვა </w:t>
      </w:r>
      <w:proofErr w:type="spellStart"/>
      <w:r w:rsidRPr="0034696E">
        <w:rPr>
          <w:rFonts w:ascii="Sylfaen" w:hAnsi="Sylfaen" w:cs="Sylfaen"/>
        </w:rPr>
        <w:t>ღონისძიებებში</w:t>
      </w:r>
      <w:proofErr w:type="spellEnd"/>
      <w:r w:rsidRPr="0034696E">
        <w:rPr>
          <w:rFonts w:ascii="Sylfaen" w:hAnsi="Sylfaen" w:cs="Sylfaen"/>
        </w:rPr>
        <w:t xml:space="preserve"> </w:t>
      </w:r>
      <w:proofErr w:type="spellStart"/>
      <w:r w:rsidRPr="0034696E">
        <w:rPr>
          <w:rFonts w:ascii="Sylfaen" w:hAnsi="Sylfaen" w:cs="Sylfaen"/>
        </w:rPr>
        <w:t>მონაწილეობა</w:t>
      </w:r>
      <w:proofErr w:type="spellEnd"/>
      <w:r w:rsidRPr="0034696E">
        <w:rPr>
          <w:rFonts w:ascii="Sylfaen" w:hAnsi="Sylfaen" w:cs="Sylfaen"/>
        </w:rPr>
        <w:t xml:space="preserve"> </w:t>
      </w:r>
      <w:proofErr w:type="spellStart"/>
      <w:r w:rsidRPr="0034696E">
        <w:rPr>
          <w:rFonts w:ascii="Sylfaen" w:hAnsi="Sylfaen" w:cs="Sylfaen"/>
        </w:rPr>
        <w:t>უნივერსიტეტის</w:t>
      </w:r>
      <w:proofErr w:type="spellEnd"/>
      <w:r w:rsidRPr="0034696E">
        <w:rPr>
          <w:rFonts w:ascii="Sylfaen" w:hAnsi="Sylfaen" w:cs="Sylfaen"/>
        </w:rPr>
        <w:t xml:space="preserve"> </w:t>
      </w:r>
      <w:proofErr w:type="spellStart"/>
      <w:r w:rsidRPr="0034696E">
        <w:rPr>
          <w:rFonts w:ascii="Sylfaen" w:hAnsi="Sylfaen" w:cs="Sylfaen"/>
        </w:rPr>
        <w:t>სახელით</w:t>
      </w:r>
      <w:proofErr w:type="spellEnd"/>
      <w:r w:rsidRPr="0034696E">
        <w:rPr>
          <w:rFonts w:ascii="Sylfaen" w:hAnsi="Sylfaen" w:cs="Sylfaen"/>
        </w:rPr>
        <w:t>;</w:t>
      </w:r>
    </w:p>
    <w:p w14:paraId="6E284BC6" w14:textId="77777777" w:rsidR="00017A03" w:rsidRPr="0034696E" w:rsidRDefault="00017A03" w:rsidP="004333C7">
      <w:pPr>
        <w:widowControl w:val="0"/>
        <w:autoSpaceDE w:val="0"/>
        <w:autoSpaceDN w:val="0"/>
        <w:adjustRightInd w:val="0"/>
        <w:spacing w:after="0" w:line="276" w:lineRule="auto"/>
        <w:ind w:right="178"/>
        <w:jc w:val="both"/>
        <w:rPr>
          <w:rFonts w:ascii="Sylfaen" w:hAnsi="Sylfaen" w:cs="Sylfaen"/>
        </w:rPr>
      </w:pPr>
    </w:p>
    <w:p w14:paraId="1AEFE358" w14:textId="77777777" w:rsidR="00017A03" w:rsidRPr="0034696E" w:rsidRDefault="00017A03" w:rsidP="004333C7">
      <w:pPr>
        <w:widowControl w:val="0"/>
        <w:autoSpaceDE w:val="0"/>
        <w:autoSpaceDN w:val="0"/>
        <w:adjustRightInd w:val="0"/>
        <w:spacing w:after="0" w:line="276" w:lineRule="auto"/>
        <w:ind w:right="178"/>
        <w:jc w:val="both"/>
        <w:rPr>
          <w:rFonts w:ascii="Sylfaen" w:hAnsi="Sylfaen" w:cs="Sylfaen"/>
          <w:b/>
        </w:rPr>
      </w:pPr>
      <w:proofErr w:type="spellStart"/>
      <w:r w:rsidRPr="0034696E">
        <w:rPr>
          <w:rFonts w:ascii="Sylfaen" w:hAnsi="Sylfaen" w:cs="Sylfaen"/>
          <w:b/>
        </w:rPr>
        <w:t>მუხლი</w:t>
      </w:r>
      <w:proofErr w:type="spellEnd"/>
      <w:r w:rsidRPr="0034696E">
        <w:rPr>
          <w:rFonts w:ascii="Sylfaen" w:hAnsi="Sylfaen" w:cs="Sylfaen"/>
          <w:b/>
        </w:rPr>
        <w:t xml:space="preserve">. 4 </w:t>
      </w:r>
      <w:proofErr w:type="spellStart"/>
      <w:r w:rsidRPr="0034696E">
        <w:rPr>
          <w:rFonts w:ascii="Sylfaen" w:hAnsi="Sylfaen" w:cs="Sylfaen"/>
          <w:b/>
        </w:rPr>
        <w:t>აფილირების</w:t>
      </w:r>
      <w:proofErr w:type="spellEnd"/>
      <w:r w:rsidRPr="0034696E">
        <w:rPr>
          <w:rFonts w:ascii="Sylfaen" w:hAnsi="Sylfaen" w:cs="Sylfaen"/>
          <w:b/>
        </w:rPr>
        <w:t xml:space="preserve"> </w:t>
      </w:r>
      <w:proofErr w:type="spellStart"/>
      <w:r w:rsidRPr="0034696E">
        <w:rPr>
          <w:rFonts w:ascii="Sylfaen" w:hAnsi="Sylfaen" w:cs="Sylfaen"/>
          <w:b/>
        </w:rPr>
        <w:t>ხელშეკრულება</w:t>
      </w:r>
      <w:proofErr w:type="spellEnd"/>
    </w:p>
    <w:p w14:paraId="7FF1568B" w14:textId="446089A0" w:rsidR="00017A03" w:rsidRPr="0034696E" w:rsidRDefault="00017A03" w:rsidP="004333C7">
      <w:pPr>
        <w:pStyle w:val="ListParagraph"/>
        <w:widowControl w:val="0"/>
        <w:numPr>
          <w:ilvl w:val="1"/>
          <w:numId w:val="51"/>
        </w:numPr>
        <w:autoSpaceDE w:val="0"/>
        <w:autoSpaceDN w:val="0"/>
        <w:adjustRightInd w:val="0"/>
        <w:spacing w:after="0" w:line="276" w:lineRule="auto"/>
        <w:ind w:left="540" w:right="178" w:hanging="540"/>
        <w:jc w:val="both"/>
        <w:rPr>
          <w:rFonts w:ascii="Sylfaen" w:hAnsi="Sylfaen" w:cs="Sylfaen"/>
        </w:rPr>
      </w:pPr>
      <w:proofErr w:type="spellStart"/>
      <w:r w:rsidRPr="0034696E">
        <w:rPr>
          <w:rFonts w:ascii="Sylfaen" w:hAnsi="Sylfaen" w:cs="Sylfaen"/>
        </w:rPr>
        <w:t>პირი</w:t>
      </w:r>
      <w:proofErr w:type="spellEnd"/>
      <w:r w:rsidRPr="0034696E">
        <w:rPr>
          <w:rFonts w:ascii="Sylfaen" w:hAnsi="Sylfaen"/>
        </w:rPr>
        <w:t xml:space="preserve">, </w:t>
      </w:r>
      <w:proofErr w:type="spellStart"/>
      <w:r w:rsidRPr="0034696E">
        <w:rPr>
          <w:rFonts w:ascii="Sylfaen" w:hAnsi="Sylfaen" w:cs="Sylfaen"/>
        </w:rPr>
        <w:t>რომელსაც</w:t>
      </w:r>
      <w:proofErr w:type="spellEnd"/>
      <w:r w:rsidRPr="0034696E">
        <w:rPr>
          <w:rFonts w:ascii="Sylfaen" w:hAnsi="Sylfaen"/>
        </w:rPr>
        <w:t xml:space="preserve"> </w:t>
      </w:r>
      <w:proofErr w:type="spellStart"/>
      <w:r w:rsidRPr="0034696E">
        <w:rPr>
          <w:rFonts w:ascii="Sylfaen" w:hAnsi="Sylfaen" w:cs="Sylfaen"/>
        </w:rPr>
        <w:t>სურს</w:t>
      </w:r>
      <w:proofErr w:type="spellEnd"/>
      <w:r w:rsidRPr="0034696E">
        <w:rPr>
          <w:rFonts w:ascii="Sylfaen" w:hAnsi="Sylfaen"/>
        </w:rPr>
        <w:t xml:space="preserve"> </w:t>
      </w:r>
      <w:proofErr w:type="spellStart"/>
      <w:r w:rsidRPr="0034696E">
        <w:rPr>
          <w:rFonts w:ascii="Sylfaen" w:hAnsi="Sylfaen" w:cs="Sylfaen"/>
        </w:rPr>
        <w:t>დაიკავოს</w:t>
      </w:r>
      <w:proofErr w:type="spellEnd"/>
      <w:r w:rsidRPr="0034696E">
        <w:rPr>
          <w:rFonts w:ascii="Sylfaen" w:hAnsi="Sylfaen"/>
        </w:rPr>
        <w:t xml:space="preserve"> </w:t>
      </w:r>
      <w:proofErr w:type="spellStart"/>
      <w:r w:rsidRPr="0034696E">
        <w:rPr>
          <w:rFonts w:ascii="Sylfaen" w:hAnsi="Sylfaen" w:cs="Sylfaen"/>
        </w:rPr>
        <w:t>უნივერსიტეტის</w:t>
      </w:r>
      <w:proofErr w:type="spellEnd"/>
      <w:r w:rsidRPr="0034696E">
        <w:rPr>
          <w:rFonts w:ascii="Sylfaen" w:hAnsi="Sylfaen"/>
        </w:rPr>
        <w:t xml:space="preserve"> </w:t>
      </w:r>
      <w:proofErr w:type="spellStart"/>
      <w:r w:rsidRPr="0034696E">
        <w:rPr>
          <w:rFonts w:ascii="Sylfaen" w:hAnsi="Sylfaen" w:cs="Sylfaen"/>
        </w:rPr>
        <w:t>აკადემიური</w:t>
      </w:r>
      <w:proofErr w:type="spellEnd"/>
      <w:r w:rsidRPr="0034696E">
        <w:rPr>
          <w:rFonts w:ascii="Sylfaen" w:hAnsi="Sylfaen"/>
        </w:rPr>
        <w:t xml:space="preserve"> </w:t>
      </w:r>
      <w:proofErr w:type="spellStart"/>
      <w:r w:rsidRPr="0034696E">
        <w:rPr>
          <w:rFonts w:ascii="Sylfaen" w:hAnsi="Sylfaen" w:cs="Sylfaen"/>
        </w:rPr>
        <w:t>თანამდებობა</w:t>
      </w:r>
      <w:proofErr w:type="spellEnd"/>
      <w:r w:rsidRPr="0034696E">
        <w:rPr>
          <w:rFonts w:ascii="Sylfaen" w:hAnsi="Sylfaen"/>
        </w:rPr>
        <w:t xml:space="preserve"> </w:t>
      </w:r>
      <w:proofErr w:type="spellStart"/>
      <w:r w:rsidRPr="0034696E">
        <w:rPr>
          <w:rFonts w:ascii="Sylfaen" w:hAnsi="Sylfaen" w:cs="Sylfaen"/>
        </w:rPr>
        <w:t>უნივერსიტეტთან</w:t>
      </w:r>
      <w:proofErr w:type="spellEnd"/>
      <w:r w:rsidRPr="0034696E">
        <w:rPr>
          <w:rFonts w:ascii="Sylfaen" w:hAnsi="Sylfaen"/>
        </w:rPr>
        <w:t xml:space="preserve"> </w:t>
      </w:r>
      <w:proofErr w:type="spellStart"/>
      <w:r w:rsidRPr="0034696E">
        <w:rPr>
          <w:rFonts w:ascii="Sylfaen" w:hAnsi="Sylfaen" w:cs="Sylfaen"/>
        </w:rPr>
        <w:t>აფილირების</w:t>
      </w:r>
      <w:proofErr w:type="spellEnd"/>
      <w:r w:rsidRPr="0034696E">
        <w:rPr>
          <w:rFonts w:ascii="Sylfaen" w:hAnsi="Sylfaen"/>
        </w:rPr>
        <w:t xml:space="preserve"> </w:t>
      </w:r>
      <w:proofErr w:type="spellStart"/>
      <w:r w:rsidRPr="0034696E">
        <w:rPr>
          <w:rFonts w:ascii="Sylfaen" w:hAnsi="Sylfaen" w:cs="Sylfaen"/>
        </w:rPr>
        <w:t>პირობებში</w:t>
      </w:r>
      <w:proofErr w:type="spellEnd"/>
      <w:r w:rsidRPr="0034696E">
        <w:rPr>
          <w:rFonts w:ascii="Sylfaen" w:hAnsi="Sylfaen"/>
        </w:rPr>
        <w:t xml:space="preserve">, </w:t>
      </w:r>
      <w:proofErr w:type="spellStart"/>
      <w:r w:rsidRPr="0034696E">
        <w:rPr>
          <w:rFonts w:ascii="Sylfaen" w:hAnsi="Sylfaen" w:cs="Sylfaen"/>
        </w:rPr>
        <w:t>ვალდებულია</w:t>
      </w:r>
      <w:proofErr w:type="spellEnd"/>
      <w:r w:rsidRPr="0034696E">
        <w:rPr>
          <w:rFonts w:ascii="Sylfaen" w:hAnsi="Sylfaen"/>
        </w:rPr>
        <w:t xml:space="preserve"> </w:t>
      </w:r>
      <w:proofErr w:type="spellStart"/>
      <w:r w:rsidRPr="0034696E">
        <w:rPr>
          <w:rFonts w:ascii="Sylfaen" w:hAnsi="Sylfaen" w:cs="Sylfaen"/>
        </w:rPr>
        <w:t>აკადემიური</w:t>
      </w:r>
      <w:proofErr w:type="spellEnd"/>
      <w:r w:rsidRPr="0034696E">
        <w:rPr>
          <w:rFonts w:ascii="Sylfaen" w:hAnsi="Sylfaen"/>
        </w:rPr>
        <w:t xml:space="preserve"> </w:t>
      </w:r>
      <w:proofErr w:type="spellStart"/>
      <w:r w:rsidRPr="0034696E">
        <w:rPr>
          <w:rFonts w:ascii="Sylfaen" w:hAnsi="Sylfaen" w:cs="Sylfaen"/>
        </w:rPr>
        <w:t>თანამდებობის</w:t>
      </w:r>
      <w:proofErr w:type="spellEnd"/>
      <w:r w:rsidRPr="0034696E">
        <w:rPr>
          <w:rFonts w:ascii="Sylfaen" w:hAnsi="Sylfaen"/>
        </w:rPr>
        <w:t xml:space="preserve"> </w:t>
      </w:r>
      <w:proofErr w:type="spellStart"/>
      <w:r w:rsidRPr="0034696E">
        <w:rPr>
          <w:rFonts w:ascii="Sylfaen" w:hAnsi="Sylfaen" w:cs="Sylfaen"/>
        </w:rPr>
        <w:t>დასაკავებლად</w:t>
      </w:r>
      <w:proofErr w:type="spellEnd"/>
      <w:r w:rsidRPr="0034696E">
        <w:rPr>
          <w:rFonts w:ascii="Sylfaen" w:hAnsi="Sylfaen"/>
        </w:rPr>
        <w:t xml:space="preserve"> </w:t>
      </w:r>
      <w:proofErr w:type="spellStart"/>
      <w:r w:rsidRPr="0034696E">
        <w:rPr>
          <w:rFonts w:ascii="Sylfaen" w:hAnsi="Sylfaen" w:cs="Sylfaen"/>
        </w:rPr>
        <w:t>გამოცხადებულ</w:t>
      </w:r>
      <w:proofErr w:type="spellEnd"/>
      <w:r w:rsidRPr="0034696E">
        <w:rPr>
          <w:rFonts w:ascii="Sylfaen" w:hAnsi="Sylfaen"/>
        </w:rPr>
        <w:t xml:space="preserve"> </w:t>
      </w:r>
      <w:proofErr w:type="spellStart"/>
      <w:r w:rsidRPr="0034696E">
        <w:rPr>
          <w:rFonts w:ascii="Sylfaen" w:hAnsi="Sylfaen" w:cs="Sylfaen"/>
        </w:rPr>
        <w:t>კონკურსში</w:t>
      </w:r>
      <w:proofErr w:type="spellEnd"/>
      <w:r w:rsidRPr="0034696E">
        <w:rPr>
          <w:rFonts w:ascii="Sylfaen" w:hAnsi="Sylfaen"/>
        </w:rPr>
        <w:t xml:space="preserve"> </w:t>
      </w:r>
      <w:proofErr w:type="spellStart"/>
      <w:r w:rsidRPr="0034696E">
        <w:rPr>
          <w:rFonts w:ascii="Sylfaen" w:hAnsi="Sylfaen" w:cs="Sylfaen"/>
        </w:rPr>
        <w:t>გამოხატოს</w:t>
      </w:r>
      <w:proofErr w:type="spellEnd"/>
      <w:r w:rsidRPr="0034696E">
        <w:rPr>
          <w:rFonts w:ascii="Sylfaen" w:hAnsi="Sylfaen"/>
        </w:rPr>
        <w:t xml:space="preserve"> </w:t>
      </w:r>
      <w:proofErr w:type="spellStart"/>
      <w:r w:rsidRPr="0034696E">
        <w:rPr>
          <w:rFonts w:ascii="Sylfaen" w:hAnsi="Sylfaen" w:cs="Sylfaen"/>
        </w:rPr>
        <w:t>თანხმობა</w:t>
      </w:r>
      <w:proofErr w:type="spellEnd"/>
      <w:r w:rsidRPr="0034696E">
        <w:rPr>
          <w:rFonts w:ascii="Sylfaen" w:hAnsi="Sylfaen"/>
        </w:rPr>
        <w:t xml:space="preserve"> </w:t>
      </w:r>
      <w:proofErr w:type="spellStart"/>
      <w:r w:rsidR="00236D4D" w:rsidRPr="0034696E">
        <w:rPr>
          <w:rFonts w:ascii="Sylfaen" w:hAnsi="Sylfaen" w:cs="Sylfaen"/>
        </w:rPr>
        <w:t>მხოლოდ</w:t>
      </w:r>
      <w:proofErr w:type="spellEnd"/>
      <w:r w:rsidR="00236D4D" w:rsidRPr="0034696E">
        <w:rPr>
          <w:rFonts w:ascii="Sylfaen" w:hAnsi="Sylfaen"/>
        </w:rPr>
        <w:t xml:space="preserve"> </w:t>
      </w:r>
      <w:proofErr w:type="spellStart"/>
      <w:r w:rsidR="00236D4D" w:rsidRPr="0034696E">
        <w:rPr>
          <w:rFonts w:ascii="Sylfaen" w:hAnsi="Sylfaen"/>
        </w:rPr>
        <w:t>უნივერსიტეტთან</w:t>
      </w:r>
      <w:proofErr w:type="spellEnd"/>
      <w:r w:rsidRPr="0034696E">
        <w:rPr>
          <w:rFonts w:ascii="Sylfaen" w:hAnsi="Sylfaen"/>
        </w:rPr>
        <w:t xml:space="preserve"> </w:t>
      </w:r>
      <w:proofErr w:type="spellStart"/>
      <w:r w:rsidRPr="0034696E">
        <w:rPr>
          <w:rFonts w:ascii="Sylfaen" w:hAnsi="Sylfaen" w:cs="Sylfaen"/>
        </w:rPr>
        <w:t>აფილირების</w:t>
      </w:r>
      <w:proofErr w:type="spellEnd"/>
      <w:r w:rsidRPr="0034696E">
        <w:rPr>
          <w:rFonts w:ascii="Sylfaen" w:hAnsi="Sylfaen"/>
        </w:rPr>
        <w:t xml:space="preserve"> </w:t>
      </w:r>
      <w:proofErr w:type="spellStart"/>
      <w:r w:rsidRPr="0034696E">
        <w:rPr>
          <w:rFonts w:ascii="Sylfaen" w:hAnsi="Sylfaen" w:cs="Sylfaen"/>
        </w:rPr>
        <w:t>შესახებ</w:t>
      </w:r>
      <w:proofErr w:type="spellEnd"/>
      <w:r w:rsidRPr="0034696E">
        <w:rPr>
          <w:rFonts w:ascii="Sylfaen" w:hAnsi="Sylfaen"/>
        </w:rPr>
        <w:t xml:space="preserve"> </w:t>
      </w:r>
      <w:proofErr w:type="spellStart"/>
      <w:r w:rsidRPr="0034696E">
        <w:rPr>
          <w:rFonts w:ascii="Sylfaen" w:hAnsi="Sylfaen" w:cs="Sylfaen"/>
        </w:rPr>
        <w:t>და</w:t>
      </w:r>
      <w:proofErr w:type="spellEnd"/>
      <w:r w:rsidRPr="0034696E">
        <w:rPr>
          <w:rFonts w:ascii="Sylfaen" w:hAnsi="Sylfaen"/>
        </w:rPr>
        <w:t xml:space="preserve"> </w:t>
      </w:r>
      <w:proofErr w:type="spellStart"/>
      <w:r w:rsidRPr="0034696E">
        <w:rPr>
          <w:rFonts w:ascii="Sylfaen" w:hAnsi="Sylfaen" w:cs="Sylfaen"/>
        </w:rPr>
        <w:t>დაადასტუროს</w:t>
      </w:r>
      <w:proofErr w:type="spellEnd"/>
      <w:r w:rsidRPr="0034696E">
        <w:rPr>
          <w:rFonts w:ascii="Sylfaen" w:hAnsi="Sylfaen"/>
        </w:rPr>
        <w:t xml:space="preserve"> </w:t>
      </w:r>
      <w:proofErr w:type="spellStart"/>
      <w:r w:rsidRPr="0034696E">
        <w:rPr>
          <w:rFonts w:ascii="Sylfaen" w:hAnsi="Sylfaen" w:cs="Sylfaen"/>
        </w:rPr>
        <w:t>ინფორმაცია</w:t>
      </w:r>
      <w:proofErr w:type="spellEnd"/>
      <w:r w:rsidRPr="0034696E">
        <w:rPr>
          <w:rFonts w:ascii="Sylfaen" w:hAnsi="Sylfaen"/>
        </w:rPr>
        <w:t xml:space="preserve"> </w:t>
      </w:r>
      <w:proofErr w:type="spellStart"/>
      <w:r w:rsidRPr="0034696E">
        <w:rPr>
          <w:rFonts w:ascii="Sylfaen" w:hAnsi="Sylfaen" w:cs="Sylfaen"/>
        </w:rPr>
        <w:t>იმის</w:t>
      </w:r>
      <w:proofErr w:type="spellEnd"/>
      <w:r w:rsidRPr="0034696E">
        <w:rPr>
          <w:rFonts w:ascii="Sylfaen" w:hAnsi="Sylfaen"/>
        </w:rPr>
        <w:t xml:space="preserve"> </w:t>
      </w:r>
      <w:proofErr w:type="spellStart"/>
      <w:r w:rsidRPr="0034696E">
        <w:rPr>
          <w:rFonts w:ascii="Sylfaen" w:hAnsi="Sylfaen" w:cs="Sylfaen"/>
        </w:rPr>
        <w:t>შესახებ</w:t>
      </w:r>
      <w:proofErr w:type="spellEnd"/>
      <w:r w:rsidRPr="0034696E">
        <w:rPr>
          <w:rFonts w:ascii="Sylfaen" w:hAnsi="Sylfaen"/>
        </w:rPr>
        <w:t xml:space="preserve">, </w:t>
      </w:r>
      <w:proofErr w:type="spellStart"/>
      <w:r w:rsidRPr="0034696E">
        <w:rPr>
          <w:rFonts w:ascii="Sylfaen" w:hAnsi="Sylfaen" w:cs="Sylfaen"/>
        </w:rPr>
        <w:t>რომ</w:t>
      </w:r>
      <w:proofErr w:type="spellEnd"/>
      <w:r w:rsidRPr="0034696E">
        <w:rPr>
          <w:rFonts w:ascii="Sylfaen" w:hAnsi="Sylfaen"/>
        </w:rPr>
        <w:t xml:space="preserve"> </w:t>
      </w:r>
      <w:proofErr w:type="spellStart"/>
      <w:r w:rsidRPr="0034696E">
        <w:rPr>
          <w:rFonts w:ascii="Sylfaen" w:hAnsi="Sylfaen" w:cs="Sylfaen"/>
        </w:rPr>
        <w:t>არ</w:t>
      </w:r>
      <w:proofErr w:type="spellEnd"/>
      <w:r w:rsidRPr="0034696E">
        <w:rPr>
          <w:rFonts w:ascii="Sylfaen" w:hAnsi="Sylfaen"/>
        </w:rPr>
        <w:t xml:space="preserve"> </w:t>
      </w:r>
      <w:proofErr w:type="spellStart"/>
      <w:r w:rsidRPr="0034696E">
        <w:rPr>
          <w:rFonts w:ascii="Sylfaen" w:hAnsi="Sylfaen" w:cs="Sylfaen"/>
        </w:rPr>
        <w:t>გააჩნია</w:t>
      </w:r>
      <w:proofErr w:type="spellEnd"/>
      <w:r w:rsidRPr="0034696E">
        <w:rPr>
          <w:rFonts w:ascii="Sylfaen" w:hAnsi="Sylfaen"/>
        </w:rPr>
        <w:t xml:space="preserve"> </w:t>
      </w:r>
      <w:proofErr w:type="spellStart"/>
      <w:r w:rsidRPr="0034696E">
        <w:rPr>
          <w:rFonts w:ascii="Sylfaen" w:hAnsi="Sylfaen" w:cs="Sylfaen"/>
        </w:rPr>
        <w:t>აფილირება</w:t>
      </w:r>
      <w:proofErr w:type="spellEnd"/>
      <w:r w:rsidRPr="0034696E">
        <w:rPr>
          <w:rFonts w:ascii="Sylfaen" w:hAnsi="Sylfaen"/>
        </w:rPr>
        <w:t xml:space="preserve"> (</w:t>
      </w:r>
      <w:proofErr w:type="spellStart"/>
      <w:r w:rsidRPr="0034696E">
        <w:rPr>
          <w:rFonts w:ascii="Sylfaen" w:hAnsi="Sylfaen" w:cs="Sylfaen"/>
        </w:rPr>
        <w:t>აფილირების</w:t>
      </w:r>
      <w:proofErr w:type="spellEnd"/>
      <w:r w:rsidRPr="0034696E">
        <w:rPr>
          <w:rFonts w:ascii="Sylfaen" w:hAnsi="Sylfaen"/>
        </w:rPr>
        <w:t xml:space="preserve"> </w:t>
      </w:r>
      <w:proofErr w:type="spellStart"/>
      <w:r w:rsidRPr="0034696E">
        <w:rPr>
          <w:rFonts w:ascii="Sylfaen" w:hAnsi="Sylfaen" w:cs="Sylfaen"/>
        </w:rPr>
        <w:t>მოქმედი</w:t>
      </w:r>
      <w:proofErr w:type="spellEnd"/>
      <w:r w:rsidRPr="0034696E">
        <w:rPr>
          <w:rFonts w:ascii="Sylfaen" w:hAnsi="Sylfaen"/>
        </w:rPr>
        <w:t xml:space="preserve"> </w:t>
      </w:r>
      <w:proofErr w:type="spellStart"/>
      <w:r w:rsidRPr="0034696E">
        <w:rPr>
          <w:rFonts w:ascii="Sylfaen" w:hAnsi="Sylfaen" w:cs="Sylfaen"/>
        </w:rPr>
        <w:t>ხელშეკრულება</w:t>
      </w:r>
      <w:proofErr w:type="spellEnd"/>
      <w:r w:rsidRPr="0034696E">
        <w:rPr>
          <w:rFonts w:ascii="Sylfaen" w:hAnsi="Sylfaen"/>
        </w:rPr>
        <w:t xml:space="preserve">) </w:t>
      </w:r>
      <w:proofErr w:type="spellStart"/>
      <w:r w:rsidRPr="0034696E">
        <w:rPr>
          <w:rFonts w:ascii="Sylfaen" w:hAnsi="Sylfaen" w:cs="Sylfaen"/>
        </w:rPr>
        <w:t>სხვა</w:t>
      </w:r>
      <w:proofErr w:type="spellEnd"/>
      <w:r w:rsidRPr="0034696E">
        <w:rPr>
          <w:rFonts w:ascii="Sylfaen" w:hAnsi="Sylfaen"/>
        </w:rPr>
        <w:t xml:space="preserve"> </w:t>
      </w:r>
      <w:proofErr w:type="spellStart"/>
      <w:r w:rsidRPr="0034696E">
        <w:rPr>
          <w:rFonts w:ascii="Sylfaen" w:hAnsi="Sylfaen" w:cs="Sylfaen"/>
        </w:rPr>
        <w:t>უმაღლეს</w:t>
      </w:r>
      <w:proofErr w:type="spellEnd"/>
      <w:r w:rsidRPr="0034696E">
        <w:rPr>
          <w:rFonts w:ascii="Sylfaen" w:hAnsi="Sylfaen"/>
        </w:rPr>
        <w:t xml:space="preserve"> </w:t>
      </w:r>
      <w:proofErr w:type="spellStart"/>
      <w:r w:rsidRPr="0034696E">
        <w:rPr>
          <w:rFonts w:ascii="Sylfaen" w:hAnsi="Sylfaen" w:cs="Sylfaen"/>
        </w:rPr>
        <w:t>საგანმანათლებლო</w:t>
      </w:r>
      <w:proofErr w:type="spellEnd"/>
      <w:r w:rsidRPr="0034696E">
        <w:rPr>
          <w:rFonts w:ascii="Sylfaen" w:hAnsi="Sylfaen"/>
        </w:rPr>
        <w:t xml:space="preserve"> </w:t>
      </w:r>
      <w:proofErr w:type="spellStart"/>
      <w:r w:rsidRPr="0034696E">
        <w:rPr>
          <w:rFonts w:ascii="Sylfaen" w:hAnsi="Sylfaen" w:cs="Sylfaen"/>
        </w:rPr>
        <w:t>დაწესებულებასთან</w:t>
      </w:r>
      <w:proofErr w:type="spellEnd"/>
      <w:r w:rsidRPr="0034696E">
        <w:rPr>
          <w:rFonts w:ascii="Sylfaen" w:hAnsi="Sylfaen" w:cs="Sylfaen"/>
        </w:rPr>
        <w:t>;</w:t>
      </w:r>
    </w:p>
    <w:p w14:paraId="68921FCF" w14:textId="508FEAB6" w:rsidR="00017A03" w:rsidRPr="0034696E" w:rsidRDefault="00017A03" w:rsidP="004333C7">
      <w:pPr>
        <w:pStyle w:val="ListParagraph"/>
        <w:widowControl w:val="0"/>
        <w:numPr>
          <w:ilvl w:val="1"/>
          <w:numId w:val="51"/>
        </w:numPr>
        <w:autoSpaceDE w:val="0"/>
        <w:autoSpaceDN w:val="0"/>
        <w:adjustRightInd w:val="0"/>
        <w:spacing w:after="0" w:line="276" w:lineRule="auto"/>
        <w:ind w:left="540" w:right="178" w:hanging="540"/>
        <w:jc w:val="both"/>
        <w:rPr>
          <w:rFonts w:ascii="Sylfaen" w:hAnsi="Sylfaen" w:cs="Sylfaen"/>
        </w:rPr>
      </w:pPr>
      <w:proofErr w:type="spellStart"/>
      <w:r w:rsidRPr="0034696E">
        <w:rPr>
          <w:rFonts w:ascii="Sylfaen" w:hAnsi="Sylfaen" w:cs="Sylfaen"/>
        </w:rPr>
        <w:t>აკადემიურ</w:t>
      </w:r>
      <w:proofErr w:type="spellEnd"/>
      <w:r w:rsidRPr="0034696E">
        <w:rPr>
          <w:rFonts w:ascii="Sylfaen" w:hAnsi="Sylfaen" w:cs="Sylfaen"/>
        </w:rPr>
        <w:t xml:space="preserve"> </w:t>
      </w:r>
      <w:proofErr w:type="spellStart"/>
      <w:r w:rsidRPr="0034696E">
        <w:rPr>
          <w:rFonts w:ascii="Sylfaen" w:hAnsi="Sylfaen" w:cs="Sylfaen"/>
        </w:rPr>
        <w:t>თანამდებობაზე</w:t>
      </w:r>
      <w:proofErr w:type="spellEnd"/>
      <w:r w:rsidRPr="0034696E">
        <w:rPr>
          <w:rFonts w:ascii="Sylfaen" w:hAnsi="Sylfaen" w:cs="Sylfaen"/>
        </w:rPr>
        <w:t xml:space="preserve"> </w:t>
      </w:r>
      <w:proofErr w:type="spellStart"/>
      <w:r w:rsidRPr="0034696E">
        <w:rPr>
          <w:rFonts w:ascii="Sylfaen" w:hAnsi="Sylfaen" w:cs="Sylfaen"/>
        </w:rPr>
        <w:t>კონკურ</w:t>
      </w:r>
      <w:proofErr w:type="spellEnd"/>
      <w:r w:rsidRPr="0034696E">
        <w:rPr>
          <w:rFonts w:ascii="Sylfaen" w:hAnsi="Sylfaen" w:cs="Sylfaen"/>
          <w:lang w:val="ka-GE"/>
        </w:rPr>
        <w:t>ს</w:t>
      </w:r>
      <w:proofErr w:type="spellStart"/>
      <w:r w:rsidRPr="0034696E">
        <w:rPr>
          <w:rFonts w:ascii="Sylfaen" w:hAnsi="Sylfaen" w:cs="Sylfaen"/>
        </w:rPr>
        <w:t>ში</w:t>
      </w:r>
      <w:proofErr w:type="spellEnd"/>
      <w:r w:rsidRPr="0034696E">
        <w:rPr>
          <w:rFonts w:ascii="Sylfaen" w:hAnsi="Sylfaen" w:cs="Sylfaen"/>
        </w:rPr>
        <w:t xml:space="preserve"> </w:t>
      </w:r>
      <w:proofErr w:type="spellStart"/>
      <w:r w:rsidRPr="0034696E">
        <w:rPr>
          <w:rFonts w:ascii="Sylfaen" w:hAnsi="Sylfaen" w:cs="Sylfaen"/>
        </w:rPr>
        <w:t>გამარჯვებული</w:t>
      </w:r>
      <w:proofErr w:type="spellEnd"/>
      <w:r w:rsidRPr="0034696E">
        <w:rPr>
          <w:rFonts w:ascii="Sylfaen" w:hAnsi="Sylfaen" w:cs="Sylfaen"/>
        </w:rPr>
        <w:t xml:space="preserve"> </w:t>
      </w:r>
      <w:proofErr w:type="spellStart"/>
      <w:r w:rsidRPr="0034696E">
        <w:rPr>
          <w:rFonts w:ascii="Sylfaen" w:hAnsi="Sylfaen" w:cs="Sylfaen"/>
        </w:rPr>
        <w:t>პირი</w:t>
      </w:r>
      <w:proofErr w:type="spellEnd"/>
      <w:r w:rsidRPr="0034696E">
        <w:rPr>
          <w:rFonts w:ascii="Sylfaen" w:hAnsi="Sylfaen" w:cs="Sylfaen"/>
        </w:rPr>
        <w:t xml:space="preserve">, </w:t>
      </w:r>
      <w:proofErr w:type="spellStart"/>
      <w:r w:rsidRPr="0034696E">
        <w:rPr>
          <w:rFonts w:ascii="Sylfaen" w:hAnsi="Sylfaen" w:cs="Sylfaen"/>
        </w:rPr>
        <w:t>მათ</w:t>
      </w:r>
      <w:proofErr w:type="spellEnd"/>
      <w:r w:rsidRPr="0034696E">
        <w:rPr>
          <w:rFonts w:ascii="Sylfaen" w:hAnsi="Sylfaen" w:cs="Sylfaen"/>
        </w:rPr>
        <w:t xml:space="preserve"> </w:t>
      </w:r>
      <w:proofErr w:type="spellStart"/>
      <w:r w:rsidRPr="0034696E">
        <w:rPr>
          <w:rFonts w:ascii="Sylfaen" w:hAnsi="Sylfaen" w:cs="Sylfaen"/>
        </w:rPr>
        <w:t>შორის</w:t>
      </w:r>
      <w:proofErr w:type="spellEnd"/>
      <w:r w:rsidRPr="0034696E">
        <w:rPr>
          <w:rFonts w:ascii="Sylfaen" w:hAnsi="Sylfaen" w:cs="Sylfaen"/>
        </w:rPr>
        <w:t xml:space="preserve"> </w:t>
      </w:r>
      <w:proofErr w:type="spellStart"/>
      <w:r w:rsidRPr="0034696E">
        <w:rPr>
          <w:rFonts w:ascii="Sylfaen" w:hAnsi="Sylfaen" w:cs="Sylfaen"/>
        </w:rPr>
        <w:t>პირი</w:t>
      </w:r>
      <w:proofErr w:type="spellEnd"/>
      <w:r w:rsidRPr="0034696E">
        <w:rPr>
          <w:rFonts w:ascii="Sylfaen" w:hAnsi="Sylfaen" w:cs="Sylfaen"/>
        </w:rPr>
        <w:t xml:space="preserve">, </w:t>
      </w:r>
      <w:proofErr w:type="spellStart"/>
      <w:r w:rsidR="00236D4D" w:rsidRPr="0034696E">
        <w:rPr>
          <w:rFonts w:ascii="Sylfaen" w:hAnsi="Sylfaen" w:cs="Sylfaen"/>
        </w:rPr>
        <w:t>რომელიც</w:t>
      </w:r>
      <w:proofErr w:type="spellEnd"/>
      <w:r w:rsidR="00236D4D" w:rsidRPr="0034696E">
        <w:rPr>
          <w:rFonts w:ascii="Sylfaen" w:hAnsi="Sylfaen" w:cs="Sylfaen"/>
        </w:rPr>
        <w:t xml:space="preserve"> </w:t>
      </w:r>
      <w:proofErr w:type="spellStart"/>
      <w:r w:rsidR="00236D4D" w:rsidRPr="0034696E">
        <w:rPr>
          <w:rFonts w:ascii="Sylfaen" w:hAnsi="Sylfaen" w:cs="Sylfaen"/>
        </w:rPr>
        <w:t>ამავე</w:t>
      </w:r>
      <w:proofErr w:type="spellEnd"/>
      <w:r w:rsidRPr="0034696E">
        <w:rPr>
          <w:rFonts w:ascii="Sylfaen" w:hAnsi="Sylfaen" w:cs="Sylfaen"/>
        </w:rPr>
        <w:t xml:space="preserve"> </w:t>
      </w:r>
      <w:proofErr w:type="spellStart"/>
      <w:r w:rsidRPr="0034696E">
        <w:rPr>
          <w:rFonts w:ascii="Sylfaen" w:hAnsi="Sylfaen" w:cs="Sylfaen"/>
        </w:rPr>
        <w:t>დროს</w:t>
      </w:r>
      <w:proofErr w:type="spellEnd"/>
      <w:r w:rsidRPr="0034696E">
        <w:rPr>
          <w:rFonts w:ascii="Sylfaen" w:hAnsi="Sylfaen" w:cs="Sylfaen"/>
        </w:rPr>
        <w:t xml:space="preserve"> </w:t>
      </w:r>
      <w:proofErr w:type="spellStart"/>
      <w:r w:rsidRPr="0034696E">
        <w:rPr>
          <w:rFonts w:ascii="Sylfaen" w:hAnsi="Sylfaen" w:cs="Sylfaen"/>
        </w:rPr>
        <w:t>არის</w:t>
      </w:r>
      <w:proofErr w:type="spellEnd"/>
      <w:r w:rsidRPr="0034696E">
        <w:rPr>
          <w:rFonts w:ascii="Sylfaen" w:hAnsi="Sylfaen" w:cs="Sylfaen"/>
        </w:rPr>
        <w:t xml:space="preserve"> </w:t>
      </w:r>
      <w:proofErr w:type="spellStart"/>
      <w:r w:rsidRPr="0034696E">
        <w:rPr>
          <w:rFonts w:ascii="Sylfaen" w:hAnsi="Sylfaen" w:cs="Sylfaen"/>
        </w:rPr>
        <w:t>სხვა</w:t>
      </w:r>
      <w:proofErr w:type="spellEnd"/>
      <w:r w:rsidRPr="0034696E">
        <w:rPr>
          <w:rFonts w:ascii="Sylfaen" w:hAnsi="Sylfaen" w:cs="Sylfaen"/>
        </w:rPr>
        <w:t xml:space="preserve"> </w:t>
      </w:r>
      <w:proofErr w:type="spellStart"/>
      <w:r w:rsidRPr="0034696E">
        <w:rPr>
          <w:rFonts w:ascii="Sylfaen" w:hAnsi="Sylfaen" w:cs="Sylfaen"/>
        </w:rPr>
        <w:t>უმაღლესი</w:t>
      </w:r>
      <w:proofErr w:type="spellEnd"/>
      <w:r w:rsidRPr="0034696E">
        <w:rPr>
          <w:rFonts w:ascii="Sylfaen" w:hAnsi="Sylfaen" w:cs="Sylfaen"/>
        </w:rPr>
        <w:t xml:space="preserve"> </w:t>
      </w:r>
      <w:proofErr w:type="spellStart"/>
      <w:r w:rsidRPr="0034696E">
        <w:rPr>
          <w:rFonts w:ascii="Sylfaen" w:hAnsi="Sylfaen" w:cs="Sylfaen"/>
        </w:rPr>
        <w:t>საგანმანათლებლო</w:t>
      </w:r>
      <w:proofErr w:type="spellEnd"/>
      <w:r w:rsidRPr="0034696E">
        <w:rPr>
          <w:rFonts w:ascii="Sylfaen" w:hAnsi="Sylfaen" w:cs="Sylfaen"/>
        </w:rPr>
        <w:t xml:space="preserve"> </w:t>
      </w:r>
      <w:proofErr w:type="spellStart"/>
      <w:r w:rsidRPr="0034696E">
        <w:rPr>
          <w:rFonts w:ascii="Sylfaen" w:hAnsi="Sylfaen" w:cs="Sylfaen"/>
        </w:rPr>
        <w:t>დაწესებულების</w:t>
      </w:r>
      <w:proofErr w:type="spellEnd"/>
      <w:r w:rsidRPr="0034696E">
        <w:rPr>
          <w:rFonts w:ascii="Sylfaen" w:hAnsi="Sylfaen" w:cs="Sylfaen"/>
        </w:rPr>
        <w:t xml:space="preserve"> </w:t>
      </w:r>
      <w:proofErr w:type="spellStart"/>
      <w:r w:rsidRPr="0034696E">
        <w:rPr>
          <w:rFonts w:ascii="Sylfaen" w:hAnsi="Sylfaen" w:cs="Sylfaen"/>
        </w:rPr>
        <w:t>აკადემიურ</w:t>
      </w:r>
      <w:proofErr w:type="spellEnd"/>
      <w:r w:rsidRPr="0034696E">
        <w:rPr>
          <w:rFonts w:ascii="Sylfaen" w:hAnsi="Sylfaen" w:cs="Sylfaen"/>
        </w:rPr>
        <w:t xml:space="preserve"> </w:t>
      </w:r>
      <w:proofErr w:type="spellStart"/>
      <w:r w:rsidRPr="0034696E">
        <w:rPr>
          <w:rFonts w:ascii="Sylfaen" w:hAnsi="Sylfaen" w:cs="Sylfaen"/>
        </w:rPr>
        <w:t>თანამდებობაზე</w:t>
      </w:r>
      <w:proofErr w:type="spellEnd"/>
      <w:r w:rsidRPr="0034696E">
        <w:rPr>
          <w:rFonts w:ascii="Sylfaen" w:hAnsi="Sylfaen" w:cs="Sylfaen"/>
        </w:rPr>
        <w:t xml:space="preserve"> </w:t>
      </w:r>
      <w:proofErr w:type="spellStart"/>
      <w:r w:rsidRPr="0034696E">
        <w:rPr>
          <w:rFonts w:ascii="Sylfaen" w:hAnsi="Sylfaen" w:cs="Sylfaen"/>
        </w:rPr>
        <w:t>აფილირების</w:t>
      </w:r>
      <w:proofErr w:type="spellEnd"/>
      <w:r w:rsidRPr="0034696E">
        <w:rPr>
          <w:rFonts w:ascii="Sylfaen" w:hAnsi="Sylfaen" w:cs="Sylfaen"/>
        </w:rPr>
        <w:t xml:space="preserve"> </w:t>
      </w:r>
      <w:proofErr w:type="spellStart"/>
      <w:r w:rsidRPr="0034696E">
        <w:rPr>
          <w:rFonts w:ascii="Sylfaen" w:hAnsi="Sylfaen" w:cs="Sylfaen"/>
        </w:rPr>
        <w:t>გარეშე</w:t>
      </w:r>
      <w:proofErr w:type="spellEnd"/>
      <w:r w:rsidRPr="0034696E">
        <w:rPr>
          <w:rFonts w:ascii="Sylfaen" w:hAnsi="Sylfaen" w:cs="Sylfaen"/>
        </w:rPr>
        <w:t xml:space="preserve">, </w:t>
      </w:r>
      <w:proofErr w:type="spellStart"/>
      <w:r w:rsidRPr="0034696E">
        <w:rPr>
          <w:rFonts w:ascii="Sylfaen" w:hAnsi="Sylfaen" w:cs="Sylfaen"/>
        </w:rPr>
        <w:t>უნივერსიტეტთან</w:t>
      </w:r>
      <w:proofErr w:type="spellEnd"/>
      <w:r w:rsidRPr="0034696E">
        <w:rPr>
          <w:rFonts w:ascii="Sylfaen" w:hAnsi="Sylfaen" w:cs="Sylfaen"/>
        </w:rPr>
        <w:t xml:space="preserve"> </w:t>
      </w:r>
      <w:proofErr w:type="spellStart"/>
      <w:r w:rsidRPr="0034696E">
        <w:rPr>
          <w:rFonts w:ascii="Sylfaen" w:hAnsi="Sylfaen" w:cs="Sylfaen"/>
        </w:rPr>
        <w:t>შრომითი</w:t>
      </w:r>
      <w:proofErr w:type="spellEnd"/>
      <w:r w:rsidRPr="0034696E">
        <w:rPr>
          <w:rFonts w:ascii="Sylfaen" w:hAnsi="Sylfaen" w:cs="Sylfaen"/>
        </w:rPr>
        <w:t xml:space="preserve"> </w:t>
      </w:r>
      <w:proofErr w:type="spellStart"/>
      <w:r w:rsidRPr="0034696E">
        <w:rPr>
          <w:rFonts w:ascii="Sylfaen" w:hAnsi="Sylfaen" w:cs="Sylfaen"/>
        </w:rPr>
        <w:t>ხელშეკრულების</w:t>
      </w:r>
      <w:proofErr w:type="spellEnd"/>
      <w:r w:rsidRPr="0034696E">
        <w:rPr>
          <w:rFonts w:ascii="Sylfaen" w:hAnsi="Sylfaen" w:cs="Sylfaen"/>
        </w:rPr>
        <w:t xml:space="preserve"> </w:t>
      </w:r>
      <w:proofErr w:type="spellStart"/>
      <w:r w:rsidRPr="0034696E">
        <w:rPr>
          <w:rFonts w:ascii="Sylfaen" w:hAnsi="Sylfaen" w:cs="Sylfaen"/>
        </w:rPr>
        <w:t>გაფორმებამდე</w:t>
      </w:r>
      <w:proofErr w:type="spellEnd"/>
      <w:r w:rsidRPr="0034696E">
        <w:rPr>
          <w:rFonts w:ascii="Sylfaen" w:hAnsi="Sylfaen" w:cs="Sylfaen"/>
        </w:rPr>
        <w:t xml:space="preserve"> </w:t>
      </w:r>
      <w:proofErr w:type="spellStart"/>
      <w:r w:rsidRPr="0034696E">
        <w:rPr>
          <w:rFonts w:ascii="Sylfaen" w:hAnsi="Sylfaen" w:cs="Sylfaen"/>
        </w:rPr>
        <w:t>ვალდებულია</w:t>
      </w:r>
      <w:proofErr w:type="spellEnd"/>
      <w:r w:rsidRPr="0034696E">
        <w:rPr>
          <w:rFonts w:ascii="Sylfaen" w:hAnsi="Sylfaen" w:cs="Sylfaen"/>
        </w:rPr>
        <w:t xml:space="preserve"> </w:t>
      </w:r>
      <w:proofErr w:type="spellStart"/>
      <w:r w:rsidRPr="0034696E">
        <w:rPr>
          <w:rFonts w:ascii="Sylfaen" w:hAnsi="Sylfaen" w:cs="Sylfaen"/>
        </w:rPr>
        <w:t>გააფორმოს</w:t>
      </w:r>
      <w:proofErr w:type="spellEnd"/>
      <w:r w:rsidRPr="0034696E">
        <w:rPr>
          <w:rFonts w:ascii="Sylfaen" w:hAnsi="Sylfaen" w:cs="Sylfaen"/>
        </w:rPr>
        <w:t xml:space="preserve"> </w:t>
      </w:r>
      <w:proofErr w:type="spellStart"/>
      <w:r w:rsidRPr="0034696E">
        <w:rPr>
          <w:rFonts w:ascii="Sylfaen" w:hAnsi="Sylfaen" w:cs="Sylfaen"/>
        </w:rPr>
        <w:t>შესაბამისი</w:t>
      </w:r>
      <w:proofErr w:type="spellEnd"/>
      <w:r w:rsidRPr="0034696E">
        <w:rPr>
          <w:rFonts w:ascii="Sylfaen" w:hAnsi="Sylfaen" w:cs="Sylfaen"/>
        </w:rPr>
        <w:t xml:space="preserve"> </w:t>
      </w:r>
      <w:proofErr w:type="spellStart"/>
      <w:r w:rsidRPr="0034696E">
        <w:rPr>
          <w:rFonts w:ascii="Sylfaen" w:hAnsi="Sylfaen" w:cs="Sylfaen"/>
        </w:rPr>
        <w:t>აფილირების</w:t>
      </w:r>
      <w:proofErr w:type="spellEnd"/>
      <w:r w:rsidRPr="0034696E">
        <w:rPr>
          <w:rFonts w:ascii="Sylfaen" w:hAnsi="Sylfaen" w:cs="Sylfaen"/>
        </w:rPr>
        <w:t xml:space="preserve"> </w:t>
      </w:r>
      <w:proofErr w:type="spellStart"/>
      <w:r w:rsidRPr="0034696E">
        <w:rPr>
          <w:rFonts w:ascii="Sylfaen" w:hAnsi="Sylfaen" w:cs="Sylfaen"/>
        </w:rPr>
        <w:t>ხელშეკრულება</w:t>
      </w:r>
      <w:proofErr w:type="spellEnd"/>
      <w:r w:rsidRPr="0034696E">
        <w:rPr>
          <w:rFonts w:ascii="Sylfaen" w:hAnsi="Sylfaen" w:cs="Sylfaen"/>
        </w:rPr>
        <w:t>.</w:t>
      </w:r>
      <w:r w:rsidRPr="0034696E">
        <w:rPr>
          <w:rFonts w:ascii="Sylfaen" w:hAnsi="Sylfaen" w:cs="Sylfaen"/>
          <w:color w:val="FF0000"/>
        </w:rPr>
        <w:t xml:space="preserve"> </w:t>
      </w:r>
    </w:p>
    <w:p w14:paraId="48DB3838" w14:textId="77777777" w:rsidR="00017A03" w:rsidRPr="0034696E" w:rsidRDefault="00017A03" w:rsidP="004333C7">
      <w:pPr>
        <w:pStyle w:val="ListParagraph"/>
        <w:widowControl w:val="0"/>
        <w:autoSpaceDE w:val="0"/>
        <w:autoSpaceDN w:val="0"/>
        <w:adjustRightInd w:val="0"/>
        <w:spacing w:after="0" w:line="276" w:lineRule="auto"/>
        <w:ind w:left="360" w:right="178"/>
        <w:jc w:val="both"/>
        <w:rPr>
          <w:rFonts w:ascii="Sylfaen" w:hAnsi="Sylfaen" w:cs="Sylfaen"/>
        </w:rPr>
      </w:pPr>
    </w:p>
    <w:p w14:paraId="1D088507" w14:textId="77777777" w:rsidR="00017A03" w:rsidRPr="0034696E" w:rsidRDefault="00017A03" w:rsidP="004333C7">
      <w:pPr>
        <w:widowControl w:val="0"/>
        <w:autoSpaceDE w:val="0"/>
        <w:autoSpaceDN w:val="0"/>
        <w:adjustRightInd w:val="0"/>
        <w:spacing w:after="0" w:line="276" w:lineRule="auto"/>
        <w:ind w:right="178"/>
        <w:jc w:val="both"/>
        <w:rPr>
          <w:rFonts w:ascii="Sylfaen" w:hAnsi="Sylfaen" w:cs="Sylfaen"/>
          <w:b/>
        </w:rPr>
      </w:pPr>
      <w:proofErr w:type="spellStart"/>
      <w:r w:rsidRPr="0034696E">
        <w:rPr>
          <w:rFonts w:ascii="Sylfaen" w:hAnsi="Sylfaen" w:cs="Sylfaen"/>
          <w:b/>
        </w:rPr>
        <w:t>მუხლი</w:t>
      </w:r>
      <w:proofErr w:type="spellEnd"/>
      <w:r w:rsidRPr="0034696E">
        <w:rPr>
          <w:rFonts w:ascii="Sylfaen" w:hAnsi="Sylfaen" w:cs="Sylfaen"/>
          <w:b/>
        </w:rPr>
        <w:t xml:space="preserve"> 5. </w:t>
      </w:r>
      <w:proofErr w:type="spellStart"/>
      <w:r w:rsidRPr="0034696E">
        <w:rPr>
          <w:rFonts w:ascii="Sylfaen" w:hAnsi="Sylfaen" w:cs="Sylfaen"/>
          <w:b/>
        </w:rPr>
        <w:t>აფილირების</w:t>
      </w:r>
      <w:proofErr w:type="spellEnd"/>
      <w:r w:rsidRPr="0034696E">
        <w:rPr>
          <w:rFonts w:ascii="Sylfaen" w:hAnsi="Sylfaen" w:cs="Sylfaen"/>
          <w:b/>
        </w:rPr>
        <w:t xml:space="preserve"> </w:t>
      </w:r>
      <w:proofErr w:type="spellStart"/>
      <w:r w:rsidRPr="0034696E">
        <w:rPr>
          <w:rFonts w:ascii="Sylfaen" w:hAnsi="Sylfaen" w:cs="Sylfaen"/>
          <w:b/>
        </w:rPr>
        <w:t>პირობები</w:t>
      </w:r>
      <w:proofErr w:type="spellEnd"/>
    </w:p>
    <w:p w14:paraId="6AE4185C" w14:textId="77777777" w:rsidR="00017A03" w:rsidRPr="0034696E" w:rsidRDefault="00017A03" w:rsidP="004333C7">
      <w:pPr>
        <w:pStyle w:val="ListParagraph"/>
        <w:widowControl w:val="0"/>
        <w:numPr>
          <w:ilvl w:val="1"/>
          <w:numId w:val="52"/>
        </w:numPr>
        <w:autoSpaceDE w:val="0"/>
        <w:autoSpaceDN w:val="0"/>
        <w:adjustRightInd w:val="0"/>
        <w:spacing w:after="0" w:line="276" w:lineRule="auto"/>
        <w:ind w:left="540" w:right="178" w:hanging="540"/>
        <w:jc w:val="both"/>
        <w:rPr>
          <w:rFonts w:ascii="Sylfaen" w:hAnsi="Sylfaen" w:cs="Sylfaen"/>
        </w:rPr>
      </w:pPr>
      <w:proofErr w:type="spellStart"/>
      <w:r w:rsidRPr="0034696E">
        <w:rPr>
          <w:rFonts w:ascii="Sylfaen" w:hAnsi="Sylfaen" w:cs="Sylfaen"/>
        </w:rPr>
        <w:t>აფილირებული</w:t>
      </w:r>
      <w:proofErr w:type="spellEnd"/>
      <w:r w:rsidRPr="0034696E">
        <w:rPr>
          <w:rFonts w:ascii="Sylfaen" w:hAnsi="Sylfaen"/>
        </w:rPr>
        <w:t xml:space="preserve"> </w:t>
      </w:r>
      <w:proofErr w:type="spellStart"/>
      <w:r w:rsidRPr="0034696E">
        <w:rPr>
          <w:rFonts w:ascii="Sylfaen" w:hAnsi="Sylfaen" w:cs="Sylfaen"/>
        </w:rPr>
        <w:t>აკადემიური</w:t>
      </w:r>
      <w:proofErr w:type="spellEnd"/>
      <w:r w:rsidRPr="0034696E">
        <w:rPr>
          <w:rFonts w:ascii="Sylfaen" w:hAnsi="Sylfaen"/>
        </w:rPr>
        <w:t xml:space="preserve"> </w:t>
      </w:r>
      <w:proofErr w:type="spellStart"/>
      <w:r w:rsidRPr="0034696E">
        <w:rPr>
          <w:rFonts w:ascii="Sylfaen" w:hAnsi="Sylfaen" w:cs="Sylfaen"/>
        </w:rPr>
        <w:t>პერსონალი</w:t>
      </w:r>
      <w:proofErr w:type="spellEnd"/>
      <w:r w:rsidRPr="0034696E">
        <w:rPr>
          <w:rFonts w:ascii="Sylfaen" w:hAnsi="Sylfaen"/>
        </w:rPr>
        <w:t xml:space="preserve"> </w:t>
      </w:r>
      <w:proofErr w:type="spellStart"/>
      <w:r w:rsidRPr="0034696E">
        <w:rPr>
          <w:rFonts w:ascii="Sylfaen" w:hAnsi="Sylfaen" w:cs="Sylfaen"/>
        </w:rPr>
        <w:t>უფლებამოსილია</w:t>
      </w:r>
      <w:proofErr w:type="spellEnd"/>
      <w:r w:rsidRPr="0034696E">
        <w:rPr>
          <w:rFonts w:ascii="Sylfaen" w:hAnsi="Sylfaen"/>
        </w:rPr>
        <w:t xml:space="preserve">, </w:t>
      </w:r>
      <w:proofErr w:type="spellStart"/>
      <w:r w:rsidRPr="0034696E">
        <w:rPr>
          <w:rFonts w:ascii="Sylfaen" w:hAnsi="Sylfaen" w:cs="Sylfaen"/>
        </w:rPr>
        <w:t>უნივერსიტეტის</w:t>
      </w:r>
      <w:proofErr w:type="spellEnd"/>
      <w:r w:rsidRPr="0034696E">
        <w:rPr>
          <w:rFonts w:ascii="Sylfaen" w:hAnsi="Sylfaen"/>
        </w:rPr>
        <w:t xml:space="preserve"> </w:t>
      </w:r>
      <w:proofErr w:type="spellStart"/>
      <w:r w:rsidRPr="0034696E">
        <w:rPr>
          <w:rFonts w:ascii="Sylfaen" w:hAnsi="Sylfaen" w:cs="Sylfaen"/>
        </w:rPr>
        <w:t>შესაბამისი</w:t>
      </w:r>
      <w:proofErr w:type="spellEnd"/>
      <w:r w:rsidRPr="0034696E">
        <w:rPr>
          <w:rFonts w:ascii="Sylfaen" w:hAnsi="Sylfaen"/>
        </w:rPr>
        <w:t xml:space="preserve"> </w:t>
      </w:r>
      <w:proofErr w:type="spellStart"/>
      <w:r w:rsidRPr="0034696E">
        <w:rPr>
          <w:rFonts w:ascii="Sylfaen" w:hAnsi="Sylfaen" w:cs="Sylfaen"/>
        </w:rPr>
        <w:t>სკოლის</w:t>
      </w:r>
      <w:proofErr w:type="spellEnd"/>
      <w:r w:rsidRPr="0034696E">
        <w:rPr>
          <w:rFonts w:ascii="Sylfaen" w:hAnsi="Sylfaen"/>
        </w:rPr>
        <w:t xml:space="preserve"> </w:t>
      </w:r>
      <w:proofErr w:type="spellStart"/>
      <w:r w:rsidRPr="0034696E">
        <w:rPr>
          <w:rFonts w:ascii="Sylfaen" w:hAnsi="Sylfaen" w:cs="Sylfaen"/>
        </w:rPr>
        <w:t>დეკანისა</w:t>
      </w:r>
      <w:proofErr w:type="spellEnd"/>
      <w:r w:rsidRPr="0034696E">
        <w:rPr>
          <w:rFonts w:ascii="Sylfaen" w:hAnsi="Sylfaen"/>
        </w:rPr>
        <w:t xml:space="preserve"> </w:t>
      </w:r>
      <w:proofErr w:type="spellStart"/>
      <w:r w:rsidRPr="0034696E">
        <w:rPr>
          <w:rFonts w:ascii="Sylfaen" w:hAnsi="Sylfaen" w:cs="Sylfaen"/>
        </w:rPr>
        <w:t>და</w:t>
      </w:r>
      <w:proofErr w:type="spellEnd"/>
      <w:r w:rsidRPr="0034696E">
        <w:rPr>
          <w:rFonts w:ascii="Sylfaen" w:hAnsi="Sylfaen"/>
        </w:rPr>
        <w:t xml:space="preserve"> </w:t>
      </w:r>
      <w:proofErr w:type="spellStart"/>
      <w:r w:rsidRPr="0034696E">
        <w:rPr>
          <w:rFonts w:ascii="Sylfaen" w:hAnsi="Sylfaen" w:cs="Sylfaen"/>
        </w:rPr>
        <w:t>უნივერსიტეტის</w:t>
      </w:r>
      <w:proofErr w:type="spellEnd"/>
      <w:r w:rsidRPr="0034696E">
        <w:rPr>
          <w:rFonts w:ascii="Sylfaen" w:hAnsi="Sylfaen"/>
        </w:rPr>
        <w:t xml:space="preserve"> </w:t>
      </w:r>
      <w:proofErr w:type="spellStart"/>
      <w:r w:rsidRPr="0034696E">
        <w:rPr>
          <w:rFonts w:ascii="Sylfaen" w:hAnsi="Sylfaen" w:cs="Sylfaen"/>
        </w:rPr>
        <w:t>ადმინისტრაციის</w:t>
      </w:r>
      <w:proofErr w:type="spellEnd"/>
      <w:r w:rsidRPr="0034696E">
        <w:rPr>
          <w:rFonts w:ascii="Sylfaen" w:hAnsi="Sylfaen"/>
        </w:rPr>
        <w:t xml:space="preserve"> </w:t>
      </w:r>
      <w:proofErr w:type="spellStart"/>
      <w:r w:rsidRPr="0034696E">
        <w:rPr>
          <w:rFonts w:ascii="Sylfaen" w:hAnsi="Sylfaen" w:cs="Sylfaen"/>
        </w:rPr>
        <w:t>ინფორმირების</w:t>
      </w:r>
      <w:proofErr w:type="spellEnd"/>
      <w:r w:rsidRPr="0034696E">
        <w:rPr>
          <w:rFonts w:ascii="Sylfaen" w:hAnsi="Sylfaen"/>
        </w:rPr>
        <w:t xml:space="preserve"> </w:t>
      </w:r>
      <w:proofErr w:type="spellStart"/>
      <w:r w:rsidRPr="0034696E">
        <w:rPr>
          <w:rFonts w:ascii="Sylfaen" w:hAnsi="Sylfaen" w:cs="Sylfaen"/>
        </w:rPr>
        <w:t>საფუძველზე</w:t>
      </w:r>
      <w:proofErr w:type="spellEnd"/>
      <w:r w:rsidRPr="0034696E">
        <w:rPr>
          <w:rFonts w:ascii="Sylfaen" w:hAnsi="Sylfaen"/>
        </w:rPr>
        <w:t>, (</w:t>
      </w:r>
      <w:proofErr w:type="spellStart"/>
      <w:r w:rsidRPr="0034696E">
        <w:rPr>
          <w:rFonts w:ascii="Sylfaen" w:hAnsi="Sylfaen" w:cs="Sylfaen"/>
        </w:rPr>
        <w:t>რომელშიც</w:t>
      </w:r>
      <w:proofErr w:type="spellEnd"/>
      <w:r w:rsidRPr="0034696E">
        <w:rPr>
          <w:rFonts w:ascii="Sylfaen" w:hAnsi="Sylfaen"/>
        </w:rPr>
        <w:t xml:space="preserve"> </w:t>
      </w:r>
      <w:proofErr w:type="spellStart"/>
      <w:r w:rsidRPr="0034696E">
        <w:rPr>
          <w:rFonts w:ascii="Sylfaen" w:hAnsi="Sylfaen" w:cs="Sylfaen"/>
        </w:rPr>
        <w:t>მითითებული</w:t>
      </w:r>
      <w:proofErr w:type="spellEnd"/>
      <w:r w:rsidRPr="0034696E">
        <w:rPr>
          <w:rFonts w:ascii="Sylfaen" w:hAnsi="Sylfaen"/>
        </w:rPr>
        <w:t xml:space="preserve"> </w:t>
      </w:r>
      <w:proofErr w:type="spellStart"/>
      <w:r w:rsidRPr="0034696E">
        <w:rPr>
          <w:rFonts w:ascii="Sylfaen" w:hAnsi="Sylfaen" w:cs="Sylfaen"/>
        </w:rPr>
        <w:t>უნდა</w:t>
      </w:r>
      <w:proofErr w:type="spellEnd"/>
      <w:r w:rsidRPr="0034696E">
        <w:rPr>
          <w:rFonts w:ascii="Sylfaen" w:hAnsi="Sylfaen"/>
        </w:rPr>
        <w:t xml:space="preserve"> </w:t>
      </w:r>
      <w:proofErr w:type="spellStart"/>
      <w:r w:rsidRPr="0034696E">
        <w:rPr>
          <w:rFonts w:ascii="Sylfaen" w:hAnsi="Sylfaen" w:cs="Sylfaen"/>
        </w:rPr>
        <w:t>იყოს</w:t>
      </w:r>
      <w:proofErr w:type="spellEnd"/>
      <w:r w:rsidRPr="0034696E">
        <w:rPr>
          <w:rFonts w:ascii="Sylfaen" w:hAnsi="Sylfaen"/>
        </w:rPr>
        <w:t xml:space="preserve"> </w:t>
      </w:r>
      <w:proofErr w:type="spellStart"/>
      <w:r w:rsidRPr="0034696E">
        <w:rPr>
          <w:rFonts w:ascii="Sylfaen" w:hAnsi="Sylfaen" w:cs="Sylfaen"/>
        </w:rPr>
        <w:t>შესაბამისი</w:t>
      </w:r>
      <w:proofErr w:type="spellEnd"/>
      <w:r w:rsidRPr="0034696E">
        <w:rPr>
          <w:rFonts w:ascii="Sylfaen" w:hAnsi="Sylfaen"/>
        </w:rPr>
        <w:t xml:space="preserve"> </w:t>
      </w:r>
      <w:proofErr w:type="spellStart"/>
      <w:r w:rsidRPr="0034696E">
        <w:rPr>
          <w:rFonts w:ascii="Sylfaen" w:hAnsi="Sylfaen" w:cs="Sylfaen"/>
        </w:rPr>
        <w:t>უმაღლესი</w:t>
      </w:r>
      <w:proofErr w:type="spellEnd"/>
      <w:r w:rsidRPr="0034696E">
        <w:rPr>
          <w:rFonts w:ascii="Sylfaen" w:hAnsi="Sylfaen"/>
        </w:rPr>
        <w:t xml:space="preserve"> </w:t>
      </w:r>
      <w:proofErr w:type="spellStart"/>
      <w:r w:rsidRPr="0034696E">
        <w:rPr>
          <w:rFonts w:ascii="Sylfaen" w:hAnsi="Sylfaen" w:cs="Sylfaen"/>
        </w:rPr>
        <w:t>საგანმანათლებლო</w:t>
      </w:r>
      <w:proofErr w:type="spellEnd"/>
      <w:r w:rsidRPr="0034696E">
        <w:rPr>
          <w:rFonts w:ascii="Sylfaen" w:hAnsi="Sylfaen"/>
        </w:rPr>
        <w:t xml:space="preserve"> </w:t>
      </w:r>
      <w:proofErr w:type="spellStart"/>
      <w:r w:rsidRPr="0034696E">
        <w:rPr>
          <w:rFonts w:ascii="Sylfaen" w:hAnsi="Sylfaen" w:cs="Sylfaen"/>
        </w:rPr>
        <w:t>დაწესებულების</w:t>
      </w:r>
      <w:proofErr w:type="spellEnd"/>
      <w:r w:rsidRPr="0034696E">
        <w:rPr>
          <w:rFonts w:ascii="Sylfaen" w:hAnsi="Sylfaen"/>
        </w:rPr>
        <w:t xml:space="preserve"> </w:t>
      </w:r>
      <w:proofErr w:type="spellStart"/>
      <w:r w:rsidRPr="0034696E">
        <w:rPr>
          <w:rFonts w:ascii="Sylfaen" w:hAnsi="Sylfaen" w:cs="Sylfaen"/>
        </w:rPr>
        <w:t>დასახელება</w:t>
      </w:r>
      <w:proofErr w:type="spellEnd"/>
      <w:r w:rsidRPr="0034696E">
        <w:rPr>
          <w:rFonts w:ascii="Sylfaen" w:hAnsi="Sylfaen"/>
        </w:rPr>
        <w:t xml:space="preserve">, </w:t>
      </w:r>
      <w:proofErr w:type="spellStart"/>
      <w:r w:rsidRPr="0034696E">
        <w:rPr>
          <w:rFonts w:ascii="Sylfaen" w:hAnsi="Sylfaen" w:cs="Sylfaen"/>
        </w:rPr>
        <w:t>ჩასატარებელი</w:t>
      </w:r>
      <w:proofErr w:type="spellEnd"/>
      <w:r w:rsidRPr="0034696E">
        <w:rPr>
          <w:rFonts w:ascii="Sylfaen" w:hAnsi="Sylfaen"/>
        </w:rPr>
        <w:t xml:space="preserve"> </w:t>
      </w:r>
      <w:proofErr w:type="spellStart"/>
      <w:r w:rsidRPr="0034696E">
        <w:rPr>
          <w:rFonts w:ascii="Sylfaen" w:hAnsi="Sylfaen" w:cs="Sylfaen"/>
        </w:rPr>
        <w:t>საათების</w:t>
      </w:r>
      <w:proofErr w:type="spellEnd"/>
      <w:r w:rsidRPr="0034696E">
        <w:rPr>
          <w:rFonts w:ascii="Sylfaen" w:hAnsi="Sylfaen"/>
        </w:rPr>
        <w:t xml:space="preserve"> </w:t>
      </w:r>
      <w:proofErr w:type="spellStart"/>
      <w:r w:rsidRPr="0034696E">
        <w:rPr>
          <w:rFonts w:ascii="Sylfaen" w:hAnsi="Sylfaen" w:cs="Sylfaen"/>
        </w:rPr>
        <w:t>რაოდენობა</w:t>
      </w:r>
      <w:proofErr w:type="spellEnd"/>
      <w:r w:rsidRPr="0034696E">
        <w:rPr>
          <w:rFonts w:ascii="Sylfaen" w:hAnsi="Sylfaen"/>
        </w:rPr>
        <w:t xml:space="preserve">, </w:t>
      </w:r>
      <w:proofErr w:type="spellStart"/>
      <w:r w:rsidRPr="0034696E">
        <w:rPr>
          <w:rFonts w:ascii="Sylfaen" w:hAnsi="Sylfaen" w:cs="Sylfaen"/>
        </w:rPr>
        <w:t>საქმიანობის</w:t>
      </w:r>
      <w:proofErr w:type="spellEnd"/>
      <w:r w:rsidRPr="0034696E">
        <w:rPr>
          <w:rFonts w:ascii="Sylfaen" w:hAnsi="Sylfaen"/>
        </w:rPr>
        <w:t xml:space="preserve"> </w:t>
      </w:r>
      <w:proofErr w:type="spellStart"/>
      <w:r w:rsidRPr="0034696E">
        <w:rPr>
          <w:rFonts w:ascii="Sylfaen" w:hAnsi="Sylfaen" w:cs="Sylfaen"/>
        </w:rPr>
        <w:t>პერიოდი</w:t>
      </w:r>
      <w:proofErr w:type="spellEnd"/>
      <w:r w:rsidRPr="0034696E">
        <w:rPr>
          <w:rFonts w:ascii="Sylfaen" w:hAnsi="Sylfaen"/>
        </w:rPr>
        <w:t xml:space="preserve">), </w:t>
      </w:r>
      <w:proofErr w:type="spellStart"/>
      <w:r w:rsidRPr="0034696E">
        <w:rPr>
          <w:rFonts w:ascii="Sylfaen" w:hAnsi="Sylfaen" w:cs="Sylfaen"/>
        </w:rPr>
        <w:t>განახორციელოს</w:t>
      </w:r>
      <w:proofErr w:type="spellEnd"/>
      <w:r w:rsidRPr="0034696E">
        <w:rPr>
          <w:rFonts w:ascii="Sylfaen" w:hAnsi="Sylfaen"/>
        </w:rPr>
        <w:t xml:space="preserve"> </w:t>
      </w:r>
      <w:proofErr w:type="spellStart"/>
      <w:r w:rsidRPr="0034696E">
        <w:rPr>
          <w:rFonts w:ascii="Sylfaen" w:hAnsi="Sylfaen" w:cs="Sylfaen"/>
        </w:rPr>
        <w:t>საგანმანათლებლო</w:t>
      </w:r>
      <w:proofErr w:type="spellEnd"/>
      <w:r w:rsidRPr="0034696E">
        <w:rPr>
          <w:rFonts w:ascii="Sylfaen" w:hAnsi="Sylfaen" w:cs="Sylfaen"/>
          <w:lang w:val="ka-GE"/>
        </w:rPr>
        <w:t>-</w:t>
      </w:r>
      <w:proofErr w:type="spellStart"/>
      <w:r w:rsidRPr="0034696E">
        <w:rPr>
          <w:rFonts w:ascii="Sylfaen" w:hAnsi="Sylfaen" w:cs="Sylfaen"/>
        </w:rPr>
        <w:t>სალექციო</w:t>
      </w:r>
      <w:proofErr w:type="spellEnd"/>
      <w:r w:rsidRPr="0034696E">
        <w:rPr>
          <w:rFonts w:ascii="Sylfaen" w:hAnsi="Sylfaen"/>
        </w:rPr>
        <w:t xml:space="preserve"> </w:t>
      </w:r>
      <w:proofErr w:type="spellStart"/>
      <w:r w:rsidRPr="0034696E">
        <w:rPr>
          <w:rFonts w:ascii="Sylfaen" w:hAnsi="Sylfaen" w:cs="Sylfaen"/>
        </w:rPr>
        <w:t>საქმიანობა</w:t>
      </w:r>
      <w:proofErr w:type="spellEnd"/>
      <w:r w:rsidRPr="0034696E">
        <w:rPr>
          <w:rFonts w:ascii="Sylfaen" w:hAnsi="Sylfaen"/>
        </w:rPr>
        <w:t xml:space="preserve"> </w:t>
      </w:r>
      <w:proofErr w:type="spellStart"/>
      <w:r w:rsidRPr="0034696E">
        <w:rPr>
          <w:rFonts w:ascii="Sylfaen" w:hAnsi="Sylfaen" w:cs="Sylfaen"/>
        </w:rPr>
        <w:t>სხვა</w:t>
      </w:r>
      <w:proofErr w:type="spellEnd"/>
      <w:r w:rsidRPr="0034696E">
        <w:rPr>
          <w:rFonts w:ascii="Sylfaen" w:hAnsi="Sylfaen"/>
        </w:rPr>
        <w:t xml:space="preserve"> </w:t>
      </w:r>
      <w:proofErr w:type="spellStart"/>
      <w:r w:rsidRPr="0034696E">
        <w:rPr>
          <w:rFonts w:ascii="Sylfaen" w:hAnsi="Sylfaen" w:cs="Sylfaen"/>
        </w:rPr>
        <w:t>უმაღლეს</w:t>
      </w:r>
      <w:proofErr w:type="spellEnd"/>
      <w:r w:rsidRPr="0034696E">
        <w:rPr>
          <w:rFonts w:ascii="Sylfaen" w:hAnsi="Sylfaen"/>
        </w:rPr>
        <w:t xml:space="preserve"> </w:t>
      </w:r>
      <w:proofErr w:type="spellStart"/>
      <w:r w:rsidRPr="0034696E">
        <w:rPr>
          <w:rFonts w:ascii="Sylfaen" w:hAnsi="Sylfaen" w:cs="Sylfaen"/>
        </w:rPr>
        <w:t>საგანმანათლებლო</w:t>
      </w:r>
      <w:proofErr w:type="spellEnd"/>
      <w:r w:rsidRPr="0034696E">
        <w:rPr>
          <w:rFonts w:ascii="Sylfaen" w:hAnsi="Sylfaen"/>
        </w:rPr>
        <w:t xml:space="preserve"> </w:t>
      </w:r>
      <w:proofErr w:type="spellStart"/>
      <w:r w:rsidRPr="0034696E">
        <w:rPr>
          <w:rFonts w:ascii="Sylfaen" w:hAnsi="Sylfaen" w:cs="Sylfaen"/>
        </w:rPr>
        <w:t>დაწესებულებაში</w:t>
      </w:r>
      <w:proofErr w:type="spellEnd"/>
      <w:r w:rsidRPr="0034696E">
        <w:rPr>
          <w:rFonts w:ascii="Sylfaen" w:hAnsi="Sylfaen"/>
        </w:rPr>
        <w:t xml:space="preserve">, </w:t>
      </w:r>
      <w:proofErr w:type="spellStart"/>
      <w:r w:rsidRPr="0034696E">
        <w:rPr>
          <w:rFonts w:ascii="Sylfaen" w:hAnsi="Sylfaen" w:cs="Sylfaen"/>
        </w:rPr>
        <w:t>იმ</w:t>
      </w:r>
      <w:proofErr w:type="spellEnd"/>
      <w:r w:rsidRPr="0034696E">
        <w:rPr>
          <w:rFonts w:ascii="Sylfaen" w:hAnsi="Sylfaen"/>
        </w:rPr>
        <w:t xml:space="preserve"> </w:t>
      </w:r>
      <w:proofErr w:type="spellStart"/>
      <w:r w:rsidRPr="0034696E">
        <w:rPr>
          <w:rFonts w:ascii="Sylfaen" w:hAnsi="Sylfaen" w:cs="Sylfaen"/>
        </w:rPr>
        <w:t>პირობით</w:t>
      </w:r>
      <w:proofErr w:type="spellEnd"/>
      <w:r w:rsidRPr="0034696E">
        <w:rPr>
          <w:rFonts w:ascii="Sylfaen" w:hAnsi="Sylfaen"/>
        </w:rPr>
        <w:t xml:space="preserve">, </w:t>
      </w:r>
      <w:proofErr w:type="spellStart"/>
      <w:r w:rsidRPr="0034696E">
        <w:rPr>
          <w:rFonts w:ascii="Sylfaen" w:hAnsi="Sylfaen" w:cs="Sylfaen"/>
        </w:rPr>
        <w:t>რომ</w:t>
      </w:r>
      <w:proofErr w:type="spellEnd"/>
      <w:r w:rsidRPr="0034696E">
        <w:rPr>
          <w:rFonts w:ascii="Sylfaen" w:hAnsi="Sylfaen"/>
        </w:rPr>
        <w:t xml:space="preserve"> </w:t>
      </w:r>
      <w:proofErr w:type="spellStart"/>
      <w:r w:rsidRPr="0034696E">
        <w:rPr>
          <w:rFonts w:ascii="Sylfaen" w:hAnsi="Sylfaen" w:cs="Sylfaen"/>
        </w:rPr>
        <w:t>აღნიშნული</w:t>
      </w:r>
      <w:proofErr w:type="spellEnd"/>
      <w:r w:rsidRPr="0034696E">
        <w:rPr>
          <w:rFonts w:ascii="Sylfaen" w:hAnsi="Sylfaen"/>
        </w:rPr>
        <w:t xml:space="preserve"> </w:t>
      </w:r>
      <w:proofErr w:type="spellStart"/>
      <w:r w:rsidRPr="0034696E">
        <w:rPr>
          <w:rFonts w:ascii="Sylfaen" w:hAnsi="Sylfaen" w:cs="Sylfaen"/>
        </w:rPr>
        <w:t>საქმიანობის</w:t>
      </w:r>
      <w:proofErr w:type="spellEnd"/>
      <w:r w:rsidRPr="0034696E">
        <w:rPr>
          <w:rFonts w:ascii="Sylfaen" w:hAnsi="Sylfaen"/>
        </w:rPr>
        <w:t xml:space="preserve"> </w:t>
      </w:r>
      <w:proofErr w:type="spellStart"/>
      <w:r w:rsidRPr="0034696E">
        <w:rPr>
          <w:rFonts w:ascii="Sylfaen" w:hAnsi="Sylfaen" w:cs="Sylfaen"/>
        </w:rPr>
        <w:t>მოცულობა</w:t>
      </w:r>
      <w:proofErr w:type="spellEnd"/>
      <w:r w:rsidRPr="0034696E">
        <w:rPr>
          <w:rFonts w:ascii="Sylfaen" w:hAnsi="Sylfaen"/>
        </w:rPr>
        <w:t xml:space="preserve"> (</w:t>
      </w:r>
      <w:proofErr w:type="spellStart"/>
      <w:r w:rsidRPr="0034696E">
        <w:rPr>
          <w:rFonts w:ascii="Sylfaen" w:hAnsi="Sylfaen" w:cs="Sylfaen"/>
        </w:rPr>
        <w:t>მათ</w:t>
      </w:r>
      <w:proofErr w:type="spellEnd"/>
      <w:r w:rsidRPr="0034696E">
        <w:rPr>
          <w:rFonts w:ascii="Sylfaen" w:hAnsi="Sylfaen"/>
        </w:rPr>
        <w:t xml:space="preserve"> </w:t>
      </w:r>
      <w:proofErr w:type="spellStart"/>
      <w:r w:rsidRPr="0034696E">
        <w:rPr>
          <w:rFonts w:ascii="Sylfaen" w:hAnsi="Sylfaen" w:cs="Sylfaen"/>
        </w:rPr>
        <w:t>შორის</w:t>
      </w:r>
      <w:proofErr w:type="spellEnd"/>
      <w:r w:rsidRPr="0034696E">
        <w:rPr>
          <w:rFonts w:ascii="Sylfaen" w:hAnsi="Sylfaen"/>
        </w:rPr>
        <w:t xml:space="preserve"> </w:t>
      </w:r>
      <w:proofErr w:type="spellStart"/>
      <w:r w:rsidRPr="0034696E">
        <w:rPr>
          <w:rFonts w:ascii="Sylfaen" w:hAnsi="Sylfaen" w:cs="Sylfaen"/>
        </w:rPr>
        <w:t>სალექციო</w:t>
      </w:r>
      <w:proofErr w:type="spellEnd"/>
      <w:r w:rsidRPr="0034696E">
        <w:rPr>
          <w:rFonts w:ascii="Sylfaen" w:hAnsi="Sylfaen"/>
        </w:rPr>
        <w:t xml:space="preserve"> </w:t>
      </w:r>
      <w:proofErr w:type="spellStart"/>
      <w:r w:rsidRPr="0034696E">
        <w:rPr>
          <w:rFonts w:ascii="Sylfaen" w:hAnsi="Sylfaen" w:cs="Sylfaen"/>
        </w:rPr>
        <w:t>საათები</w:t>
      </w:r>
      <w:proofErr w:type="spellEnd"/>
      <w:r w:rsidRPr="0034696E">
        <w:rPr>
          <w:rFonts w:ascii="Sylfaen" w:hAnsi="Sylfaen"/>
        </w:rPr>
        <w:t xml:space="preserve">) </w:t>
      </w:r>
      <w:proofErr w:type="spellStart"/>
      <w:r w:rsidRPr="0034696E">
        <w:rPr>
          <w:rFonts w:ascii="Sylfaen" w:hAnsi="Sylfaen" w:cs="Sylfaen"/>
        </w:rPr>
        <w:t>არ</w:t>
      </w:r>
      <w:proofErr w:type="spellEnd"/>
      <w:r w:rsidRPr="0034696E">
        <w:rPr>
          <w:rFonts w:ascii="Sylfaen" w:hAnsi="Sylfaen"/>
        </w:rPr>
        <w:t xml:space="preserve"> </w:t>
      </w:r>
      <w:proofErr w:type="spellStart"/>
      <w:r w:rsidRPr="0034696E">
        <w:rPr>
          <w:rFonts w:ascii="Sylfaen" w:hAnsi="Sylfaen" w:cs="Sylfaen"/>
        </w:rPr>
        <w:t>აღემატება</w:t>
      </w:r>
      <w:proofErr w:type="spellEnd"/>
      <w:r w:rsidRPr="0034696E">
        <w:rPr>
          <w:rFonts w:ascii="Sylfaen" w:hAnsi="Sylfaen"/>
        </w:rPr>
        <w:t xml:space="preserve"> </w:t>
      </w:r>
      <w:proofErr w:type="spellStart"/>
      <w:r w:rsidRPr="0034696E">
        <w:rPr>
          <w:rFonts w:ascii="Sylfaen" w:hAnsi="Sylfaen" w:cs="Sylfaen"/>
        </w:rPr>
        <w:lastRenderedPageBreak/>
        <w:t>უნივერსიტეტში</w:t>
      </w:r>
      <w:proofErr w:type="spellEnd"/>
      <w:r w:rsidRPr="0034696E">
        <w:rPr>
          <w:rFonts w:ascii="Sylfaen" w:hAnsi="Sylfaen"/>
        </w:rPr>
        <w:t xml:space="preserve"> </w:t>
      </w:r>
      <w:proofErr w:type="spellStart"/>
      <w:r w:rsidRPr="0034696E">
        <w:rPr>
          <w:rFonts w:ascii="Sylfaen" w:hAnsi="Sylfaen" w:cs="Sylfaen"/>
        </w:rPr>
        <w:t>მისი</w:t>
      </w:r>
      <w:proofErr w:type="spellEnd"/>
      <w:r w:rsidRPr="0034696E">
        <w:rPr>
          <w:rFonts w:ascii="Sylfaen" w:hAnsi="Sylfaen"/>
        </w:rPr>
        <w:t xml:space="preserve"> </w:t>
      </w:r>
      <w:proofErr w:type="spellStart"/>
      <w:r w:rsidRPr="0034696E">
        <w:rPr>
          <w:rFonts w:ascii="Sylfaen" w:hAnsi="Sylfaen" w:cs="Sylfaen"/>
        </w:rPr>
        <w:t>საქმიანობის</w:t>
      </w:r>
      <w:proofErr w:type="spellEnd"/>
      <w:r w:rsidRPr="0034696E">
        <w:rPr>
          <w:rFonts w:ascii="Sylfaen" w:hAnsi="Sylfaen"/>
        </w:rPr>
        <w:t xml:space="preserve"> </w:t>
      </w:r>
      <w:proofErr w:type="spellStart"/>
      <w:r w:rsidRPr="0034696E">
        <w:rPr>
          <w:rFonts w:ascii="Sylfaen" w:hAnsi="Sylfaen" w:cs="Sylfaen"/>
        </w:rPr>
        <w:t>მოცულობას</w:t>
      </w:r>
      <w:proofErr w:type="spellEnd"/>
      <w:r w:rsidRPr="0034696E">
        <w:rPr>
          <w:rFonts w:ascii="Sylfaen" w:hAnsi="Sylfaen"/>
        </w:rPr>
        <w:t xml:space="preserve"> (</w:t>
      </w:r>
      <w:proofErr w:type="spellStart"/>
      <w:r w:rsidRPr="0034696E">
        <w:rPr>
          <w:rFonts w:ascii="Sylfaen" w:hAnsi="Sylfaen" w:cs="Sylfaen"/>
        </w:rPr>
        <w:t>მათ</w:t>
      </w:r>
      <w:proofErr w:type="spellEnd"/>
      <w:r w:rsidRPr="0034696E">
        <w:rPr>
          <w:rFonts w:ascii="Sylfaen" w:hAnsi="Sylfaen"/>
        </w:rPr>
        <w:t xml:space="preserve"> </w:t>
      </w:r>
      <w:proofErr w:type="spellStart"/>
      <w:r w:rsidRPr="0034696E">
        <w:rPr>
          <w:rFonts w:ascii="Sylfaen" w:hAnsi="Sylfaen" w:cs="Sylfaen"/>
        </w:rPr>
        <w:t>შორის</w:t>
      </w:r>
      <w:proofErr w:type="spellEnd"/>
      <w:r w:rsidRPr="0034696E">
        <w:rPr>
          <w:rFonts w:ascii="Sylfaen" w:hAnsi="Sylfaen"/>
        </w:rPr>
        <w:t xml:space="preserve"> </w:t>
      </w:r>
      <w:proofErr w:type="spellStart"/>
      <w:r w:rsidRPr="0034696E">
        <w:rPr>
          <w:rFonts w:ascii="Sylfaen" w:hAnsi="Sylfaen" w:cs="Sylfaen"/>
        </w:rPr>
        <w:t>სალექციო</w:t>
      </w:r>
      <w:proofErr w:type="spellEnd"/>
      <w:r w:rsidRPr="0034696E">
        <w:rPr>
          <w:rFonts w:ascii="Sylfaen" w:hAnsi="Sylfaen"/>
        </w:rPr>
        <w:t xml:space="preserve"> </w:t>
      </w:r>
      <w:proofErr w:type="spellStart"/>
      <w:r w:rsidRPr="0034696E">
        <w:rPr>
          <w:rFonts w:ascii="Sylfaen" w:hAnsi="Sylfaen" w:cs="Sylfaen"/>
        </w:rPr>
        <w:t>საათებს</w:t>
      </w:r>
      <w:proofErr w:type="spellEnd"/>
      <w:r w:rsidRPr="0034696E">
        <w:rPr>
          <w:rFonts w:ascii="Sylfaen" w:hAnsi="Sylfaen"/>
        </w:rPr>
        <w:t>).</w:t>
      </w:r>
    </w:p>
    <w:p w14:paraId="4B8771D0" w14:textId="6D1FCF8B" w:rsidR="00017A03" w:rsidRPr="0034696E" w:rsidRDefault="00017A03" w:rsidP="004333C7">
      <w:pPr>
        <w:pStyle w:val="ListParagraph"/>
        <w:widowControl w:val="0"/>
        <w:numPr>
          <w:ilvl w:val="1"/>
          <w:numId w:val="52"/>
        </w:numPr>
        <w:autoSpaceDE w:val="0"/>
        <w:autoSpaceDN w:val="0"/>
        <w:adjustRightInd w:val="0"/>
        <w:spacing w:after="0" w:line="276" w:lineRule="auto"/>
        <w:ind w:left="540" w:right="178" w:hanging="540"/>
        <w:jc w:val="both"/>
        <w:rPr>
          <w:rFonts w:ascii="Sylfaen" w:hAnsi="Sylfaen" w:cs="Sylfaen"/>
        </w:rPr>
      </w:pPr>
      <w:proofErr w:type="spellStart"/>
      <w:r w:rsidRPr="0034696E">
        <w:rPr>
          <w:rFonts w:ascii="Sylfaen" w:hAnsi="Sylfaen" w:cs="Sylfaen"/>
        </w:rPr>
        <w:t>უნივერსიტეტის</w:t>
      </w:r>
      <w:proofErr w:type="spellEnd"/>
      <w:r w:rsidRPr="0034696E">
        <w:rPr>
          <w:rFonts w:ascii="Sylfaen" w:hAnsi="Sylfaen" w:cs="Sylfaen"/>
        </w:rPr>
        <w:t xml:space="preserve"> </w:t>
      </w:r>
      <w:proofErr w:type="spellStart"/>
      <w:r w:rsidRPr="0034696E">
        <w:rPr>
          <w:rFonts w:ascii="Sylfaen" w:hAnsi="Sylfaen" w:cs="Sylfaen"/>
        </w:rPr>
        <w:t>აკადემიურ</w:t>
      </w:r>
      <w:proofErr w:type="spellEnd"/>
      <w:r w:rsidRPr="0034696E">
        <w:rPr>
          <w:rFonts w:ascii="Sylfaen" w:hAnsi="Sylfaen" w:cs="Sylfaen"/>
        </w:rPr>
        <w:t xml:space="preserve"> </w:t>
      </w:r>
      <w:proofErr w:type="spellStart"/>
      <w:r w:rsidRPr="0034696E">
        <w:rPr>
          <w:rFonts w:ascii="Sylfaen" w:hAnsi="Sylfaen" w:cs="Sylfaen"/>
        </w:rPr>
        <w:t>თანამდებობაზე</w:t>
      </w:r>
      <w:proofErr w:type="spellEnd"/>
      <w:r w:rsidRPr="0034696E">
        <w:rPr>
          <w:rFonts w:ascii="Sylfaen" w:hAnsi="Sylfaen" w:cs="Sylfaen"/>
        </w:rPr>
        <w:t xml:space="preserve"> </w:t>
      </w:r>
      <w:proofErr w:type="spellStart"/>
      <w:r w:rsidRPr="0034696E">
        <w:rPr>
          <w:rFonts w:ascii="Sylfaen" w:hAnsi="Sylfaen" w:cs="Sylfaen"/>
        </w:rPr>
        <w:t>მყოფი</w:t>
      </w:r>
      <w:proofErr w:type="spellEnd"/>
      <w:r w:rsidRPr="0034696E">
        <w:rPr>
          <w:rFonts w:ascii="Sylfaen" w:hAnsi="Sylfaen" w:cs="Sylfaen"/>
        </w:rPr>
        <w:t xml:space="preserve"> </w:t>
      </w:r>
      <w:proofErr w:type="spellStart"/>
      <w:r w:rsidRPr="0034696E">
        <w:rPr>
          <w:rFonts w:ascii="Sylfaen" w:hAnsi="Sylfaen" w:cs="Sylfaen"/>
        </w:rPr>
        <w:t>პირი</w:t>
      </w:r>
      <w:proofErr w:type="spellEnd"/>
      <w:r w:rsidRPr="0034696E">
        <w:rPr>
          <w:rFonts w:ascii="Sylfaen" w:hAnsi="Sylfaen" w:cs="Sylfaen"/>
        </w:rPr>
        <w:t xml:space="preserve">, </w:t>
      </w:r>
      <w:proofErr w:type="spellStart"/>
      <w:r w:rsidRPr="0034696E">
        <w:rPr>
          <w:rFonts w:ascii="Sylfaen" w:hAnsi="Sylfaen" w:cs="Sylfaen"/>
        </w:rPr>
        <w:t>რომელსაც</w:t>
      </w:r>
      <w:proofErr w:type="spellEnd"/>
      <w:r w:rsidRPr="0034696E">
        <w:rPr>
          <w:rFonts w:ascii="Sylfaen" w:hAnsi="Sylfaen" w:cs="Sylfaen"/>
        </w:rPr>
        <w:t xml:space="preserve"> </w:t>
      </w:r>
      <w:proofErr w:type="spellStart"/>
      <w:r w:rsidRPr="0034696E">
        <w:rPr>
          <w:rFonts w:ascii="Sylfaen" w:hAnsi="Sylfaen" w:cs="Sylfaen"/>
        </w:rPr>
        <w:t>სხვა</w:t>
      </w:r>
      <w:proofErr w:type="spellEnd"/>
      <w:r w:rsidRPr="0034696E">
        <w:rPr>
          <w:rFonts w:ascii="Sylfaen" w:hAnsi="Sylfaen" w:cs="Sylfaen"/>
        </w:rPr>
        <w:t xml:space="preserve"> </w:t>
      </w:r>
      <w:proofErr w:type="spellStart"/>
      <w:r w:rsidRPr="0034696E">
        <w:rPr>
          <w:rFonts w:ascii="Sylfaen" w:hAnsi="Sylfaen" w:cs="Sylfaen"/>
        </w:rPr>
        <w:t>საგანმანათლებლო</w:t>
      </w:r>
      <w:proofErr w:type="spellEnd"/>
      <w:r w:rsidRPr="0034696E">
        <w:rPr>
          <w:rFonts w:ascii="Sylfaen" w:hAnsi="Sylfaen" w:cs="Sylfaen"/>
        </w:rPr>
        <w:t xml:space="preserve"> </w:t>
      </w:r>
      <w:proofErr w:type="spellStart"/>
      <w:r w:rsidRPr="0034696E">
        <w:rPr>
          <w:rFonts w:ascii="Sylfaen" w:hAnsi="Sylfaen" w:cs="Sylfaen"/>
        </w:rPr>
        <w:t>დაწესებულებაში</w:t>
      </w:r>
      <w:proofErr w:type="spellEnd"/>
      <w:r w:rsidRPr="0034696E">
        <w:rPr>
          <w:rFonts w:ascii="Sylfaen" w:hAnsi="Sylfaen" w:cs="Sylfaen"/>
        </w:rPr>
        <w:t xml:space="preserve"> </w:t>
      </w:r>
      <w:proofErr w:type="spellStart"/>
      <w:r w:rsidRPr="0034696E">
        <w:rPr>
          <w:rFonts w:ascii="Sylfaen" w:hAnsi="Sylfaen" w:cs="Sylfaen"/>
        </w:rPr>
        <w:t>აქვს</w:t>
      </w:r>
      <w:proofErr w:type="spellEnd"/>
      <w:r w:rsidRPr="0034696E">
        <w:rPr>
          <w:rFonts w:ascii="Sylfaen" w:hAnsi="Sylfaen" w:cs="Sylfaen"/>
        </w:rPr>
        <w:t xml:space="preserve"> </w:t>
      </w:r>
      <w:proofErr w:type="spellStart"/>
      <w:r w:rsidRPr="0034696E">
        <w:rPr>
          <w:rFonts w:ascii="Sylfaen" w:hAnsi="Sylfaen" w:cs="Sylfaen"/>
        </w:rPr>
        <w:t>აკადემიური</w:t>
      </w:r>
      <w:proofErr w:type="spellEnd"/>
      <w:r w:rsidRPr="0034696E">
        <w:rPr>
          <w:rFonts w:ascii="Sylfaen" w:hAnsi="Sylfaen" w:cs="Sylfaen"/>
        </w:rPr>
        <w:t>/</w:t>
      </w:r>
      <w:proofErr w:type="spellStart"/>
      <w:r w:rsidRPr="0034696E">
        <w:rPr>
          <w:rFonts w:ascii="Sylfaen" w:hAnsi="Sylfaen" w:cs="Sylfaen"/>
        </w:rPr>
        <w:t>სასწავლო</w:t>
      </w:r>
      <w:proofErr w:type="spellEnd"/>
      <w:r w:rsidRPr="0034696E">
        <w:rPr>
          <w:rFonts w:ascii="Sylfaen" w:hAnsi="Sylfaen" w:cs="Sylfaen"/>
        </w:rPr>
        <w:t xml:space="preserve"> </w:t>
      </w:r>
      <w:proofErr w:type="spellStart"/>
      <w:r w:rsidRPr="0034696E">
        <w:rPr>
          <w:rFonts w:ascii="Sylfaen" w:hAnsi="Sylfaen" w:cs="Sylfaen"/>
        </w:rPr>
        <w:t>დატვირთვა</w:t>
      </w:r>
      <w:proofErr w:type="spellEnd"/>
      <w:r w:rsidRPr="0034696E">
        <w:rPr>
          <w:rFonts w:ascii="Sylfaen" w:hAnsi="Sylfaen" w:cs="Sylfaen"/>
        </w:rPr>
        <w:t xml:space="preserve">, </w:t>
      </w:r>
      <w:proofErr w:type="spellStart"/>
      <w:r w:rsidRPr="0034696E">
        <w:rPr>
          <w:rFonts w:ascii="Sylfaen" w:hAnsi="Sylfaen" w:cs="Sylfaen"/>
        </w:rPr>
        <w:t>ვალდებულია</w:t>
      </w:r>
      <w:proofErr w:type="spellEnd"/>
      <w:r w:rsidRPr="0034696E">
        <w:rPr>
          <w:rFonts w:ascii="Sylfaen" w:hAnsi="Sylfaen" w:cs="Sylfaen"/>
        </w:rPr>
        <w:t xml:space="preserve"> </w:t>
      </w:r>
      <w:proofErr w:type="spellStart"/>
      <w:r w:rsidRPr="0034696E">
        <w:rPr>
          <w:rFonts w:ascii="Sylfaen" w:hAnsi="Sylfaen" w:cs="Sylfaen"/>
        </w:rPr>
        <w:t>აღნიშნულის</w:t>
      </w:r>
      <w:proofErr w:type="spellEnd"/>
      <w:r w:rsidRPr="0034696E">
        <w:rPr>
          <w:rFonts w:ascii="Sylfaen" w:hAnsi="Sylfaen" w:cs="Sylfaen"/>
        </w:rPr>
        <w:t xml:space="preserve"> </w:t>
      </w:r>
      <w:proofErr w:type="spellStart"/>
      <w:r w:rsidRPr="0034696E">
        <w:rPr>
          <w:rFonts w:ascii="Sylfaen" w:hAnsi="Sylfaen" w:cs="Sylfaen"/>
        </w:rPr>
        <w:t>შესახებ</w:t>
      </w:r>
      <w:proofErr w:type="spellEnd"/>
      <w:r w:rsidRPr="0034696E">
        <w:rPr>
          <w:rFonts w:ascii="Sylfaen" w:hAnsi="Sylfaen" w:cs="Sylfaen"/>
        </w:rPr>
        <w:t xml:space="preserve"> </w:t>
      </w:r>
      <w:proofErr w:type="spellStart"/>
      <w:r w:rsidRPr="0034696E">
        <w:rPr>
          <w:rFonts w:ascii="Sylfaen" w:hAnsi="Sylfaen" w:cs="Sylfaen"/>
        </w:rPr>
        <w:t>ყოველ</w:t>
      </w:r>
      <w:proofErr w:type="spellEnd"/>
      <w:r w:rsidRPr="0034696E">
        <w:rPr>
          <w:rFonts w:ascii="Sylfaen" w:hAnsi="Sylfaen" w:cs="Sylfaen"/>
        </w:rPr>
        <w:t xml:space="preserve"> </w:t>
      </w:r>
      <w:proofErr w:type="spellStart"/>
      <w:r w:rsidRPr="0034696E">
        <w:rPr>
          <w:rFonts w:ascii="Sylfaen" w:hAnsi="Sylfaen" w:cs="Sylfaen"/>
        </w:rPr>
        <w:t>სასწავლო</w:t>
      </w:r>
      <w:proofErr w:type="spellEnd"/>
      <w:r w:rsidRPr="0034696E">
        <w:rPr>
          <w:rFonts w:ascii="Sylfaen" w:hAnsi="Sylfaen" w:cs="Sylfaen"/>
        </w:rPr>
        <w:t xml:space="preserve"> </w:t>
      </w:r>
      <w:proofErr w:type="spellStart"/>
      <w:r w:rsidRPr="0034696E">
        <w:rPr>
          <w:rFonts w:ascii="Sylfaen" w:hAnsi="Sylfaen" w:cs="Sylfaen"/>
        </w:rPr>
        <w:t>წლის</w:t>
      </w:r>
      <w:proofErr w:type="spellEnd"/>
      <w:r w:rsidRPr="0034696E">
        <w:rPr>
          <w:rFonts w:ascii="Sylfaen" w:hAnsi="Sylfaen" w:cs="Sylfaen"/>
        </w:rPr>
        <w:t xml:space="preserve"> </w:t>
      </w:r>
      <w:proofErr w:type="spellStart"/>
      <w:r w:rsidRPr="0034696E">
        <w:rPr>
          <w:rFonts w:ascii="Sylfaen" w:hAnsi="Sylfaen" w:cs="Sylfaen"/>
        </w:rPr>
        <w:t>დაწყებამდე</w:t>
      </w:r>
      <w:proofErr w:type="spellEnd"/>
      <w:r w:rsidRPr="0034696E">
        <w:rPr>
          <w:rFonts w:ascii="Sylfaen" w:hAnsi="Sylfaen" w:cs="Sylfaen"/>
        </w:rPr>
        <w:t xml:space="preserve"> (</w:t>
      </w:r>
      <w:proofErr w:type="spellStart"/>
      <w:r w:rsidRPr="0034696E">
        <w:rPr>
          <w:rFonts w:ascii="Sylfaen" w:hAnsi="Sylfaen" w:cs="Sylfaen"/>
        </w:rPr>
        <w:t>აგრეთვე</w:t>
      </w:r>
      <w:proofErr w:type="spellEnd"/>
      <w:r w:rsidRPr="0034696E">
        <w:rPr>
          <w:rFonts w:ascii="Sylfaen" w:hAnsi="Sylfaen" w:cs="Sylfaen"/>
        </w:rPr>
        <w:t xml:space="preserve">, </w:t>
      </w:r>
      <w:proofErr w:type="spellStart"/>
      <w:r w:rsidRPr="0034696E">
        <w:rPr>
          <w:rFonts w:ascii="Sylfaen" w:hAnsi="Sylfaen" w:cs="Sylfaen"/>
        </w:rPr>
        <w:t>ნებისმიერ</w:t>
      </w:r>
      <w:proofErr w:type="spellEnd"/>
      <w:r w:rsidRPr="0034696E">
        <w:rPr>
          <w:rFonts w:ascii="Sylfaen" w:hAnsi="Sylfaen" w:cs="Sylfaen"/>
        </w:rPr>
        <w:t xml:space="preserve"> </w:t>
      </w:r>
      <w:proofErr w:type="spellStart"/>
      <w:r w:rsidRPr="0034696E">
        <w:rPr>
          <w:rFonts w:ascii="Sylfaen" w:hAnsi="Sylfaen" w:cs="Sylfaen"/>
        </w:rPr>
        <w:t>დროს</w:t>
      </w:r>
      <w:proofErr w:type="spellEnd"/>
      <w:r w:rsidRPr="0034696E">
        <w:rPr>
          <w:rFonts w:ascii="Sylfaen" w:hAnsi="Sylfaen" w:cs="Sylfaen"/>
        </w:rPr>
        <w:t xml:space="preserve">, </w:t>
      </w:r>
      <w:proofErr w:type="spellStart"/>
      <w:r w:rsidRPr="0034696E">
        <w:rPr>
          <w:rFonts w:ascii="Sylfaen" w:hAnsi="Sylfaen" w:cs="Sylfaen"/>
        </w:rPr>
        <w:t>დატვირთვის</w:t>
      </w:r>
      <w:proofErr w:type="spellEnd"/>
      <w:r w:rsidRPr="0034696E">
        <w:rPr>
          <w:rFonts w:ascii="Sylfaen" w:hAnsi="Sylfaen" w:cs="Sylfaen"/>
        </w:rPr>
        <w:t xml:space="preserve"> </w:t>
      </w:r>
      <w:proofErr w:type="spellStart"/>
      <w:r w:rsidRPr="0034696E">
        <w:rPr>
          <w:rFonts w:ascii="Sylfaen" w:hAnsi="Sylfaen" w:cs="Sylfaen"/>
        </w:rPr>
        <w:t>გაზრდისას</w:t>
      </w:r>
      <w:proofErr w:type="spellEnd"/>
      <w:r w:rsidRPr="0034696E">
        <w:rPr>
          <w:rFonts w:ascii="Sylfaen" w:hAnsi="Sylfaen" w:cs="Sylfaen"/>
        </w:rPr>
        <w:t xml:space="preserve">, </w:t>
      </w:r>
      <w:proofErr w:type="spellStart"/>
      <w:r w:rsidRPr="0034696E">
        <w:rPr>
          <w:rFonts w:ascii="Sylfaen" w:hAnsi="Sylfaen" w:cs="Sylfaen"/>
        </w:rPr>
        <w:t>ასეთი</w:t>
      </w:r>
      <w:proofErr w:type="spellEnd"/>
      <w:r w:rsidRPr="0034696E">
        <w:rPr>
          <w:rFonts w:ascii="Sylfaen" w:hAnsi="Sylfaen" w:cs="Sylfaen"/>
        </w:rPr>
        <w:t xml:space="preserve"> </w:t>
      </w:r>
      <w:proofErr w:type="spellStart"/>
      <w:r w:rsidRPr="0034696E">
        <w:rPr>
          <w:rFonts w:ascii="Sylfaen" w:hAnsi="Sylfaen" w:cs="Sylfaen"/>
        </w:rPr>
        <w:t>ცვლილებების</w:t>
      </w:r>
      <w:proofErr w:type="spellEnd"/>
      <w:r w:rsidRPr="0034696E">
        <w:rPr>
          <w:rFonts w:ascii="Sylfaen" w:hAnsi="Sylfaen" w:cs="Sylfaen"/>
        </w:rPr>
        <w:t xml:space="preserve"> </w:t>
      </w:r>
      <w:proofErr w:type="spellStart"/>
      <w:r w:rsidRPr="0034696E">
        <w:rPr>
          <w:rFonts w:ascii="Sylfaen" w:hAnsi="Sylfaen" w:cs="Sylfaen"/>
        </w:rPr>
        <w:t>ძალაში</w:t>
      </w:r>
      <w:proofErr w:type="spellEnd"/>
      <w:r w:rsidRPr="0034696E">
        <w:rPr>
          <w:rFonts w:ascii="Sylfaen" w:hAnsi="Sylfaen" w:cs="Sylfaen"/>
        </w:rPr>
        <w:t xml:space="preserve"> </w:t>
      </w:r>
      <w:proofErr w:type="spellStart"/>
      <w:r w:rsidRPr="0034696E">
        <w:rPr>
          <w:rFonts w:ascii="Sylfaen" w:hAnsi="Sylfaen" w:cs="Sylfaen"/>
        </w:rPr>
        <w:t>შესვლამდე</w:t>
      </w:r>
      <w:proofErr w:type="spellEnd"/>
      <w:r w:rsidRPr="0034696E">
        <w:rPr>
          <w:rFonts w:ascii="Sylfaen" w:hAnsi="Sylfaen" w:cs="Sylfaen"/>
        </w:rPr>
        <w:t xml:space="preserve"> </w:t>
      </w:r>
      <w:proofErr w:type="spellStart"/>
      <w:r w:rsidRPr="0034696E">
        <w:rPr>
          <w:rFonts w:ascii="Sylfaen" w:hAnsi="Sylfaen" w:cs="Sylfaen"/>
        </w:rPr>
        <w:t>არანაკლებ</w:t>
      </w:r>
      <w:proofErr w:type="spellEnd"/>
      <w:r w:rsidRPr="0034696E">
        <w:rPr>
          <w:rFonts w:ascii="Sylfaen" w:hAnsi="Sylfaen" w:cs="Sylfaen"/>
        </w:rPr>
        <w:t xml:space="preserve"> </w:t>
      </w:r>
      <w:proofErr w:type="spellStart"/>
      <w:r w:rsidRPr="0034696E">
        <w:rPr>
          <w:rFonts w:ascii="Sylfaen" w:hAnsi="Sylfaen" w:cs="Sylfaen"/>
        </w:rPr>
        <w:t>ერთი</w:t>
      </w:r>
      <w:proofErr w:type="spellEnd"/>
      <w:r w:rsidRPr="0034696E">
        <w:rPr>
          <w:rFonts w:ascii="Sylfaen" w:hAnsi="Sylfaen" w:cs="Sylfaen"/>
        </w:rPr>
        <w:t xml:space="preserve"> </w:t>
      </w:r>
      <w:proofErr w:type="spellStart"/>
      <w:r w:rsidRPr="0034696E">
        <w:rPr>
          <w:rFonts w:ascii="Sylfaen" w:hAnsi="Sylfaen" w:cs="Sylfaen"/>
        </w:rPr>
        <w:t>კვირისა</w:t>
      </w:r>
      <w:proofErr w:type="spellEnd"/>
      <w:r w:rsidRPr="0034696E">
        <w:rPr>
          <w:rFonts w:ascii="Sylfaen" w:hAnsi="Sylfaen" w:cs="Sylfaen"/>
        </w:rPr>
        <w:t xml:space="preserve">) </w:t>
      </w:r>
      <w:proofErr w:type="spellStart"/>
      <w:r w:rsidRPr="0034696E">
        <w:rPr>
          <w:rFonts w:ascii="Sylfaen" w:hAnsi="Sylfaen" w:cs="Sylfaen"/>
        </w:rPr>
        <w:t>წარმოადგინოს</w:t>
      </w:r>
      <w:proofErr w:type="spellEnd"/>
      <w:r w:rsidRPr="0034696E">
        <w:rPr>
          <w:rFonts w:ascii="Sylfaen" w:hAnsi="Sylfaen" w:cs="Sylfaen"/>
        </w:rPr>
        <w:t xml:space="preserve"> </w:t>
      </w:r>
      <w:proofErr w:type="spellStart"/>
      <w:r w:rsidRPr="0034696E">
        <w:rPr>
          <w:rFonts w:ascii="Sylfaen" w:hAnsi="Sylfaen" w:cs="Sylfaen"/>
        </w:rPr>
        <w:t>ინფორმაცია</w:t>
      </w:r>
      <w:proofErr w:type="spellEnd"/>
      <w:r w:rsidRPr="0034696E">
        <w:rPr>
          <w:rFonts w:ascii="Sylfaen" w:hAnsi="Sylfaen" w:cs="Sylfaen"/>
        </w:rPr>
        <w:t xml:space="preserve"> </w:t>
      </w:r>
      <w:proofErr w:type="spellStart"/>
      <w:r w:rsidRPr="0034696E">
        <w:rPr>
          <w:rFonts w:ascii="Sylfaen" w:hAnsi="Sylfaen" w:cs="Sylfaen"/>
        </w:rPr>
        <w:t>აკადემიური</w:t>
      </w:r>
      <w:proofErr w:type="spellEnd"/>
      <w:r w:rsidRPr="0034696E">
        <w:rPr>
          <w:rFonts w:ascii="Sylfaen" w:hAnsi="Sylfaen" w:cs="Sylfaen"/>
        </w:rPr>
        <w:t xml:space="preserve"> </w:t>
      </w:r>
      <w:proofErr w:type="spellStart"/>
      <w:r w:rsidRPr="0034696E">
        <w:rPr>
          <w:rFonts w:ascii="Sylfaen" w:hAnsi="Sylfaen" w:cs="Sylfaen"/>
        </w:rPr>
        <w:t>დატვირთვის</w:t>
      </w:r>
      <w:proofErr w:type="spellEnd"/>
      <w:r w:rsidRPr="0034696E">
        <w:rPr>
          <w:rFonts w:ascii="Sylfaen" w:hAnsi="Sylfaen" w:cs="Sylfaen"/>
        </w:rPr>
        <w:t xml:space="preserve"> </w:t>
      </w:r>
      <w:proofErr w:type="spellStart"/>
      <w:r w:rsidRPr="0034696E">
        <w:rPr>
          <w:rFonts w:ascii="Sylfaen" w:hAnsi="Sylfaen" w:cs="Sylfaen"/>
        </w:rPr>
        <w:t>რაოდენობის</w:t>
      </w:r>
      <w:proofErr w:type="spellEnd"/>
      <w:r w:rsidRPr="0034696E">
        <w:rPr>
          <w:rFonts w:ascii="Sylfaen" w:hAnsi="Sylfaen" w:cs="Sylfaen"/>
        </w:rPr>
        <w:t xml:space="preserve">, </w:t>
      </w:r>
      <w:proofErr w:type="spellStart"/>
      <w:r w:rsidRPr="0034696E">
        <w:rPr>
          <w:rFonts w:ascii="Sylfaen" w:hAnsi="Sylfaen" w:cs="Sylfaen"/>
        </w:rPr>
        <w:t>მათ</w:t>
      </w:r>
      <w:proofErr w:type="spellEnd"/>
      <w:r w:rsidRPr="0034696E">
        <w:rPr>
          <w:rFonts w:ascii="Sylfaen" w:hAnsi="Sylfaen" w:cs="Sylfaen"/>
        </w:rPr>
        <w:t xml:space="preserve"> </w:t>
      </w:r>
      <w:proofErr w:type="spellStart"/>
      <w:r w:rsidRPr="0034696E">
        <w:rPr>
          <w:rFonts w:ascii="Sylfaen" w:hAnsi="Sylfaen" w:cs="Sylfaen"/>
        </w:rPr>
        <w:t>შორის</w:t>
      </w:r>
      <w:proofErr w:type="spellEnd"/>
      <w:r w:rsidRPr="0034696E">
        <w:rPr>
          <w:rFonts w:ascii="Sylfaen" w:hAnsi="Sylfaen" w:cs="Sylfaen"/>
        </w:rPr>
        <w:t xml:space="preserve"> </w:t>
      </w:r>
      <w:proofErr w:type="spellStart"/>
      <w:r w:rsidRPr="0034696E">
        <w:rPr>
          <w:rFonts w:ascii="Sylfaen" w:hAnsi="Sylfaen" w:cs="Sylfaen"/>
        </w:rPr>
        <w:t>მაგისტრანტებისა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დოქტორანტების</w:t>
      </w:r>
      <w:proofErr w:type="spellEnd"/>
      <w:r w:rsidRPr="0034696E">
        <w:rPr>
          <w:rFonts w:ascii="Sylfaen" w:hAnsi="Sylfaen" w:cs="Sylfaen"/>
        </w:rPr>
        <w:t xml:space="preserve"> </w:t>
      </w:r>
      <w:proofErr w:type="spellStart"/>
      <w:r w:rsidRPr="0034696E">
        <w:rPr>
          <w:rFonts w:ascii="Sylfaen" w:hAnsi="Sylfaen" w:cs="Sylfaen"/>
        </w:rPr>
        <w:t>ხელმძღვანელობის</w:t>
      </w:r>
      <w:proofErr w:type="spellEnd"/>
      <w:r w:rsidRPr="0034696E">
        <w:rPr>
          <w:rFonts w:ascii="Sylfaen" w:hAnsi="Sylfaen" w:cs="Sylfaen"/>
        </w:rPr>
        <w:t xml:space="preserve"> </w:t>
      </w:r>
      <w:proofErr w:type="spellStart"/>
      <w:r w:rsidRPr="0034696E">
        <w:rPr>
          <w:rFonts w:ascii="Sylfaen" w:hAnsi="Sylfaen" w:cs="Sylfaen"/>
        </w:rPr>
        <w:t>შესახებ</w:t>
      </w:r>
      <w:proofErr w:type="spellEnd"/>
      <w:r w:rsidR="00D1386A" w:rsidRPr="0034696E">
        <w:rPr>
          <w:rFonts w:ascii="Sylfaen" w:hAnsi="Sylfaen" w:cs="Sylfaen"/>
          <w:lang w:val="ka-GE"/>
        </w:rPr>
        <w:t>.</w:t>
      </w:r>
    </w:p>
    <w:p w14:paraId="26262416" w14:textId="7DC6B4CA" w:rsidR="00017A03" w:rsidRPr="0034696E" w:rsidRDefault="00017A03" w:rsidP="004333C7">
      <w:pPr>
        <w:pStyle w:val="ListParagraph"/>
        <w:widowControl w:val="0"/>
        <w:numPr>
          <w:ilvl w:val="1"/>
          <w:numId w:val="52"/>
        </w:numPr>
        <w:autoSpaceDE w:val="0"/>
        <w:autoSpaceDN w:val="0"/>
        <w:adjustRightInd w:val="0"/>
        <w:spacing w:after="0" w:line="276" w:lineRule="auto"/>
        <w:ind w:left="540" w:right="178" w:hanging="540"/>
        <w:jc w:val="both"/>
        <w:rPr>
          <w:rFonts w:ascii="Sylfaen" w:hAnsi="Sylfaen" w:cs="Sylfaen"/>
        </w:rPr>
      </w:pPr>
      <w:proofErr w:type="spellStart"/>
      <w:r w:rsidRPr="0034696E">
        <w:rPr>
          <w:rFonts w:ascii="Sylfaen" w:hAnsi="Sylfaen" w:cs="Sylfaen"/>
        </w:rPr>
        <w:t>წინამდებარე</w:t>
      </w:r>
      <w:proofErr w:type="spellEnd"/>
      <w:r w:rsidRPr="0034696E">
        <w:rPr>
          <w:rFonts w:ascii="Sylfaen" w:hAnsi="Sylfaen" w:cs="Sylfaen"/>
        </w:rPr>
        <w:t xml:space="preserve"> </w:t>
      </w:r>
      <w:proofErr w:type="spellStart"/>
      <w:r w:rsidRPr="0034696E">
        <w:rPr>
          <w:rFonts w:ascii="Sylfaen" w:hAnsi="Sylfaen" w:cs="Sylfaen"/>
        </w:rPr>
        <w:t>წესის</w:t>
      </w:r>
      <w:proofErr w:type="spellEnd"/>
      <w:r w:rsidRPr="0034696E">
        <w:rPr>
          <w:rFonts w:ascii="Sylfaen" w:hAnsi="Sylfaen" w:cs="Sylfaen"/>
        </w:rPr>
        <w:t xml:space="preserve"> მე-3 </w:t>
      </w:r>
      <w:proofErr w:type="spellStart"/>
      <w:r w:rsidRPr="0034696E">
        <w:rPr>
          <w:rFonts w:ascii="Sylfaen" w:hAnsi="Sylfaen" w:cs="Sylfaen"/>
        </w:rPr>
        <w:t>მუხლისა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5.1.-5.2. </w:t>
      </w:r>
      <w:proofErr w:type="spellStart"/>
      <w:r w:rsidRPr="0034696E">
        <w:rPr>
          <w:rFonts w:ascii="Sylfaen" w:hAnsi="Sylfaen" w:cs="Sylfaen"/>
        </w:rPr>
        <w:t>პუნქტების</w:t>
      </w:r>
      <w:proofErr w:type="spellEnd"/>
      <w:r w:rsidRPr="0034696E">
        <w:rPr>
          <w:rFonts w:ascii="Sylfaen" w:hAnsi="Sylfaen" w:cs="Sylfaen"/>
        </w:rPr>
        <w:t xml:space="preserve"> </w:t>
      </w:r>
      <w:proofErr w:type="spellStart"/>
      <w:r w:rsidRPr="0034696E">
        <w:rPr>
          <w:rFonts w:ascii="Sylfaen" w:hAnsi="Sylfaen" w:cs="Sylfaen"/>
        </w:rPr>
        <w:t>მოთხოვნათა</w:t>
      </w:r>
      <w:proofErr w:type="spellEnd"/>
      <w:r w:rsidRPr="0034696E">
        <w:rPr>
          <w:rFonts w:ascii="Sylfaen" w:hAnsi="Sylfaen" w:cs="Sylfaen"/>
        </w:rPr>
        <w:t xml:space="preserve"> </w:t>
      </w:r>
      <w:proofErr w:type="spellStart"/>
      <w:r w:rsidRPr="0034696E">
        <w:rPr>
          <w:rFonts w:ascii="Sylfaen" w:hAnsi="Sylfaen" w:cs="Sylfaen"/>
        </w:rPr>
        <w:t>დარღვევა</w:t>
      </w:r>
      <w:proofErr w:type="spellEnd"/>
      <w:r w:rsidRPr="0034696E">
        <w:rPr>
          <w:rFonts w:ascii="Sylfaen" w:hAnsi="Sylfaen" w:cs="Sylfaen"/>
        </w:rPr>
        <w:t xml:space="preserve"> </w:t>
      </w:r>
      <w:proofErr w:type="spellStart"/>
      <w:r w:rsidRPr="0034696E">
        <w:rPr>
          <w:rFonts w:ascii="Sylfaen" w:hAnsi="Sylfaen" w:cs="Sylfaen"/>
        </w:rPr>
        <w:t>წარმოადგენს</w:t>
      </w:r>
      <w:proofErr w:type="spellEnd"/>
      <w:r w:rsidRPr="0034696E">
        <w:rPr>
          <w:rFonts w:ascii="Sylfaen" w:hAnsi="Sylfaen" w:cs="Sylfaen"/>
        </w:rPr>
        <w:t xml:space="preserve"> </w:t>
      </w:r>
      <w:proofErr w:type="spellStart"/>
      <w:r w:rsidRPr="0034696E">
        <w:rPr>
          <w:rFonts w:ascii="Sylfaen" w:hAnsi="Sylfaen" w:cs="Sylfaen"/>
        </w:rPr>
        <w:t>უნივერსიტეტის</w:t>
      </w:r>
      <w:proofErr w:type="spellEnd"/>
      <w:r w:rsidRPr="0034696E">
        <w:rPr>
          <w:rFonts w:ascii="Sylfaen" w:hAnsi="Sylfaen" w:cs="Sylfaen"/>
        </w:rPr>
        <w:t xml:space="preserve"> </w:t>
      </w:r>
      <w:proofErr w:type="spellStart"/>
      <w:r w:rsidRPr="0034696E">
        <w:rPr>
          <w:rFonts w:ascii="Sylfaen" w:hAnsi="Sylfaen" w:cs="Sylfaen"/>
        </w:rPr>
        <w:t>მხრიდან</w:t>
      </w:r>
      <w:proofErr w:type="spellEnd"/>
      <w:r w:rsidRPr="0034696E">
        <w:rPr>
          <w:rFonts w:ascii="Sylfaen" w:hAnsi="Sylfaen" w:cs="Sylfaen"/>
        </w:rPr>
        <w:t xml:space="preserve"> </w:t>
      </w:r>
      <w:proofErr w:type="spellStart"/>
      <w:r w:rsidRPr="0034696E">
        <w:rPr>
          <w:rFonts w:ascii="Sylfaen" w:hAnsi="Sylfaen" w:cs="Sylfaen"/>
        </w:rPr>
        <w:t>აკადემიურ</w:t>
      </w:r>
      <w:proofErr w:type="spellEnd"/>
      <w:r w:rsidRPr="0034696E">
        <w:rPr>
          <w:rFonts w:ascii="Sylfaen" w:hAnsi="Sylfaen" w:cs="Sylfaen"/>
        </w:rPr>
        <w:t xml:space="preserve"> </w:t>
      </w:r>
      <w:proofErr w:type="spellStart"/>
      <w:r w:rsidRPr="0034696E">
        <w:rPr>
          <w:rFonts w:ascii="Sylfaen" w:hAnsi="Sylfaen" w:cs="Sylfaen"/>
        </w:rPr>
        <w:t>თანამდებობაზე</w:t>
      </w:r>
      <w:proofErr w:type="spellEnd"/>
      <w:r w:rsidRPr="0034696E">
        <w:rPr>
          <w:rFonts w:ascii="Sylfaen" w:hAnsi="Sylfaen" w:cs="Sylfaen"/>
        </w:rPr>
        <w:t xml:space="preserve"> </w:t>
      </w:r>
      <w:proofErr w:type="spellStart"/>
      <w:r w:rsidRPr="0034696E">
        <w:rPr>
          <w:rFonts w:ascii="Sylfaen" w:hAnsi="Sylfaen" w:cs="Sylfaen"/>
        </w:rPr>
        <w:t>მყოფ</w:t>
      </w:r>
      <w:proofErr w:type="spellEnd"/>
      <w:r w:rsidRPr="0034696E">
        <w:rPr>
          <w:rFonts w:ascii="Sylfaen" w:hAnsi="Sylfaen" w:cs="Sylfaen"/>
        </w:rPr>
        <w:t xml:space="preserve"> </w:t>
      </w:r>
      <w:proofErr w:type="spellStart"/>
      <w:r w:rsidRPr="0034696E">
        <w:rPr>
          <w:rFonts w:ascii="Sylfaen" w:hAnsi="Sylfaen" w:cs="Sylfaen"/>
        </w:rPr>
        <w:t>პირთან</w:t>
      </w:r>
      <w:proofErr w:type="spellEnd"/>
      <w:r w:rsidRPr="0034696E">
        <w:rPr>
          <w:rFonts w:ascii="Sylfaen" w:hAnsi="Sylfaen" w:cs="Sylfaen"/>
        </w:rPr>
        <w:t xml:space="preserve"> </w:t>
      </w:r>
      <w:proofErr w:type="spellStart"/>
      <w:r w:rsidRPr="0034696E">
        <w:rPr>
          <w:rFonts w:ascii="Sylfaen" w:hAnsi="Sylfaen" w:cs="Sylfaen"/>
        </w:rPr>
        <w:t>შრომითი</w:t>
      </w:r>
      <w:proofErr w:type="spellEnd"/>
      <w:r w:rsidRPr="0034696E">
        <w:rPr>
          <w:rFonts w:ascii="Sylfaen" w:hAnsi="Sylfaen" w:cs="Sylfaen"/>
        </w:rPr>
        <w:t xml:space="preserve"> </w:t>
      </w:r>
      <w:proofErr w:type="spellStart"/>
      <w:r w:rsidRPr="0034696E">
        <w:rPr>
          <w:rFonts w:ascii="Sylfaen" w:hAnsi="Sylfaen" w:cs="Sylfaen"/>
        </w:rPr>
        <w:t>ხელშეკრულების</w:t>
      </w:r>
      <w:proofErr w:type="spellEnd"/>
      <w:r w:rsidRPr="0034696E">
        <w:rPr>
          <w:rFonts w:ascii="Sylfaen" w:hAnsi="Sylfaen" w:cs="Sylfaen"/>
        </w:rPr>
        <w:t xml:space="preserve"> </w:t>
      </w:r>
      <w:proofErr w:type="spellStart"/>
      <w:r w:rsidRPr="0034696E">
        <w:rPr>
          <w:rFonts w:ascii="Sylfaen" w:hAnsi="Sylfaen" w:cs="Sylfaen"/>
        </w:rPr>
        <w:t>ცალმხრივად</w:t>
      </w:r>
      <w:proofErr w:type="spellEnd"/>
      <w:r w:rsidRPr="0034696E">
        <w:rPr>
          <w:rFonts w:ascii="Sylfaen" w:hAnsi="Sylfaen" w:cs="Sylfaen"/>
        </w:rPr>
        <w:t xml:space="preserve"> </w:t>
      </w:r>
      <w:proofErr w:type="spellStart"/>
      <w:r w:rsidRPr="0034696E">
        <w:rPr>
          <w:rFonts w:ascii="Sylfaen" w:hAnsi="Sylfaen" w:cs="Sylfaen"/>
        </w:rPr>
        <w:t>შეწყვეტის</w:t>
      </w:r>
      <w:proofErr w:type="spellEnd"/>
      <w:r w:rsidRPr="0034696E">
        <w:rPr>
          <w:rFonts w:ascii="Sylfaen" w:hAnsi="Sylfaen" w:cs="Sylfaen"/>
        </w:rPr>
        <w:t xml:space="preserve"> </w:t>
      </w:r>
      <w:proofErr w:type="spellStart"/>
      <w:r w:rsidRPr="0034696E">
        <w:rPr>
          <w:rFonts w:ascii="Sylfaen" w:hAnsi="Sylfaen" w:cs="Sylfaen"/>
        </w:rPr>
        <w:t>საფუძველს</w:t>
      </w:r>
      <w:proofErr w:type="spellEnd"/>
      <w:r w:rsidRPr="0034696E">
        <w:rPr>
          <w:rFonts w:ascii="Sylfaen" w:hAnsi="Sylfaen" w:cs="Sylfaen"/>
        </w:rPr>
        <w:t>.</w:t>
      </w:r>
    </w:p>
    <w:p w14:paraId="20432C92" w14:textId="77777777" w:rsidR="00017A03" w:rsidRPr="0034696E" w:rsidRDefault="00017A03" w:rsidP="004333C7">
      <w:pPr>
        <w:pStyle w:val="ListParagraph"/>
        <w:widowControl w:val="0"/>
        <w:autoSpaceDE w:val="0"/>
        <w:autoSpaceDN w:val="0"/>
        <w:adjustRightInd w:val="0"/>
        <w:spacing w:after="0" w:line="276" w:lineRule="auto"/>
        <w:ind w:left="360" w:right="178"/>
        <w:jc w:val="both"/>
        <w:rPr>
          <w:rFonts w:ascii="Sylfaen" w:hAnsi="Sylfaen" w:cs="Sylfaen"/>
        </w:rPr>
      </w:pPr>
      <w:r w:rsidRPr="0034696E">
        <w:rPr>
          <w:rFonts w:ascii="Sylfaen" w:hAnsi="Sylfaen" w:cs="Sylfaen"/>
        </w:rPr>
        <w:t xml:space="preserve"> </w:t>
      </w:r>
    </w:p>
    <w:p w14:paraId="4C11A8F1" w14:textId="77777777" w:rsidR="00017A03" w:rsidRPr="0034696E" w:rsidRDefault="00017A03" w:rsidP="004333C7">
      <w:pPr>
        <w:widowControl w:val="0"/>
        <w:autoSpaceDE w:val="0"/>
        <w:autoSpaceDN w:val="0"/>
        <w:adjustRightInd w:val="0"/>
        <w:spacing w:after="0" w:line="276" w:lineRule="auto"/>
        <w:ind w:right="178"/>
        <w:jc w:val="both"/>
        <w:rPr>
          <w:rFonts w:ascii="Sylfaen" w:hAnsi="Sylfaen" w:cs="Sylfaen"/>
          <w:b/>
        </w:rPr>
      </w:pPr>
      <w:proofErr w:type="spellStart"/>
      <w:r w:rsidRPr="0034696E">
        <w:rPr>
          <w:rFonts w:ascii="Sylfaen" w:hAnsi="Sylfaen" w:cs="Sylfaen"/>
          <w:b/>
        </w:rPr>
        <w:t>მუხლი</w:t>
      </w:r>
      <w:proofErr w:type="spellEnd"/>
      <w:r w:rsidRPr="0034696E">
        <w:rPr>
          <w:rFonts w:ascii="Sylfaen" w:hAnsi="Sylfaen" w:cs="Sylfaen"/>
          <w:b/>
        </w:rPr>
        <w:t xml:space="preserve"> 6. </w:t>
      </w:r>
      <w:proofErr w:type="spellStart"/>
      <w:r w:rsidRPr="0034696E">
        <w:rPr>
          <w:rFonts w:ascii="Sylfaen" w:hAnsi="Sylfaen" w:cs="Sylfaen"/>
          <w:b/>
        </w:rPr>
        <w:t>გარდამავალი</w:t>
      </w:r>
      <w:proofErr w:type="spellEnd"/>
      <w:r w:rsidRPr="0034696E">
        <w:rPr>
          <w:rFonts w:ascii="Sylfaen" w:hAnsi="Sylfaen" w:cs="Sylfaen"/>
          <w:b/>
        </w:rPr>
        <w:t xml:space="preserve"> </w:t>
      </w:r>
      <w:proofErr w:type="spellStart"/>
      <w:r w:rsidRPr="0034696E">
        <w:rPr>
          <w:rFonts w:ascii="Sylfaen" w:hAnsi="Sylfaen" w:cs="Sylfaen"/>
          <w:b/>
        </w:rPr>
        <w:t>დებულებები</w:t>
      </w:r>
      <w:proofErr w:type="spellEnd"/>
      <w:r w:rsidRPr="0034696E">
        <w:rPr>
          <w:rFonts w:ascii="Sylfaen" w:hAnsi="Sylfaen" w:cs="Sylfaen"/>
          <w:b/>
        </w:rPr>
        <w:t xml:space="preserve"> </w:t>
      </w:r>
    </w:p>
    <w:p w14:paraId="5C8AFF77" w14:textId="77777777" w:rsidR="00017A03" w:rsidRPr="0034696E" w:rsidRDefault="00017A03" w:rsidP="004333C7">
      <w:pPr>
        <w:pStyle w:val="ListParagraph"/>
        <w:widowControl w:val="0"/>
        <w:numPr>
          <w:ilvl w:val="1"/>
          <w:numId w:val="53"/>
        </w:numPr>
        <w:autoSpaceDE w:val="0"/>
        <w:autoSpaceDN w:val="0"/>
        <w:adjustRightInd w:val="0"/>
        <w:spacing w:after="0" w:line="276" w:lineRule="auto"/>
        <w:ind w:left="540" w:right="178" w:hanging="540"/>
        <w:jc w:val="both"/>
        <w:rPr>
          <w:rFonts w:ascii="Sylfaen" w:hAnsi="Sylfaen" w:cs="Sylfaen"/>
        </w:rPr>
      </w:pPr>
      <w:proofErr w:type="spellStart"/>
      <w:r w:rsidRPr="0034696E">
        <w:rPr>
          <w:rFonts w:ascii="Sylfaen" w:hAnsi="Sylfaen" w:cs="Sylfaen"/>
        </w:rPr>
        <w:t>უნივერსიტეტის</w:t>
      </w:r>
      <w:proofErr w:type="spellEnd"/>
      <w:r w:rsidRPr="0034696E">
        <w:rPr>
          <w:rFonts w:ascii="Sylfaen" w:hAnsi="Sylfaen"/>
        </w:rPr>
        <w:t xml:space="preserve"> </w:t>
      </w:r>
      <w:proofErr w:type="spellStart"/>
      <w:r w:rsidRPr="0034696E">
        <w:rPr>
          <w:rFonts w:ascii="Sylfaen" w:hAnsi="Sylfaen" w:cs="Sylfaen"/>
        </w:rPr>
        <w:t>ის</w:t>
      </w:r>
      <w:proofErr w:type="spellEnd"/>
      <w:r w:rsidRPr="0034696E">
        <w:rPr>
          <w:rFonts w:ascii="Sylfaen" w:hAnsi="Sylfaen"/>
        </w:rPr>
        <w:t xml:space="preserve"> </w:t>
      </w:r>
      <w:proofErr w:type="spellStart"/>
      <w:r w:rsidRPr="0034696E">
        <w:rPr>
          <w:rFonts w:ascii="Sylfaen" w:hAnsi="Sylfaen" w:cs="Sylfaen"/>
        </w:rPr>
        <w:t>აკადემიური</w:t>
      </w:r>
      <w:proofErr w:type="spellEnd"/>
      <w:r w:rsidRPr="0034696E">
        <w:rPr>
          <w:rFonts w:ascii="Sylfaen" w:hAnsi="Sylfaen"/>
        </w:rPr>
        <w:t xml:space="preserve"> </w:t>
      </w:r>
      <w:proofErr w:type="spellStart"/>
      <w:r w:rsidRPr="0034696E">
        <w:rPr>
          <w:rFonts w:ascii="Sylfaen" w:hAnsi="Sylfaen" w:cs="Sylfaen"/>
        </w:rPr>
        <w:t>პერსონალი</w:t>
      </w:r>
      <w:proofErr w:type="spellEnd"/>
      <w:r w:rsidRPr="0034696E">
        <w:rPr>
          <w:rFonts w:ascii="Sylfaen" w:hAnsi="Sylfaen"/>
        </w:rPr>
        <w:t xml:space="preserve">, </w:t>
      </w:r>
      <w:proofErr w:type="spellStart"/>
      <w:r w:rsidRPr="0034696E">
        <w:rPr>
          <w:rFonts w:ascii="Sylfaen" w:hAnsi="Sylfaen" w:cs="Sylfaen"/>
        </w:rPr>
        <w:t>რომელსაც</w:t>
      </w:r>
      <w:proofErr w:type="spellEnd"/>
      <w:r w:rsidRPr="0034696E">
        <w:rPr>
          <w:rFonts w:ascii="Sylfaen" w:hAnsi="Sylfaen"/>
        </w:rPr>
        <w:t xml:space="preserve"> </w:t>
      </w:r>
      <w:proofErr w:type="spellStart"/>
      <w:r w:rsidRPr="0034696E">
        <w:rPr>
          <w:rFonts w:ascii="Sylfaen" w:hAnsi="Sylfaen" w:cs="Sylfaen"/>
        </w:rPr>
        <w:t>გააჩნია</w:t>
      </w:r>
      <w:proofErr w:type="spellEnd"/>
      <w:r w:rsidRPr="0034696E">
        <w:rPr>
          <w:rFonts w:ascii="Sylfaen" w:hAnsi="Sylfaen"/>
        </w:rPr>
        <w:t xml:space="preserve"> </w:t>
      </w:r>
      <w:proofErr w:type="spellStart"/>
      <w:r w:rsidRPr="0034696E">
        <w:rPr>
          <w:rFonts w:ascii="Sylfaen" w:hAnsi="Sylfaen" w:cs="Sylfaen"/>
        </w:rPr>
        <w:t>ამ</w:t>
      </w:r>
      <w:proofErr w:type="spellEnd"/>
      <w:r w:rsidRPr="0034696E">
        <w:rPr>
          <w:rFonts w:ascii="Sylfaen" w:hAnsi="Sylfaen"/>
        </w:rPr>
        <w:t xml:space="preserve"> </w:t>
      </w:r>
      <w:proofErr w:type="spellStart"/>
      <w:r w:rsidRPr="0034696E">
        <w:rPr>
          <w:rFonts w:ascii="Sylfaen" w:hAnsi="Sylfaen" w:cs="Sylfaen"/>
        </w:rPr>
        <w:t>წესის</w:t>
      </w:r>
      <w:proofErr w:type="spellEnd"/>
      <w:r w:rsidRPr="0034696E">
        <w:rPr>
          <w:rFonts w:ascii="Sylfaen" w:hAnsi="Sylfaen"/>
        </w:rPr>
        <w:t xml:space="preserve"> </w:t>
      </w:r>
      <w:proofErr w:type="spellStart"/>
      <w:r w:rsidRPr="0034696E">
        <w:rPr>
          <w:rFonts w:ascii="Sylfaen" w:hAnsi="Sylfaen" w:cs="Sylfaen"/>
        </w:rPr>
        <w:t>ძალაში</w:t>
      </w:r>
      <w:proofErr w:type="spellEnd"/>
      <w:r w:rsidRPr="0034696E">
        <w:rPr>
          <w:rFonts w:ascii="Sylfaen" w:hAnsi="Sylfaen"/>
        </w:rPr>
        <w:t xml:space="preserve"> </w:t>
      </w:r>
      <w:proofErr w:type="spellStart"/>
      <w:r w:rsidRPr="0034696E">
        <w:rPr>
          <w:rFonts w:ascii="Sylfaen" w:hAnsi="Sylfaen" w:cs="Sylfaen"/>
        </w:rPr>
        <w:t>შესვლის</w:t>
      </w:r>
      <w:proofErr w:type="spellEnd"/>
      <w:r w:rsidRPr="0034696E">
        <w:rPr>
          <w:rFonts w:ascii="Sylfaen" w:hAnsi="Sylfaen"/>
        </w:rPr>
        <w:t xml:space="preserve"> </w:t>
      </w:r>
      <w:proofErr w:type="spellStart"/>
      <w:r w:rsidRPr="0034696E">
        <w:rPr>
          <w:rFonts w:ascii="Sylfaen" w:hAnsi="Sylfaen" w:cs="Sylfaen"/>
        </w:rPr>
        <w:t>დროისათვის</w:t>
      </w:r>
      <w:proofErr w:type="spellEnd"/>
      <w:r w:rsidRPr="0034696E">
        <w:rPr>
          <w:rFonts w:ascii="Sylfaen" w:hAnsi="Sylfaen"/>
        </w:rPr>
        <w:t xml:space="preserve"> </w:t>
      </w:r>
      <w:proofErr w:type="spellStart"/>
      <w:r w:rsidRPr="0034696E">
        <w:rPr>
          <w:rFonts w:ascii="Sylfaen" w:hAnsi="Sylfaen" w:cs="Sylfaen"/>
        </w:rPr>
        <w:t>მოქმედი</w:t>
      </w:r>
      <w:proofErr w:type="spellEnd"/>
      <w:r w:rsidRPr="0034696E">
        <w:rPr>
          <w:rFonts w:ascii="Sylfaen" w:hAnsi="Sylfaen"/>
        </w:rPr>
        <w:t xml:space="preserve"> </w:t>
      </w:r>
      <w:proofErr w:type="spellStart"/>
      <w:r w:rsidRPr="0034696E">
        <w:rPr>
          <w:rFonts w:ascii="Sylfaen" w:hAnsi="Sylfaen" w:cs="Sylfaen"/>
        </w:rPr>
        <w:t>შრომითი</w:t>
      </w:r>
      <w:proofErr w:type="spellEnd"/>
      <w:r w:rsidRPr="0034696E">
        <w:rPr>
          <w:rFonts w:ascii="Sylfaen" w:hAnsi="Sylfaen"/>
        </w:rPr>
        <w:t xml:space="preserve"> </w:t>
      </w:r>
      <w:proofErr w:type="spellStart"/>
      <w:r w:rsidRPr="0034696E">
        <w:rPr>
          <w:rFonts w:ascii="Sylfaen" w:hAnsi="Sylfaen" w:cs="Sylfaen"/>
        </w:rPr>
        <w:t>ხელშეკრულება</w:t>
      </w:r>
      <w:proofErr w:type="spellEnd"/>
      <w:r w:rsidRPr="0034696E">
        <w:rPr>
          <w:rFonts w:ascii="Sylfaen" w:hAnsi="Sylfaen"/>
        </w:rPr>
        <w:t xml:space="preserve"> </w:t>
      </w:r>
      <w:proofErr w:type="spellStart"/>
      <w:r w:rsidRPr="0034696E">
        <w:rPr>
          <w:rFonts w:ascii="Sylfaen" w:hAnsi="Sylfaen" w:cs="Sylfaen"/>
        </w:rPr>
        <w:t>ვალდებულია</w:t>
      </w:r>
      <w:proofErr w:type="spellEnd"/>
      <w:r w:rsidRPr="0034696E">
        <w:rPr>
          <w:rFonts w:ascii="Sylfaen" w:hAnsi="Sylfaen"/>
        </w:rPr>
        <w:t xml:space="preserve"> 2018 </w:t>
      </w:r>
      <w:proofErr w:type="spellStart"/>
      <w:r w:rsidRPr="0034696E">
        <w:rPr>
          <w:rFonts w:ascii="Sylfaen" w:hAnsi="Sylfaen" w:cs="Sylfaen"/>
        </w:rPr>
        <w:t>წლის</w:t>
      </w:r>
      <w:proofErr w:type="spellEnd"/>
      <w:r w:rsidRPr="0034696E">
        <w:rPr>
          <w:rFonts w:ascii="Sylfaen" w:hAnsi="Sylfaen"/>
        </w:rPr>
        <w:t xml:space="preserve"> 15 </w:t>
      </w:r>
      <w:proofErr w:type="spellStart"/>
      <w:r w:rsidRPr="0034696E">
        <w:rPr>
          <w:rFonts w:ascii="Sylfaen" w:hAnsi="Sylfaen" w:cs="Sylfaen"/>
        </w:rPr>
        <w:t>სექტემბრამდე</w:t>
      </w:r>
      <w:proofErr w:type="spellEnd"/>
      <w:r w:rsidRPr="0034696E">
        <w:rPr>
          <w:rFonts w:ascii="Sylfaen" w:hAnsi="Sylfaen"/>
        </w:rPr>
        <w:t xml:space="preserve"> </w:t>
      </w:r>
      <w:proofErr w:type="spellStart"/>
      <w:r w:rsidRPr="0034696E">
        <w:rPr>
          <w:rFonts w:ascii="Sylfaen" w:hAnsi="Sylfaen" w:cs="Sylfaen"/>
        </w:rPr>
        <w:t>უნივერსიტეტთან</w:t>
      </w:r>
      <w:proofErr w:type="spellEnd"/>
      <w:r w:rsidRPr="0034696E">
        <w:rPr>
          <w:rFonts w:ascii="Sylfaen" w:hAnsi="Sylfaen"/>
        </w:rPr>
        <w:t xml:space="preserve"> </w:t>
      </w:r>
      <w:proofErr w:type="spellStart"/>
      <w:r w:rsidRPr="0034696E">
        <w:rPr>
          <w:rFonts w:ascii="Sylfaen" w:hAnsi="Sylfaen" w:cs="Sylfaen"/>
        </w:rPr>
        <w:t>შეთანხმებით</w:t>
      </w:r>
      <w:proofErr w:type="spellEnd"/>
      <w:r w:rsidRPr="0034696E">
        <w:rPr>
          <w:rFonts w:ascii="Sylfaen" w:hAnsi="Sylfaen"/>
        </w:rPr>
        <w:t xml:space="preserve"> </w:t>
      </w:r>
      <w:proofErr w:type="spellStart"/>
      <w:r w:rsidRPr="0034696E">
        <w:rPr>
          <w:rFonts w:ascii="Sylfaen" w:hAnsi="Sylfaen" w:cs="Sylfaen"/>
        </w:rPr>
        <w:t>გააფორმოს</w:t>
      </w:r>
      <w:proofErr w:type="spellEnd"/>
      <w:r w:rsidRPr="0034696E">
        <w:rPr>
          <w:rFonts w:ascii="Sylfaen" w:hAnsi="Sylfaen"/>
        </w:rPr>
        <w:t xml:space="preserve"> </w:t>
      </w:r>
      <w:proofErr w:type="spellStart"/>
      <w:r w:rsidRPr="0034696E">
        <w:rPr>
          <w:rFonts w:ascii="Sylfaen" w:hAnsi="Sylfaen" w:cs="Sylfaen"/>
        </w:rPr>
        <w:t>აფილირების</w:t>
      </w:r>
      <w:proofErr w:type="spellEnd"/>
      <w:r w:rsidRPr="0034696E">
        <w:rPr>
          <w:rFonts w:ascii="Sylfaen" w:hAnsi="Sylfaen"/>
        </w:rPr>
        <w:t xml:space="preserve"> </w:t>
      </w:r>
      <w:proofErr w:type="spellStart"/>
      <w:r w:rsidRPr="0034696E">
        <w:rPr>
          <w:rFonts w:ascii="Sylfaen" w:hAnsi="Sylfaen" w:cs="Sylfaen"/>
        </w:rPr>
        <w:t>ხელშეკრულება</w:t>
      </w:r>
      <w:proofErr w:type="spellEnd"/>
      <w:r w:rsidRPr="0034696E">
        <w:rPr>
          <w:rFonts w:ascii="Sylfaen" w:hAnsi="Sylfaen"/>
        </w:rPr>
        <w:t xml:space="preserve"> </w:t>
      </w:r>
      <w:proofErr w:type="spellStart"/>
      <w:r w:rsidRPr="0034696E">
        <w:rPr>
          <w:rFonts w:ascii="Sylfaen" w:hAnsi="Sylfaen" w:cs="Sylfaen"/>
        </w:rPr>
        <w:t>წინამდებარე</w:t>
      </w:r>
      <w:proofErr w:type="spellEnd"/>
      <w:r w:rsidRPr="0034696E">
        <w:rPr>
          <w:rFonts w:ascii="Sylfaen" w:hAnsi="Sylfaen"/>
        </w:rPr>
        <w:t xml:space="preserve"> </w:t>
      </w:r>
      <w:proofErr w:type="spellStart"/>
      <w:r w:rsidRPr="0034696E">
        <w:rPr>
          <w:rFonts w:ascii="Sylfaen" w:hAnsi="Sylfaen" w:cs="Sylfaen"/>
        </w:rPr>
        <w:t>წესით</w:t>
      </w:r>
      <w:proofErr w:type="spellEnd"/>
      <w:r w:rsidRPr="0034696E">
        <w:rPr>
          <w:rFonts w:ascii="Sylfaen" w:hAnsi="Sylfaen"/>
        </w:rPr>
        <w:t xml:space="preserve"> </w:t>
      </w:r>
      <w:proofErr w:type="spellStart"/>
      <w:r w:rsidRPr="0034696E">
        <w:rPr>
          <w:rFonts w:ascii="Sylfaen" w:hAnsi="Sylfaen" w:cs="Sylfaen"/>
        </w:rPr>
        <w:t>განსაზღვრული</w:t>
      </w:r>
      <w:proofErr w:type="spellEnd"/>
      <w:r w:rsidRPr="0034696E">
        <w:rPr>
          <w:rFonts w:ascii="Sylfaen" w:hAnsi="Sylfaen"/>
        </w:rPr>
        <w:t xml:space="preserve"> </w:t>
      </w:r>
      <w:proofErr w:type="spellStart"/>
      <w:r w:rsidRPr="0034696E">
        <w:rPr>
          <w:rFonts w:ascii="Sylfaen" w:hAnsi="Sylfaen" w:cs="Sylfaen"/>
        </w:rPr>
        <w:t>პირობებით</w:t>
      </w:r>
      <w:proofErr w:type="spellEnd"/>
      <w:r w:rsidRPr="0034696E">
        <w:rPr>
          <w:rFonts w:ascii="Sylfaen" w:hAnsi="Sylfaen"/>
        </w:rPr>
        <w:t xml:space="preserve">, </w:t>
      </w:r>
      <w:proofErr w:type="spellStart"/>
      <w:r w:rsidRPr="0034696E">
        <w:rPr>
          <w:rFonts w:ascii="Sylfaen" w:hAnsi="Sylfaen" w:cs="Sylfaen"/>
        </w:rPr>
        <w:t>ან</w:t>
      </w:r>
      <w:proofErr w:type="spellEnd"/>
      <w:r w:rsidRPr="0034696E">
        <w:rPr>
          <w:rFonts w:ascii="Sylfaen" w:hAnsi="Sylfaen"/>
        </w:rPr>
        <w:t xml:space="preserve"> </w:t>
      </w:r>
      <w:proofErr w:type="spellStart"/>
      <w:r w:rsidRPr="0034696E">
        <w:rPr>
          <w:rFonts w:ascii="Sylfaen" w:hAnsi="Sylfaen" w:cs="Sylfaen"/>
        </w:rPr>
        <w:t>უნივერსიტეტს</w:t>
      </w:r>
      <w:proofErr w:type="spellEnd"/>
      <w:r w:rsidRPr="0034696E">
        <w:rPr>
          <w:rFonts w:ascii="Sylfaen" w:hAnsi="Sylfaen"/>
        </w:rPr>
        <w:t xml:space="preserve"> </w:t>
      </w:r>
      <w:proofErr w:type="spellStart"/>
      <w:r w:rsidRPr="0034696E">
        <w:rPr>
          <w:rFonts w:ascii="Sylfaen" w:hAnsi="Sylfaen" w:cs="Sylfaen"/>
        </w:rPr>
        <w:t>წარმოუდგინოს</w:t>
      </w:r>
      <w:proofErr w:type="spellEnd"/>
      <w:r w:rsidRPr="0034696E">
        <w:rPr>
          <w:rFonts w:ascii="Sylfaen" w:hAnsi="Sylfaen"/>
        </w:rPr>
        <w:t xml:space="preserve"> </w:t>
      </w:r>
      <w:proofErr w:type="spellStart"/>
      <w:r w:rsidRPr="0034696E">
        <w:rPr>
          <w:rFonts w:ascii="Sylfaen" w:hAnsi="Sylfaen" w:cs="Sylfaen"/>
        </w:rPr>
        <w:t>სხვა</w:t>
      </w:r>
      <w:proofErr w:type="spellEnd"/>
      <w:r w:rsidRPr="0034696E">
        <w:rPr>
          <w:rFonts w:ascii="Sylfaen" w:hAnsi="Sylfaen"/>
        </w:rPr>
        <w:t xml:space="preserve"> </w:t>
      </w:r>
      <w:proofErr w:type="spellStart"/>
      <w:r w:rsidRPr="0034696E">
        <w:rPr>
          <w:rFonts w:ascii="Sylfaen" w:hAnsi="Sylfaen" w:cs="Sylfaen"/>
        </w:rPr>
        <w:t>უმაღლეს</w:t>
      </w:r>
      <w:proofErr w:type="spellEnd"/>
      <w:r w:rsidRPr="0034696E">
        <w:rPr>
          <w:rFonts w:ascii="Sylfaen" w:hAnsi="Sylfaen"/>
        </w:rPr>
        <w:t xml:space="preserve"> </w:t>
      </w:r>
      <w:proofErr w:type="spellStart"/>
      <w:r w:rsidRPr="0034696E">
        <w:rPr>
          <w:rFonts w:ascii="Sylfaen" w:hAnsi="Sylfaen" w:cs="Sylfaen"/>
        </w:rPr>
        <w:t>საგანმანათლებლო</w:t>
      </w:r>
      <w:proofErr w:type="spellEnd"/>
      <w:r w:rsidRPr="0034696E">
        <w:rPr>
          <w:rFonts w:ascii="Sylfaen" w:hAnsi="Sylfaen"/>
        </w:rPr>
        <w:t xml:space="preserve"> </w:t>
      </w:r>
      <w:proofErr w:type="spellStart"/>
      <w:r w:rsidRPr="0034696E">
        <w:rPr>
          <w:rFonts w:ascii="Sylfaen" w:hAnsi="Sylfaen" w:cs="Sylfaen"/>
        </w:rPr>
        <w:t>დაწესებულებასთან</w:t>
      </w:r>
      <w:proofErr w:type="spellEnd"/>
      <w:r w:rsidRPr="0034696E">
        <w:rPr>
          <w:rFonts w:ascii="Sylfaen" w:hAnsi="Sylfaen"/>
        </w:rPr>
        <w:t xml:space="preserve"> </w:t>
      </w:r>
      <w:proofErr w:type="spellStart"/>
      <w:r w:rsidRPr="0034696E">
        <w:rPr>
          <w:rFonts w:ascii="Sylfaen" w:hAnsi="Sylfaen" w:cs="Sylfaen"/>
        </w:rPr>
        <w:t>დადებული</w:t>
      </w:r>
      <w:proofErr w:type="spellEnd"/>
      <w:r w:rsidRPr="0034696E">
        <w:rPr>
          <w:rFonts w:ascii="Sylfaen" w:hAnsi="Sylfaen"/>
        </w:rPr>
        <w:t xml:space="preserve">, </w:t>
      </w:r>
      <w:proofErr w:type="spellStart"/>
      <w:r w:rsidRPr="0034696E">
        <w:rPr>
          <w:rFonts w:ascii="Sylfaen" w:hAnsi="Sylfaen" w:cs="Sylfaen"/>
        </w:rPr>
        <w:t>ძალაში</w:t>
      </w:r>
      <w:proofErr w:type="spellEnd"/>
      <w:r w:rsidRPr="0034696E">
        <w:rPr>
          <w:rFonts w:ascii="Sylfaen" w:hAnsi="Sylfaen"/>
        </w:rPr>
        <w:t xml:space="preserve"> </w:t>
      </w:r>
      <w:proofErr w:type="spellStart"/>
      <w:r w:rsidRPr="0034696E">
        <w:rPr>
          <w:rFonts w:ascii="Sylfaen" w:hAnsi="Sylfaen" w:cs="Sylfaen"/>
        </w:rPr>
        <w:t>მყოფი</w:t>
      </w:r>
      <w:proofErr w:type="spellEnd"/>
      <w:r w:rsidRPr="0034696E">
        <w:rPr>
          <w:rFonts w:ascii="Sylfaen" w:hAnsi="Sylfaen"/>
        </w:rPr>
        <w:t xml:space="preserve"> </w:t>
      </w:r>
      <w:proofErr w:type="spellStart"/>
      <w:r w:rsidRPr="0034696E">
        <w:rPr>
          <w:rFonts w:ascii="Sylfaen" w:hAnsi="Sylfaen" w:cs="Sylfaen"/>
        </w:rPr>
        <w:t>ანალოგიური</w:t>
      </w:r>
      <w:proofErr w:type="spellEnd"/>
      <w:r w:rsidRPr="0034696E">
        <w:rPr>
          <w:rFonts w:ascii="Sylfaen" w:hAnsi="Sylfaen"/>
        </w:rPr>
        <w:t xml:space="preserve"> </w:t>
      </w:r>
      <w:proofErr w:type="spellStart"/>
      <w:r w:rsidRPr="0034696E">
        <w:rPr>
          <w:rFonts w:ascii="Sylfaen" w:hAnsi="Sylfaen" w:cs="Sylfaen"/>
        </w:rPr>
        <w:t>ხასიათის</w:t>
      </w:r>
      <w:proofErr w:type="spellEnd"/>
      <w:r w:rsidRPr="0034696E">
        <w:rPr>
          <w:rFonts w:ascii="Sylfaen" w:hAnsi="Sylfaen"/>
        </w:rPr>
        <w:t xml:space="preserve"> </w:t>
      </w:r>
      <w:proofErr w:type="spellStart"/>
      <w:r w:rsidRPr="0034696E">
        <w:rPr>
          <w:rFonts w:ascii="Sylfaen" w:hAnsi="Sylfaen" w:cs="Sylfaen"/>
        </w:rPr>
        <w:t>დოკუმენტი</w:t>
      </w:r>
      <w:proofErr w:type="spellEnd"/>
      <w:r w:rsidRPr="0034696E">
        <w:rPr>
          <w:rFonts w:ascii="Sylfaen" w:hAnsi="Sylfaen"/>
        </w:rPr>
        <w:t xml:space="preserve"> (</w:t>
      </w:r>
      <w:proofErr w:type="spellStart"/>
      <w:r w:rsidRPr="0034696E">
        <w:rPr>
          <w:rFonts w:ascii="Sylfaen" w:hAnsi="Sylfaen" w:cs="Sylfaen"/>
        </w:rPr>
        <w:t>ხელშეკრულება</w:t>
      </w:r>
      <w:proofErr w:type="spellEnd"/>
      <w:r w:rsidRPr="0034696E">
        <w:rPr>
          <w:rFonts w:ascii="Sylfaen" w:hAnsi="Sylfaen"/>
        </w:rPr>
        <w:t xml:space="preserve">, </w:t>
      </w:r>
      <w:proofErr w:type="spellStart"/>
      <w:r w:rsidRPr="0034696E">
        <w:rPr>
          <w:rFonts w:ascii="Sylfaen" w:hAnsi="Sylfaen" w:cs="Sylfaen"/>
        </w:rPr>
        <w:t>შეთანხმება</w:t>
      </w:r>
      <w:proofErr w:type="spellEnd"/>
      <w:r w:rsidRPr="0034696E">
        <w:rPr>
          <w:rFonts w:ascii="Sylfaen" w:hAnsi="Sylfaen"/>
        </w:rPr>
        <w:t xml:space="preserve"> </w:t>
      </w:r>
      <w:proofErr w:type="spellStart"/>
      <w:r w:rsidRPr="0034696E">
        <w:rPr>
          <w:rFonts w:ascii="Sylfaen" w:hAnsi="Sylfaen" w:cs="Sylfaen"/>
        </w:rPr>
        <w:t>ან</w:t>
      </w:r>
      <w:proofErr w:type="spellEnd"/>
      <w:r w:rsidRPr="0034696E">
        <w:rPr>
          <w:rFonts w:ascii="Sylfaen" w:hAnsi="Sylfaen"/>
        </w:rPr>
        <w:t xml:space="preserve"> </w:t>
      </w:r>
      <w:proofErr w:type="spellStart"/>
      <w:r w:rsidRPr="0034696E">
        <w:rPr>
          <w:rFonts w:ascii="Sylfaen" w:hAnsi="Sylfaen" w:cs="Sylfaen"/>
        </w:rPr>
        <w:t>სხვ</w:t>
      </w:r>
      <w:proofErr w:type="spellEnd"/>
      <w:r w:rsidRPr="0034696E">
        <w:rPr>
          <w:rFonts w:ascii="Sylfaen" w:hAnsi="Sylfaen"/>
        </w:rPr>
        <w:t xml:space="preserve">., </w:t>
      </w:r>
      <w:proofErr w:type="spellStart"/>
      <w:r w:rsidRPr="0034696E">
        <w:rPr>
          <w:rFonts w:ascii="Sylfaen" w:hAnsi="Sylfaen" w:cs="Sylfaen"/>
        </w:rPr>
        <w:t>ასეთის</w:t>
      </w:r>
      <w:proofErr w:type="spellEnd"/>
      <w:r w:rsidRPr="0034696E">
        <w:rPr>
          <w:rFonts w:ascii="Sylfaen" w:hAnsi="Sylfaen"/>
        </w:rPr>
        <w:t xml:space="preserve"> </w:t>
      </w:r>
      <w:proofErr w:type="spellStart"/>
      <w:r w:rsidRPr="0034696E">
        <w:rPr>
          <w:rFonts w:ascii="Sylfaen" w:hAnsi="Sylfaen" w:cs="Sylfaen"/>
        </w:rPr>
        <w:t>არსებობის</w:t>
      </w:r>
      <w:proofErr w:type="spellEnd"/>
      <w:r w:rsidRPr="0034696E">
        <w:rPr>
          <w:rFonts w:ascii="Sylfaen" w:hAnsi="Sylfaen"/>
        </w:rPr>
        <w:t xml:space="preserve"> </w:t>
      </w:r>
      <w:proofErr w:type="spellStart"/>
      <w:r w:rsidRPr="0034696E">
        <w:rPr>
          <w:rFonts w:ascii="Sylfaen" w:hAnsi="Sylfaen" w:cs="Sylfaen"/>
        </w:rPr>
        <w:t>შემთხვევაში</w:t>
      </w:r>
      <w:proofErr w:type="spellEnd"/>
      <w:r w:rsidRPr="0034696E">
        <w:rPr>
          <w:rFonts w:ascii="Sylfaen" w:hAnsi="Sylfaen"/>
        </w:rPr>
        <w:t xml:space="preserve">). </w:t>
      </w:r>
    </w:p>
    <w:p w14:paraId="5B7750DF" w14:textId="77777777" w:rsidR="00017A03" w:rsidRPr="0034696E" w:rsidRDefault="00017A03" w:rsidP="004333C7">
      <w:pPr>
        <w:pStyle w:val="ListParagraph"/>
        <w:widowControl w:val="0"/>
        <w:numPr>
          <w:ilvl w:val="1"/>
          <w:numId w:val="53"/>
        </w:numPr>
        <w:autoSpaceDE w:val="0"/>
        <w:autoSpaceDN w:val="0"/>
        <w:adjustRightInd w:val="0"/>
        <w:spacing w:after="0" w:line="276" w:lineRule="auto"/>
        <w:ind w:left="540" w:right="178" w:hanging="540"/>
        <w:jc w:val="both"/>
        <w:rPr>
          <w:rFonts w:ascii="Sylfaen" w:hAnsi="Sylfaen" w:cs="Sylfaen"/>
        </w:rPr>
      </w:pPr>
      <w:proofErr w:type="spellStart"/>
      <w:r w:rsidRPr="0034696E">
        <w:rPr>
          <w:rFonts w:ascii="Sylfaen" w:hAnsi="Sylfaen" w:cs="Sylfaen"/>
        </w:rPr>
        <w:t>ამ</w:t>
      </w:r>
      <w:proofErr w:type="spellEnd"/>
      <w:r w:rsidRPr="0034696E">
        <w:rPr>
          <w:rFonts w:ascii="Sylfaen" w:hAnsi="Sylfaen"/>
        </w:rPr>
        <w:t xml:space="preserve"> </w:t>
      </w:r>
      <w:proofErr w:type="spellStart"/>
      <w:r w:rsidRPr="0034696E">
        <w:rPr>
          <w:rFonts w:ascii="Sylfaen" w:hAnsi="Sylfaen" w:cs="Sylfaen"/>
        </w:rPr>
        <w:t>მუხლის</w:t>
      </w:r>
      <w:proofErr w:type="spellEnd"/>
      <w:r w:rsidRPr="0034696E">
        <w:rPr>
          <w:rFonts w:ascii="Sylfaen" w:hAnsi="Sylfaen"/>
        </w:rPr>
        <w:t xml:space="preserve"> 6.1. </w:t>
      </w:r>
      <w:proofErr w:type="spellStart"/>
      <w:r w:rsidRPr="0034696E">
        <w:rPr>
          <w:rFonts w:ascii="Sylfaen" w:hAnsi="Sylfaen" w:cs="Sylfaen"/>
        </w:rPr>
        <w:t>პუნქტით</w:t>
      </w:r>
      <w:proofErr w:type="spellEnd"/>
      <w:r w:rsidRPr="0034696E">
        <w:rPr>
          <w:rFonts w:ascii="Sylfaen" w:hAnsi="Sylfaen"/>
        </w:rPr>
        <w:t xml:space="preserve"> </w:t>
      </w:r>
      <w:proofErr w:type="spellStart"/>
      <w:r w:rsidRPr="0034696E">
        <w:rPr>
          <w:rFonts w:ascii="Sylfaen" w:hAnsi="Sylfaen" w:cs="Sylfaen"/>
        </w:rPr>
        <w:t>გათვალისწინებული</w:t>
      </w:r>
      <w:proofErr w:type="spellEnd"/>
      <w:r w:rsidRPr="0034696E">
        <w:rPr>
          <w:rFonts w:ascii="Sylfaen" w:hAnsi="Sylfaen"/>
        </w:rPr>
        <w:t xml:space="preserve"> </w:t>
      </w:r>
      <w:proofErr w:type="spellStart"/>
      <w:r w:rsidRPr="0034696E">
        <w:rPr>
          <w:rFonts w:ascii="Sylfaen" w:hAnsi="Sylfaen" w:cs="Sylfaen"/>
        </w:rPr>
        <w:t>ვალდებულების</w:t>
      </w:r>
      <w:proofErr w:type="spellEnd"/>
      <w:r w:rsidRPr="0034696E">
        <w:rPr>
          <w:rFonts w:ascii="Sylfaen" w:hAnsi="Sylfaen"/>
        </w:rPr>
        <w:t xml:space="preserve"> </w:t>
      </w:r>
      <w:proofErr w:type="spellStart"/>
      <w:r w:rsidRPr="0034696E">
        <w:rPr>
          <w:rFonts w:ascii="Sylfaen" w:hAnsi="Sylfaen" w:cs="Sylfaen"/>
        </w:rPr>
        <w:t>დარღვევა</w:t>
      </w:r>
      <w:proofErr w:type="spellEnd"/>
      <w:r w:rsidRPr="0034696E">
        <w:rPr>
          <w:rFonts w:ascii="Sylfaen" w:hAnsi="Sylfaen"/>
        </w:rPr>
        <w:t xml:space="preserve">, </w:t>
      </w:r>
      <w:proofErr w:type="spellStart"/>
      <w:r w:rsidRPr="0034696E">
        <w:rPr>
          <w:rFonts w:ascii="Sylfaen" w:hAnsi="Sylfaen" w:cs="Sylfaen"/>
        </w:rPr>
        <w:t>ასევე</w:t>
      </w:r>
      <w:proofErr w:type="spellEnd"/>
      <w:r w:rsidRPr="0034696E">
        <w:rPr>
          <w:rFonts w:ascii="Sylfaen" w:hAnsi="Sylfaen"/>
        </w:rPr>
        <w:t xml:space="preserve"> </w:t>
      </w:r>
      <w:proofErr w:type="spellStart"/>
      <w:r w:rsidRPr="0034696E">
        <w:rPr>
          <w:rFonts w:ascii="Sylfaen" w:hAnsi="Sylfaen" w:cs="Sylfaen"/>
        </w:rPr>
        <w:t>უნივერსიტეტის</w:t>
      </w:r>
      <w:proofErr w:type="spellEnd"/>
      <w:r w:rsidRPr="0034696E">
        <w:rPr>
          <w:rFonts w:ascii="Sylfaen" w:hAnsi="Sylfaen"/>
        </w:rPr>
        <w:t xml:space="preserve"> </w:t>
      </w:r>
      <w:proofErr w:type="spellStart"/>
      <w:r w:rsidRPr="0034696E">
        <w:rPr>
          <w:rFonts w:ascii="Sylfaen" w:hAnsi="Sylfaen" w:cs="Sylfaen"/>
        </w:rPr>
        <w:t>აფილირებული</w:t>
      </w:r>
      <w:proofErr w:type="spellEnd"/>
      <w:r w:rsidRPr="0034696E">
        <w:rPr>
          <w:rFonts w:ascii="Sylfaen" w:hAnsi="Sylfaen"/>
        </w:rPr>
        <w:t xml:space="preserve"> </w:t>
      </w:r>
      <w:proofErr w:type="spellStart"/>
      <w:r w:rsidRPr="0034696E">
        <w:rPr>
          <w:rFonts w:ascii="Sylfaen" w:hAnsi="Sylfaen" w:cs="Sylfaen"/>
        </w:rPr>
        <w:t>პერსონალის</w:t>
      </w:r>
      <w:proofErr w:type="spellEnd"/>
      <w:r w:rsidRPr="0034696E">
        <w:rPr>
          <w:rFonts w:ascii="Sylfaen" w:hAnsi="Sylfaen"/>
        </w:rPr>
        <w:t xml:space="preserve"> </w:t>
      </w:r>
      <w:proofErr w:type="spellStart"/>
      <w:r w:rsidRPr="0034696E">
        <w:rPr>
          <w:rFonts w:ascii="Sylfaen" w:hAnsi="Sylfaen" w:cs="Sylfaen"/>
        </w:rPr>
        <w:t>მიერ</w:t>
      </w:r>
      <w:proofErr w:type="spellEnd"/>
      <w:r w:rsidRPr="0034696E">
        <w:rPr>
          <w:rFonts w:ascii="Sylfaen" w:hAnsi="Sylfaen"/>
        </w:rPr>
        <w:t xml:space="preserve"> </w:t>
      </w:r>
      <w:proofErr w:type="spellStart"/>
      <w:r w:rsidRPr="0034696E">
        <w:rPr>
          <w:rFonts w:ascii="Sylfaen" w:hAnsi="Sylfaen" w:cs="Sylfaen"/>
        </w:rPr>
        <w:t>სხვა</w:t>
      </w:r>
      <w:proofErr w:type="spellEnd"/>
      <w:r w:rsidRPr="0034696E">
        <w:rPr>
          <w:rFonts w:ascii="Sylfaen" w:hAnsi="Sylfaen"/>
        </w:rPr>
        <w:t xml:space="preserve"> </w:t>
      </w:r>
      <w:proofErr w:type="spellStart"/>
      <w:r w:rsidRPr="0034696E">
        <w:rPr>
          <w:rFonts w:ascii="Sylfaen" w:hAnsi="Sylfaen" w:cs="Sylfaen"/>
        </w:rPr>
        <w:t>უმაღლეს</w:t>
      </w:r>
      <w:proofErr w:type="spellEnd"/>
      <w:r w:rsidRPr="0034696E">
        <w:rPr>
          <w:rFonts w:ascii="Sylfaen" w:hAnsi="Sylfaen"/>
        </w:rPr>
        <w:t xml:space="preserve"> </w:t>
      </w:r>
      <w:proofErr w:type="spellStart"/>
      <w:r w:rsidRPr="0034696E">
        <w:rPr>
          <w:rFonts w:ascii="Sylfaen" w:hAnsi="Sylfaen" w:cs="Sylfaen"/>
        </w:rPr>
        <w:t>საგანმანათლებლო</w:t>
      </w:r>
      <w:proofErr w:type="spellEnd"/>
      <w:r w:rsidRPr="0034696E">
        <w:rPr>
          <w:rFonts w:ascii="Sylfaen" w:hAnsi="Sylfaen"/>
        </w:rPr>
        <w:t xml:space="preserve"> </w:t>
      </w:r>
      <w:proofErr w:type="spellStart"/>
      <w:r w:rsidRPr="0034696E">
        <w:rPr>
          <w:rFonts w:ascii="Sylfaen" w:hAnsi="Sylfaen" w:cs="Sylfaen"/>
        </w:rPr>
        <w:t>დაწესებულებასთან</w:t>
      </w:r>
      <w:proofErr w:type="spellEnd"/>
      <w:r w:rsidRPr="0034696E">
        <w:rPr>
          <w:rFonts w:ascii="Sylfaen" w:hAnsi="Sylfaen"/>
        </w:rPr>
        <w:t xml:space="preserve"> </w:t>
      </w:r>
      <w:proofErr w:type="spellStart"/>
      <w:r w:rsidRPr="0034696E">
        <w:rPr>
          <w:rFonts w:ascii="Sylfaen" w:hAnsi="Sylfaen" w:cs="Sylfaen"/>
        </w:rPr>
        <w:t>აფილირება</w:t>
      </w:r>
      <w:proofErr w:type="spellEnd"/>
      <w:r w:rsidRPr="0034696E">
        <w:rPr>
          <w:rFonts w:ascii="Sylfaen" w:hAnsi="Sylfaen"/>
        </w:rPr>
        <w:t xml:space="preserve">, </w:t>
      </w:r>
      <w:proofErr w:type="spellStart"/>
      <w:r w:rsidRPr="0034696E">
        <w:rPr>
          <w:rFonts w:ascii="Sylfaen" w:hAnsi="Sylfaen" w:cs="Sylfaen"/>
        </w:rPr>
        <w:t>წარმოადგენს</w:t>
      </w:r>
      <w:proofErr w:type="spellEnd"/>
      <w:r w:rsidRPr="0034696E">
        <w:rPr>
          <w:rFonts w:ascii="Sylfaen" w:hAnsi="Sylfaen"/>
        </w:rPr>
        <w:t xml:space="preserve"> </w:t>
      </w:r>
      <w:proofErr w:type="spellStart"/>
      <w:r w:rsidRPr="0034696E">
        <w:rPr>
          <w:rFonts w:ascii="Sylfaen" w:hAnsi="Sylfaen" w:cs="Sylfaen"/>
        </w:rPr>
        <w:t>უნივერსიტეტის</w:t>
      </w:r>
      <w:proofErr w:type="spellEnd"/>
      <w:r w:rsidRPr="0034696E">
        <w:rPr>
          <w:rFonts w:ascii="Sylfaen" w:hAnsi="Sylfaen" w:cs="Sylfaen"/>
        </w:rPr>
        <w:t xml:space="preserve"> </w:t>
      </w:r>
      <w:proofErr w:type="spellStart"/>
      <w:r w:rsidRPr="0034696E">
        <w:rPr>
          <w:rFonts w:ascii="Sylfaen" w:hAnsi="Sylfaen" w:cs="Sylfaen"/>
        </w:rPr>
        <w:t>მხრიდან</w:t>
      </w:r>
      <w:proofErr w:type="spellEnd"/>
      <w:r w:rsidRPr="0034696E">
        <w:rPr>
          <w:rFonts w:ascii="Sylfaen" w:hAnsi="Sylfaen" w:cs="Sylfaen"/>
        </w:rPr>
        <w:t xml:space="preserve"> </w:t>
      </w:r>
      <w:proofErr w:type="spellStart"/>
      <w:r w:rsidRPr="0034696E">
        <w:rPr>
          <w:rFonts w:ascii="Sylfaen" w:hAnsi="Sylfaen" w:cs="Sylfaen"/>
        </w:rPr>
        <w:t>აკადემიურ</w:t>
      </w:r>
      <w:proofErr w:type="spellEnd"/>
      <w:r w:rsidRPr="0034696E">
        <w:rPr>
          <w:rFonts w:ascii="Sylfaen" w:hAnsi="Sylfaen" w:cs="Sylfaen"/>
        </w:rPr>
        <w:t xml:space="preserve"> </w:t>
      </w:r>
      <w:proofErr w:type="spellStart"/>
      <w:r w:rsidRPr="0034696E">
        <w:rPr>
          <w:rFonts w:ascii="Sylfaen" w:hAnsi="Sylfaen" w:cs="Sylfaen"/>
        </w:rPr>
        <w:t>თანამდებობაზე</w:t>
      </w:r>
      <w:proofErr w:type="spellEnd"/>
      <w:r w:rsidRPr="0034696E">
        <w:rPr>
          <w:rFonts w:ascii="Sylfaen" w:hAnsi="Sylfaen" w:cs="Sylfaen"/>
        </w:rPr>
        <w:t xml:space="preserve"> </w:t>
      </w:r>
      <w:proofErr w:type="spellStart"/>
      <w:r w:rsidRPr="0034696E">
        <w:rPr>
          <w:rFonts w:ascii="Sylfaen" w:hAnsi="Sylfaen" w:cs="Sylfaen"/>
        </w:rPr>
        <w:t>მყოფი</w:t>
      </w:r>
      <w:proofErr w:type="spellEnd"/>
      <w:r w:rsidRPr="0034696E">
        <w:rPr>
          <w:rFonts w:ascii="Sylfaen" w:hAnsi="Sylfaen" w:cs="Sylfaen"/>
        </w:rPr>
        <w:t>/</w:t>
      </w:r>
      <w:proofErr w:type="spellStart"/>
      <w:r w:rsidRPr="0034696E">
        <w:rPr>
          <w:rFonts w:ascii="Sylfaen" w:hAnsi="Sylfaen" w:cs="Sylfaen"/>
        </w:rPr>
        <w:t>აფილირებულ</w:t>
      </w:r>
      <w:proofErr w:type="spellEnd"/>
      <w:r w:rsidRPr="0034696E">
        <w:rPr>
          <w:rFonts w:ascii="Sylfaen" w:hAnsi="Sylfaen" w:cs="Sylfaen"/>
        </w:rPr>
        <w:t xml:space="preserve"> </w:t>
      </w:r>
      <w:proofErr w:type="spellStart"/>
      <w:r w:rsidRPr="0034696E">
        <w:rPr>
          <w:rFonts w:ascii="Sylfaen" w:hAnsi="Sylfaen" w:cs="Sylfaen"/>
        </w:rPr>
        <w:t>პირთან</w:t>
      </w:r>
      <w:proofErr w:type="spellEnd"/>
      <w:r w:rsidRPr="0034696E">
        <w:rPr>
          <w:rFonts w:ascii="Sylfaen" w:hAnsi="Sylfaen" w:cs="Sylfaen"/>
        </w:rPr>
        <w:t xml:space="preserve"> </w:t>
      </w:r>
      <w:proofErr w:type="spellStart"/>
      <w:r w:rsidRPr="0034696E">
        <w:rPr>
          <w:rFonts w:ascii="Sylfaen" w:hAnsi="Sylfaen" w:cs="Sylfaen"/>
        </w:rPr>
        <w:t>შრომითი</w:t>
      </w:r>
      <w:proofErr w:type="spellEnd"/>
      <w:r w:rsidRPr="0034696E">
        <w:rPr>
          <w:rFonts w:ascii="Sylfaen" w:hAnsi="Sylfaen" w:cs="Sylfaen"/>
        </w:rPr>
        <w:t xml:space="preserve"> </w:t>
      </w:r>
      <w:proofErr w:type="spellStart"/>
      <w:r w:rsidRPr="0034696E">
        <w:rPr>
          <w:rFonts w:ascii="Sylfaen" w:hAnsi="Sylfaen" w:cs="Sylfaen"/>
        </w:rPr>
        <w:t>ხელშეკრულების</w:t>
      </w:r>
      <w:proofErr w:type="spellEnd"/>
      <w:r w:rsidRPr="0034696E">
        <w:rPr>
          <w:rFonts w:ascii="Sylfaen" w:hAnsi="Sylfaen" w:cs="Sylfaen"/>
        </w:rPr>
        <w:t xml:space="preserve"> </w:t>
      </w:r>
      <w:proofErr w:type="spellStart"/>
      <w:r w:rsidRPr="0034696E">
        <w:rPr>
          <w:rFonts w:ascii="Sylfaen" w:hAnsi="Sylfaen" w:cs="Sylfaen"/>
        </w:rPr>
        <w:t>ცალმხრივად</w:t>
      </w:r>
      <w:proofErr w:type="spellEnd"/>
      <w:r w:rsidRPr="0034696E">
        <w:rPr>
          <w:rFonts w:ascii="Sylfaen" w:hAnsi="Sylfaen" w:cs="Sylfaen"/>
        </w:rPr>
        <w:t xml:space="preserve"> </w:t>
      </w:r>
      <w:proofErr w:type="spellStart"/>
      <w:r w:rsidRPr="0034696E">
        <w:rPr>
          <w:rFonts w:ascii="Sylfaen" w:hAnsi="Sylfaen" w:cs="Sylfaen"/>
        </w:rPr>
        <w:t>შეწყვეტის</w:t>
      </w:r>
      <w:proofErr w:type="spellEnd"/>
      <w:r w:rsidRPr="0034696E">
        <w:rPr>
          <w:rFonts w:ascii="Sylfaen" w:hAnsi="Sylfaen" w:cs="Sylfaen"/>
        </w:rPr>
        <w:t xml:space="preserve"> </w:t>
      </w:r>
      <w:proofErr w:type="spellStart"/>
      <w:r w:rsidRPr="0034696E">
        <w:rPr>
          <w:rFonts w:ascii="Sylfaen" w:hAnsi="Sylfaen" w:cs="Sylfaen"/>
        </w:rPr>
        <w:t>საფუძველს</w:t>
      </w:r>
      <w:proofErr w:type="spellEnd"/>
      <w:r w:rsidRPr="0034696E">
        <w:rPr>
          <w:rFonts w:ascii="Sylfaen" w:hAnsi="Sylfaen" w:cs="Sylfaen"/>
        </w:rPr>
        <w:t>.</w:t>
      </w:r>
    </w:p>
    <w:p w14:paraId="0B665049" w14:textId="77777777" w:rsidR="00017A03" w:rsidRPr="0034696E" w:rsidRDefault="00017A03" w:rsidP="004333C7">
      <w:pPr>
        <w:spacing w:after="0" w:line="276" w:lineRule="auto"/>
        <w:jc w:val="both"/>
        <w:rPr>
          <w:rFonts w:ascii="Sylfaen" w:eastAsia="Times New Roman" w:hAnsi="Sylfaen" w:cs="Sylfaen"/>
          <w:lang w:val="ka-GE"/>
        </w:rPr>
      </w:pPr>
    </w:p>
    <w:p w14:paraId="1D92E2FD" w14:textId="77777777" w:rsidR="00034E59" w:rsidRPr="0034696E" w:rsidRDefault="00034E59" w:rsidP="004333C7">
      <w:pPr>
        <w:spacing w:after="0" w:line="276" w:lineRule="auto"/>
        <w:jc w:val="both"/>
        <w:rPr>
          <w:rFonts w:ascii="Sylfaen" w:hAnsi="Sylfaen"/>
          <w:b/>
          <w:lang w:val="ka-GE"/>
        </w:rPr>
      </w:pPr>
    </w:p>
    <w:p w14:paraId="13ADC1AF" w14:textId="77777777" w:rsidR="00034E59" w:rsidRPr="0034696E" w:rsidRDefault="00034E59" w:rsidP="004333C7">
      <w:pPr>
        <w:spacing w:after="0" w:line="276" w:lineRule="auto"/>
        <w:jc w:val="both"/>
        <w:rPr>
          <w:rFonts w:ascii="Sylfaen" w:hAnsi="Sylfaen"/>
          <w:b/>
          <w:lang w:val="ka-GE"/>
        </w:rPr>
      </w:pPr>
    </w:p>
    <w:p w14:paraId="6FF07388" w14:textId="0543C373" w:rsidR="008A117D" w:rsidRPr="0034696E" w:rsidRDefault="008A117D" w:rsidP="004333C7">
      <w:pPr>
        <w:spacing w:after="0" w:line="276" w:lineRule="auto"/>
        <w:jc w:val="both"/>
        <w:rPr>
          <w:rFonts w:ascii="Sylfaen" w:hAnsi="Sylfaen" w:cs="Sylfaen"/>
          <w:b/>
          <w:lang w:val="ka-GE"/>
        </w:rPr>
      </w:pPr>
      <w:r w:rsidRPr="0034696E">
        <w:rPr>
          <w:rFonts w:ascii="Sylfaen" w:hAnsi="Sylfaen"/>
          <w:b/>
          <w:lang w:val="ka-GE"/>
        </w:rPr>
        <w:t>§3. აკადემიური პერსონალის ატესტაციის წესები</w:t>
      </w:r>
    </w:p>
    <w:p w14:paraId="456EF028" w14:textId="77777777" w:rsidR="00034E59" w:rsidRPr="0034696E" w:rsidRDefault="00034E59" w:rsidP="004333C7">
      <w:pPr>
        <w:spacing w:after="0" w:line="276" w:lineRule="auto"/>
        <w:jc w:val="both"/>
        <w:rPr>
          <w:rFonts w:ascii="Sylfaen" w:hAnsi="Sylfaen" w:cs="Sylfaen"/>
          <w:b/>
          <w:lang w:val="ka-GE"/>
        </w:rPr>
      </w:pPr>
    </w:p>
    <w:p w14:paraId="6CBB0353" w14:textId="1333CDE8" w:rsidR="008A117D" w:rsidRPr="0034696E" w:rsidRDefault="008A117D" w:rsidP="004333C7">
      <w:pPr>
        <w:spacing w:after="0" w:line="276" w:lineRule="auto"/>
        <w:jc w:val="both"/>
        <w:rPr>
          <w:rFonts w:ascii="Sylfaen" w:hAnsi="Sylfaen" w:cs="Sylfaen"/>
          <w:b/>
          <w:lang w:val="ka-GE"/>
        </w:rPr>
      </w:pPr>
      <w:r w:rsidRPr="0034696E">
        <w:rPr>
          <w:rFonts w:ascii="Sylfaen" w:hAnsi="Sylfaen" w:cs="Sylfaen"/>
          <w:b/>
          <w:lang w:val="ka-GE"/>
        </w:rPr>
        <w:t>მუხლი 1. ზოგადი დებულებები</w:t>
      </w:r>
    </w:p>
    <w:p w14:paraId="5D7B6F3A" w14:textId="11EBF0E6" w:rsidR="008A117D" w:rsidRPr="0034696E" w:rsidRDefault="008A117D" w:rsidP="004333C7">
      <w:pPr>
        <w:numPr>
          <w:ilvl w:val="1"/>
          <w:numId w:val="99"/>
        </w:numPr>
        <w:spacing w:after="0" w:line="276" w:lineRule="auto"/>
        <w:contextualSpacing/>
        <w:jc w:val="both"/>
        <w:rPr>
          <w:rFonts w:ascii="Sylfaen" w:hAnsi="Sylfaen" w:cs="Sylfaen"/>
          <w:lang w:val="ka-GE"/>
        </w:rPr>
      </w:pPr>
      <w:r w:rsidRPr="0034696E">
        <w:rPr>
          <w:rFonts w:ascii="Sylfaen" w:hAnsi="Sylfaen" w:cs="Sylfaen"/>
          <w:lang w:val="ka-GE"/>
        </w:rPr>
        <w:t xml:space="preserve">წინამდებარე წესი განსაზღვრავს </w:t>
      </w:r>
      <w:r w:rsidR="00236D4D" w:rsidRPr="0034696E">
        <w:rPr>
          <w:rFonts w:ascii="Sylfaen" w:hAnsi="Sylfaen" w:cs="Sylfaen"/>
          <w:lang w:val="ka-GE"/>
        </w:rPr>
        <w:t xml:space="preserve">ა(ა)იპ ჯიპა - </w:t>
      </w:r>
      <w:r w:rsidRPr="0034696E">
        <w:rPr>
          <w:rFonts w:ascii="Sylfaen" w:hAnsi="Sylfaen" w:cs="Sylfaen"/>
          <w:lang w:val="ka-GE"/>
        </w:rPr>
        <w:t>საქართველოს საზოგადოებრივ საქმეთა ინსტიტუტში აკადემიური პერსონალის, მათ შორის მეცნიერ თანამშრომლების ატესტაციის ჩატარების წესებს.</w:t>
      </w:r>
    </w:p>
    <w:p w14:paraId="6366E972" w14:textId="7083CCAB" w:rsidR="008A117D" w:rsidRDefault="008A117D" w:rsidP="004333C7">
      <w:pPr>
        <w:numPr>
          <w:ilvl w:val="1"/>
          <w:numId w:val="99"/>
        </w:numPr>
        <w:spacing w:after="0" w:line="276" w:lineRule="auto"/>
        <w:contextualSpacing/>
        <w:jc w:val="both"/>
        <w:rPr>
          <w:rFonts w:ascii="Sylfaen" w:hAnsi="Sylfaen" w:cs="Sylfaen"/>
          <w:lang w:val="ka-GE"/>
        </w:rPr>
      </w:pPr>
      <w:r w:rsidRPr="0034696E">
        <w:rPr>
          <w:rFonts w:ascii="Sylfaen" w:hAnsi="Sylfaen" w:cs="Sylfaen"/>
          <w:lang w:val="ka-GE"/>
        </w:rPr>
        <w:t>ატესტაცია გულისხმობს აკადემიური პერსონალის პროფესიული უნარების, აკადემიური და სამეცნიერო საქმიანობის დაკავებული თამდებობისთვის წაყენებულ მოთხოვნებთან შესაბამისობის დადგენას.</w:t>
      </w:r>
    </w:p>
    <w:p w14:paraId="0B4FA805" w14:textId="77777777" w:rsidR="00A10DBE" w:rsidRPr="0034696E" w:rsidRDefault="00A10DBE" w:rsidP="004333C7">
      <w:pPr>
        <w:spacing w:after="0" w:line="276" w:lineRule="auto"/>
        <w:contextualSpacing/>
        <w:jc w:val="both"/>
        <w:rPr>
          <w:rFonts w:ascii="Sylfaen" w:hAnsi="Sylfaen" w:cs="Sylfaen"/>
          <w:lang w:val="ka-GE"/>
        </w:rPr>
      </w:pPr>
    </w:p>
    <w:p w14:paraId="7E16B166" w14:textId="77777777" w:rsidR="008A117D" w:rsidRPr="0034696E" w:rsidRDefault="008A117D" w:rsidP="004333C7">
      <w:pPr>
        <w:spacing w:after="0" w:line="276" w:lineRule="auto"/>
        <w:jc w:val="both"/>
        <w:rPr>
          <w:rFonts w:ascii="Sylfaen" w:hAnsi="Sylfaen" w:cs="Sylfaen"/>
          <w:lang w:val="ka-GE"/>
        </w:rPr>
      </w:pPr>
    </w:p>
    <w:p w14:paraId="47A080FA" w14:textId="77777777" w:rsidR="008A117D" w:rsidRPr="0034696E" w:rsidRDefault="008A117D" w:rsidP="004333C7">
      <w:pPr>
        <w:spacing w:after="0" w:line="276" w:lineRule="auto"/>
        <w:jc w:val="both"/>
        <w:rPr>
          <w:rFonts w:ascii="Sylfaen" w:hAnsi="Sylfaen" w:cs="Sylfaen"/>
          <w:b/>
          <w:lang w:val="ka-GE"/>
        </w:rPr>
      </w:pPr>
      <w:r w:rsidRPr="0034696E">
        <w:rPr>
          <w:rFonts w:ascii="Sylfaen" w:hAnsi="Sylfaen" w:cs="Sylfaen"/>
          <w:b/>
          <w:lang w:val="ka-GE"/>
        </w:rPr>
        <w:t>მუხლი 2. ატესტაციის ვადები</w:t>
      </w:r>
    </w:p>
    <w:p w14:paraId="7380D873" w14:textId="77777777" w:rsidR="008A117D" w:rsidRPr="0034696E" w:rsidRDefault="008A117D" w:rsidP="004333C7">
      <w:pPr>
        <w:numPr>
          <w:ilvl w:val="1"/>
          <w:numId w:val="100"/>
        </w:numPr>
        <w:spacing w:after="0" w:line="276" w:lineRule="auto"/>
        <w:ind w:left="630" w:hanging="630"/>
        <w:contextualSpacing/>
        <w:jc w:val="both"/>
        <w:rPr>
          <w:rFonts w:ascii="Sylfaen" w:hAnsi="Sylfaen" w:cs="Sylfaen"/>
          <w:lang w:val="ka-GE"/>
        </w:rPr>
      </w:pPr>
      <w:r w:rsidRPr="0034696E">
        <w:rPr>
          <w:rFonts w:ascii="Sylfaen" w:hAnsi="Sylfaen" w:cs="Sylfaen"/>
          <w:lang w:val="ka-GE"/>
        </w:rPr>
        <w:lastRenderedPageBreak/>
        <w:t>აკადემიური პერსონალის თანამდებობაზე 5 წელზე მეტი ვადით არჩევის შემთხვევაში პირი 5 წელიწადში ერთხელ ექვემდებარება ატესტაციის გავლას.</w:t>
      </w:r>
    </w:p>
    <w:p w14:paraId="30FCA79E" w14:textId="77777777" w:rsidR="008A117D" w:rsidRPr="0034696E" w:rsidRDefault="008A117D" w:rsidP="004333C7">
      <w:pPr>
        <w:numPr>
          <w:ilvl w:val="1"/>
          <w:numId w:val="100"/>
        </w:numPr>
        <w:spacing w:after="0" w:line="276" w:lineRule="auto"/>
        <w:ind w:left="630" w:hanging="630"/>
        <w:contextualSpacing/>
        <w:jc w:val="both"/>
        <w:rPr>
          <w:rFonts w:ascii="Sylfaen" w:hAnsi="Sylfaen" w:cs="Sylfaen"/>
          <w:lang w:val="ka-GE"/>
        </w:rPr>
      </w:pPr>
      <w:r w:rsidRPr="0034696E">
        <w:rPr>
          <w:rFonts w:ascii="Sylfaen" w:hAnsi="Sylfaen" w:cs="Sylfaen"/>
          <w:lang w:val="ka-GE"/>
        </w:rPr>
        <w:t>უმაღლესი განათლების შესახებ საქართველოს კანონის 35-ე მუხლის მე-4</w:t>
      </w:r>
      <w:r w:rsidRPr="0034696E">
        <w:rPr>
          <w:rFonts w:ascii="Sylfaen" w:hAnsi="Sylfaen" w:cs="Sylfaen"/>
          <w:vertAlign w:val="superscript"/>
          <w:lang w:val="ka-GE"/>
        </w:rPr>
        <w:t>1</w:t>
      </w:r>
      <w:r w:rsidRPr="0034696E">
        <w:rPr>
          <w:rFonts w:ascii="Sylfaen" w:hAnsi="Sylfaen" w:cs="Sylfaen"/>
          <w:lang w:val="ka-GE"/>
        </w:rPr>
        <w:t xml:space="preserve"> პუნქტის თანახმად, ატესტაციის გავლას არ ექვემდებარება პროფესორი, რომელიც პროფესორის თანამდებობაზე არჩეულია 5 წელზე მეტი ვადით, მაგრამ პროფესორის თანამდებობაზე არჩევიდან 5 წლის შემდეგ დარჩენილი აქვს უფლებამოსილების 5 წელზე ნაკლები ვადა.</w:t>
      </w:r>
    </w:p>
    <w:p w14:paraId="67B72B58" w14:textId="77777777" w:rsidR="008A117D" w:rsidRPr="0034696E" w:rsidRDefault="008A117D" w:rsidP="004333C7">
      <w:pPr>
        <w:spacing w:after="0" w:line="276" w:lineRule="auto"/>
        <w:jc w:val="both"/>
        <w:rPr>
          <w:rFonts w:ascii="Sylfaen" w:hAnsi="Sylfaen" w:cs="Sylfaen"/>
        </w:rPr>
      </w:pPr>
    </w:p>
    <w:p w14:paraId="7906ABBA" w14:textId="77777777" w:rsidR="008A117D" w:rsidRPr="0034696E" w:rsidRDefault="008A117D" w:rsidP="004333C7">
      <w:pPr>
        <w:spacing w:after="0" w:line="276" w:lineRule="auto"/>
        <w:jc w:val="both"/>
        <w:rPr>
          <w:rFonts w:ascii="Sylfaen" w:hAnsi="Sylfaen" w:cs="Sylfaen"/>
          <w:b/>
        </w:rPr>
      </w:pPr>
      <w:proofErr w:type="spellStart"/>
      <w:r w:rsidRPr="0034696E">
        <w:rPr>
          <w:rFonts w:ascii="Sylfaen" w:hAnsi="Sylfaen" w:cs="Sylfaen"/>
          <w:b/>
        </w:rPr>
        <w:t>მუხლი</w:t>
      </w:r>
      <w:proofErr w:type="spellEnd"/>
      <w:r w:rsidRPr="0034696E">
        <w:rPr>
          <w:rFonts w:ascii="Sylfaen" w:hAnsi="Sylfaen"/>
          <w:b/>
        </w:rPr>
        <w:t xml:space="preserve"> 3. </w:t>
      </w:r>
      <w:proofErr w:type="spellStart"/>
      <w:r w:rsidRPr="0034696E">
        <w:rPr>
          <w:rFonts w:ascii="Sylfaen" w:hAnsi="Sylfaen" w:cs="Sylfaen"/>
          <w:b/>
        </w:rPr>
        <w:t>ატესტაციის</w:t>
      </w:r>
      <w:proofErr w:type="spellEnd"/>
      <w:r w:rsidRPr="0034696E">
        <w:rPr>
          <w:rFonts w:ascii="Sylfaen" w:hAnsi="Sylfaen"/>
          <w:b/>
        </w:rPr>
        <w:t xml:space="preserve"> </w:t>
      </w:r>
      <w:proofErr w:type="spellStart"/>
      <w:r w:rsidRPr="0034696E">
        <w:rPr>
          <w:rFonts w:ascii="Sylfaen" w:hAnsi="Sylfaen" w:cs="Sylfaen"/>
          <w:b/>
        </w:rPr>
        <w:t>პრინციპები</w:t>
      </w:r>
      <w:proofErr w:type="spellEnd"/>
    </w:p>
    <w:p w14:paraId="0FF6F9D5" w14:textId="77777777" w:rsidR="008A117D" w:rsidRPr="0034696E" w:rsidRDefault="008A117D" w:rsidP="004333C7">
      <w:pPr>
        <w:numPr>
          <w:ilvl w:val="1"/>
          <w:numId w:val="101"/>
        </w:numPr>
        <w:spacing w:after="0" w:line="276" w:lineRule="auto"/>
        <w:ind w:left="630" w:hanging="630"/>
        <w:contextualSpacing/>
        <w:jc w:val="both"/>
        <w:rPr>
          <w:rFonts w:ascii="Sylfaen" w:hAnsi="Sylfaen"/>
        </w:rPr>
      </w:pPr>
      <w:proofErr w:type="spellStart"/>
      <w:r w:rsidRPr="0034696E">
        <w:rPr>
          <w:rFonts w:ascii="Sylfaen" w:hAnsi="Sylfaen" w:cs="Sylfaen"/>
        </w:rPr>
        <w:t>ატესტაცია</w:t>
      </w:r>
      <w:proofErr w:type="spellEnd"/>
      <w:r w:rsidRPr="0034696E">
        <w:rPr>
          <w:rFonts w:ascii="Sylfaen" w:hAnsi="Sylfaen"/>
        </w:rPr>
        <w:t xml:space="preserve"> </w:t>
      </w:r>
      <w:proofErr w:type="spellStart"/>
      <w:r w:rsidRPr="0034696E">
        <w:rPr>
          <w:rFonts w:ascii="Sylfaen" w:hAnsi="Sylfaen" w:cs="Sylfaen"/>
        </w:rPr>
        <w:t>ეფუძნება</w:t>
      </w:r>
      <w:proofErr w:type="spellEnd"/>
      <w:r w:rsidRPr="0034696E">
        <w:rPr>
          <w:rFonts w:ascii="Sylfaen" w:hAnsi="Sylfaen"/>
        </w:rPr>
        <w:t xml:space="preserve"> </w:t>
      </w:r>
      <w:proofErr w:type="spellStart"/>
      <w:r w:rsidRPr="0034696E">
        <w:rPr>
          <w:rFonts w:ascii="Sylfaen" w:hAnsi="Sylfaen" w:cs="Sylfaen"/>
        </w:rPr>
        <w:t>შემდეგ</w:t>
      </w:r>
      <w:proofErr w:type="spellEnd"/>
      <w:r w:rsidRPr="0034696E">
        <w:rPr>
          <w:rFonts w:ascii="Sylfaen" w:hAnsi="Sylfaen"/>
        </w:rPr>
        <w:t xml:space="preserve"> </w:t>
      </w:r>
      <w:proofErr w:type="spellStart"/>
      <w:r w:rsidRPr="0034696E">
        <w:rPr>
          <w:rFonts w:ascii="Sylfaen" w:hAnsi="Sylfaen" w:cs="Sylfaen"/>
        </w:rPr>
        <w:t>პრინციპებს</w:t>
      </w:r>
      <w:proofErr w:type="spellEnd"/>
      <w:r w:rsidRPr="0034696E">
        <w:rPr>
          <w:rFonts w:ascii="Sylfaen" w:hAnsi="Sylfaen"/>
        </w:rPr>
        <w:t xml:space="preserve">: </w:t>
      </w:r>
    </w:p>
    <w:p w14:paraId="10DB0C37" w14:textId="77777777" w:rsidR="008A117D" w:rsidRPr="0034696E" w:rsidRDefault="008A117D" w:rsidP="004333C7">
      <w:pPr>
        <w:numPr>
          <w:ilvl w:val="2"/>
          <w:numId w:val="101"/>
        </w:numPr>
        <w:spacing w:after="0" w:line="276" w:lineRule="auto"/>
        <w:contextualSpacing/>
        <w:jc w:val="both"/>
        <w:rPr>
          <w:rFonts w:ascii="Sylfaen" w:hAnsi="Sylfaen"/>
        </w:rPr>
      </w:pPr>
      <w:proofErr w:type="spellStart"/>
      <w:r w:rsidRPr="0034696E">
        <w:rPr>
          <w:rFonts w:ascii="Sylfaen" w:hAnsi="Sylfaen" w:cs="Sylfaen"/>
        </w:rPr>
        <w:t>კანონიერება</w:t>
      </w:r>
      <w:proofErr w:type="spellEnd"/>
      <w:r w:rsidRPr="0034696E">
        <w:rPr>
          <w:rFonts w:ascii="Sylfaen" w:hAnsi="Sylfaen"/>
        </w:rPr>
        <w:t xml:space="preserve">; </w:t>
      </w:r>
    </w:p>
    <w:p w14:paraId="3E70576C" w14:textId="77777777" w:rsidR="008A117D" w:rsidRPr="0034696E" w:rsidRDefault="008A117D" w:rsidP="004333C7">
      <w:pPr>
        <w:numPr>
          <w:ilvl w:val="2"/>
          <w:numId w:val="101"/>
        </w:numPr>
        <w:spacing w:after="0" w:line="276" w:lineRule="auto"/>
        <w:contextualSpacing/>
        <w:jc w:val="both"/>
        <w:rPr>
          <w:rFonts w:ascii="Sylfaen" w:hAnsi="Sylfaen" w:cs="Sylfaen"/>
        </w:rPr>
      </w:pPr>
      <w:proofErr w:type="spellStart"/>
      <w:r w:rsidRPr="0034696E">
        <w:rPr>
          <w:rFonts w:ascii="Sylfaen" w:hAnsi="Sylfaen" w:cs="Sylfaen"/>
        </w:rPr>
        <w:t>სამართლიანობა</w:t>
      </w:r>
      <w:proofErr w:type="spellEnd"/>
      <w:r w:rsidRPr="0034696E">
        <w:rPr>
          <w:rFonts w:ascii="Sylfaen" w:hAnsi="Sylfaen" w:cs="Sylfaen"/>
        </w:rPr>
        <w:t xml:space="preserve">; </w:t>
      </w:r>
    </w:p>
    <w:p w14:paraId="76D6A1F9" w14:textId="77777777" w:rsidR="008A117D" w:rsidRPr="0034696E" w:rsidRDefault="008A117D" w:rsidP="004333C7">
      <w:pPr>
        <w:numPr>
          <w:ilvl w:val="2"/>
          <w:numId w:val="101"/>
        </w:numPr>
        <w:spacing w:after="0" w:line="276" w:lineRule="auto"/>
        <w:contextualSpacing/>
        <w:jc w:val="both"/>
        <w:rPr>
          <w:rFonts w:ascii="Sylfaen" w:hAnsi="Sylfaen" w:cs="Sylfaen"/>
        </w:rPr>
      </w:pPr>
      <w:proofErr w:type="spellStart"/>
      <w:r w:rsidRPr="0034696E">
        <w:rPr>
          <w:rFonts w:ascii="Sylfaen" w:hAnsi="Sylfaen" w:cs="Sylfaen"/>
        </w:rPr>
        <w:t>გამჭვირვალობა</w:t>
      </w:r>
      <w:proofErr w:type="spellEnd"/>
      <w:r w:rsidRPr="0034696E">
        <w:rPr>
          <w:rFonts w:ascii="Sylfaen" w:hAnsi="Sylfaen" w:cs="Sylfaen"/>
        </w:rPr>
        <w:t xml:space="preserve">; </w:t>
      </w:r>
    </w:p>
    <w:p w14:paraId="2310C233" w14:textId="77777777" w:rsidR="008A117D" w:rsidRPr="0034696E" w:rsidRDefault="008A117D" w:rsidP="004333C7">
      <w:pPr>
        <w:numPr>
          <w:ilvl w:val="2"/>
          <w:numId w:val="101"/>
        </w:numPr>
        <w:spacing w:after="0" w:line="276" w:lineRule="auto"/>
        <w:contextualSpacing/>
        <w:jc w:val="both"/>
        <w:rPr>
          <w:rFonts w:ascii="Sylfaen" w:hAnsi="Sylfaen" w:cs="Sylfaen"/>
        </w:rPr>
      </w:pPr>
      <w:proofErr w:type="spellStart"/>
      <w:r w:rsidRPr="0034696E">
        <w:rPr>
          <w:rFonts w:ascii="Sylfaen" w:hAnsi="Sylfaen" w:cs="Sylfaen"/>
        </w:rPr>
        <w:t>არადისკრიმინაციულობა</w:t>
      </w:r>
      <w:proofErr w:type="spellEnd"/>
      <w:r w:rsidRPr="0034696E">
        <w:rPr>
          <w:rFonts w:ascii="Sylfaen" w:hAnsi="Sylfaen" w:cs="Sylfaen"/>
        </w:rPr>
        <w:t xml:space="preserve">; </w:t>
      </w:r>
    </w:p>
    <w:p w14:paraId="54F6D201" w14:textId="77777777" w:rsidR="008A117D" w:rsidRPr="0034696E" w:rsidRDefault="008A117D" w:rsidP="004333C7">
      <w:pPr>
        <w:numPr>
          <w:ilvl w:val="2"/>
          <w:numId w:val="101"/>
        </w:numPr>
        <w:spacing w:after="0" w:line="276" w:lineRule="auto"/>
        <w:contextualSpacing/>
        <w:jc w:val="both"/>
        <w:rPr>
          <w:rFonts w:ascii="Sylfaen" w:hAnsi="Sylfaen" w:cs="Sylfaen"/>
        </w:rPr>
      </w:pPr>
      <w:proofErr w:type="spellStart"/>
      <w:r w:rsidRPr="0034696E">
        <w:rPr>
          <w:rFonts w:ascii="Sylfaen" w:hAnsi="Sylfaen" w:cs="Sylfaen"/>
        </w:rPr>
        <w:t>ობიექტურობა</w:t>
      </w:r>
      <w:proofErr w:type="spellEnd"/>
      <w:r w:rsidRPr="0034696E">
        <w:rPr>
          <w:rFonts w:ascii="Sylfaen" w:hAnsi="Sylfaen" w:cs="Sylfaen"/>
        </w:rPr>
        <w:t xml:space="preserve">; </w:t>
      </w:r>
    </w:p>
    <w:p w14:paraId="1BE3420A" w14:textId="77777777" w:rsidR="008A117D" w:rsidRPr="0034696E" w:rsidRDefault="008A117D" w:rsidP="004333C7">
      <w:pPr>
        <w:numPr>
          <w:ilvl w:val="2"/>
          <w:numId w:val="101"/>
        </w:numPr>
        <w:spacing w:after="0" w:line="276" w:lineRule="auto"/>
        <w:contextualSpacing/>
        <w:jc w:val="both"/>
        <w:rPr>
          <w:rFonts w:ascii="Sylfaen" w:hAnsi="Sylfaen" w:cs="Sylfaen"/>
          <w:lang w:val="ka-GE"/>
        </w:rPr>
      </w:pPr>
      <w:proofErr w:type="spellStart"/>
      <w:r w:rsidRPr="0034696E">
        <w:rPr>
          <w:rFonts w:ascii="Sylfaen" w:hAnsi="Sylfaen" w:cs="Sylfaen"/>
        </w:rPr>
        <w:t>მიუკერძოებლობა</w:t>
      </w:r>
      <w:proofErr w:type="spellEnd"/>
      <w:r w:rsidRPr="0034696E">
        <w:rPr>
          <w:rFonts w:ascii="Sylfaen" w:hAnsi="Sylfaen"/>
        </w:rPr>
        <w:t xml:space="preserve">; </w:t>
      </w:r>
    </w:p>
    <w:p w14:paraId="78692CA8" w14:textId="77777777" w:rsidR="008A117D" w:rsidRPr="0034696E" w:rsidRDefault="008A117D" w:rsidP="004333C7">
      <w:pPr>
        <w:spacing w:after="0" w:line="276" w:lineRule="auto"/>
        <w:jc w:val="both"/>
        <w:rPr>
          <w:rFonts w:ascii="Sylfaen" w:hAnsi="Sylfaen" w:cs="Sylfaen"/>
          <w:b/>
          <w:lang w:val="ka-GE"/>
        </w:rPr>
      </w:pPr>
    </w:p>
    <w:p w14:paraId="75E31D9E" w14:textId="77777777" w:rsidR="008A117D" w:rsidRPr="0034696E" w:rsidRDefault="008A117D" w:rsidP="004333C7">
      <w:pPr>
        <w:spacing w:after="0" w:line="276" w:lineRule="auto"/>
        <w:jc w:val="both"/>
        <w:rPr>
          <w:rFonts w:ascii="Sylfaen" w:hAnsi="Sylfaen" w:cs="Sylfaen"/>
          <w:b/>
          <w:lang w:val="ka-GE"/>
        </w:rPr>
      </w:pPr>
      <w:r w:rsidRPr="0034696E">
        <w:rPr>
          <w:rFonts w:ascii="Sylfaen" w:hAnsi="Sylfaen" w:cs="Sylfaen"/>
          <w:b/>
          <w:lang w:val="ka-GE"/>
        </w:rPr>
        <w:t>მუხლი 4. ატესტაციასთან დაკავშირებული პროცედურები</w:t>
      </w:r>
    </w:p>
    <w:p w14:paraId="24F42884" w14:textId="79470EC2" w:rsidR="008A117D" w:rsidRPr="0034696E" w:rsidRDefault="008A117D" w:rsidP="004333C7">
      <w:pPr>
        <w:pStyle w:val="ListParagraph"/>
        <w:numPr>
          <w:ilvl w:val="1"/>
          <w:numId w:val="102"/>
        </w:numPr>
        <w:spacing w:after="0" w:line="276" w:lineRule="auto"/>
        <w:ind w:left="540" w:hanging="540"/>
        <w:jc w:val="both"/>
        <w:rPr>
          <w:rFonts w:ascii="Sylfaen" w:hAnsi="Sylfaen" w:cs="Sylfaen"/>
          <w:lang w:val="ka-GE"/>
        </w:rPr>
      </w:pPr>
      <w:r w:rsidRPr="0034696E">
        <w:rPr>
          <w:rFonts w:ascii="Sylfaen" w:hAnsi="Sylfaen" w:cs="Sylfaen"/>
          <w:lang w:val="ka-GE"/>
        </w:rPr>
        <w:t>ატესტაციის ჩატარებამდე არანაკლებ ერთი თვით ადრე ატესტაციის ჩატარების შესახებ გადაწყვეტილებას იღებს და შესაბამის ბრძანებას გამოსცემს უნივერსიტეტის რექტორი.</w:t>
      </w:r>
    </w:p>
    <w:p w14:paraId="45C31C01" w14:textId="77777777" w:rsidR="008A117D" w:rsidRPr="0034696E" w:rsidRDefault="008A117D" w:rsidP="004333C7">
      <w:pPr>
        <w:pStyle w:val="ListParagraph"/>
        <w:numPr>
          <w:ilvl w:val="1"/>
          <w:numId w:val="102"/>
        </w:numPr>
        <w:spacing w:after="0" w:line="276" w:lineRule="auto"/>
        <w:ind w:left="540" w:hanging="540"/>
        <w:jc w:val="both"/>
        <w:rPr>
          <w:rFonts w:ascii="Sylfaen" w:hAnsi="Sylfaen" w:cs="Sylfaen"/>
          <w:lang w:val="ka-GE"/>
        </w:rPr>
      </w:pPr>
      <w:r w:rsidRPr="0034696E">
        <w:rPr>
          <w:rFonts w:ascii="Sylfaen" w:hAnsi="Sylfaen" w:cs="Sylfaen"/>
          <w:lang w:val="ka-GE"/>
        </w:rPr>
        <w:t>ატესტაციის თარიღი, ინფორმაცია ატესტაციის ჩატარების პროცედურების, ფორმებისა და პირობების შესახებ, ატესტაციას დაქვემდებარებულ პერსონალს უნდა ეცნობოს ატესტაციის დაწყებამდე ორი კვირით ადრე მაინც.</w:t>
      </w:r>
    </w:p>
    <w:p w14:paraId="69163A36" w14:textId="77777777" w:rsidR="008A117D" w:rsidRPr="0034696E" w:rsidRDefault="008A117D" w:rsidP="004333C7">
      <w:pPr>
        <w:pStyle w:val="ListParagraph"/>
        <w:numPr>
          <w:ilvl w:val="1"/>
          <w:numId w:val="102"/>
        </w:numPr>
        <w:spacing w:after="0" w:line="276" w:lineRule="auto"/>
        <w:ind w:left="540" w:hanging="540"/>
        <w:jc w:val="both"/>
        <w:rPr>
          <w:rFonts w:ascii="Sylfaen" w:hAnsi="Sylfaen" w:cs="Sylfaen"/>
          <w:lang w:val="ka-GE"/>
        </w:rPr>
      </w:pPr>
      <w:r w:rsidRPr="0034696E">
        <w:rPr>
          <w:rFonts w:ascii="Sylfaen" w:hAnsi="Sylfaen" w:cs="Sylfaen"/>
          <w:lang w:val="ka-GE"/>
        </w:rPr>
        <w:t>რექტორის შესაბამისი ბრძანების საჯაროობის პრინციპის დაცვის მიზნით, უნივერსიტეტი უზრუნვეყლოფს, შესაბამისი ინფორმაციის განთავსებას  უნივერსიტეტის ოფიციალურ ვებ-გვერდზე.</w:t>
      </w:r>
    </w:p>
    <w:p w14:paraId="14C42062" w14:textId="77777777" w:rsidR="008A117D" w:rsidRPr="0034696E" w:rsidRDefault="008A117D" w:rsidP="004333C7">
      <w:pPr>
        <w:pStyle w:val="ListParagraph"/>
        <w:numPr>
          <w:ilvl w:val="1"/>
          <w:numId w:val="102"/>
        </w:numPr>
        <w:spacing w:after="0" w:line="276" w:lineRule="auto"/>
        <w:ind w:left="540" w:hanging="540"/>
        <w:jc w:val="both"/>
        <w:rPr>
          <w:rFonts w:ascii="Sylfaen" w:hAnsi="Sylfaen" w:cs="Sylfaen"/>
          <w:lang w:val="ka-GE"/>
        </w:rPr>
      </w:pPr>
      <w:r w:rsidRPr="0034696E">
        <w:rPr>
          <w:rFonts w:ascii="Sylfaen" w:hAnsi="Sylfaen" w:cs="Sylfaen"/>
          <w:lang w:val="ka-GE"/>
        </w:rPr>
        <w:t>ატესტაციის  ჩატარების პირობებს  შეიმუშავებს უნივერსიტეტის აკადამიური საბჭო და წარუდგენს რექტორს დასამტკიცებლად.</w:t>
      </w:r>
    </w:p>
    <w:p w14:paraId="7A3F3AE2" w14:textId="77777777" w:rsidR="00034E59" w:rsidRPr="0034696E" w:rsidRDefault="008A117D" w:rsidP="004333C7">
      <w:pPr>
        <w:pStyle w:val="ListParagraph"/>
        <w:numPr>
          <w:ilvl w:val="1"/>
          <w:numId w:val="102"/>
        </w:numPr>
        <w:spacing w:after="0" w:line="276" w:lineRule="auto"/>
        <w:ind w:left="540" w:hanging="540"/>
        <w:jc w:val="both"/>
        <w:rPr>
          <w:rFonts w:ascii="Sylfaen" w:hAnsi="Sylfaen" w:cs="Sylfaen"/>
          <w:lang w:val="ka-GE"/>
        </w:rPr>
      </w:pPr>
      <w:r w:rsidRPr="0034696E">
        <w:rPr>
          <w:rFonts w:ascii="Sylfaen" w:hAnsi="Sylfaen" w:cs="Sylfaen"/>
          <w:lang w:val="ka-GE"/>
        </w:rPr>
        <w:t>ატესტაციის ჩატარების შესახებ უნივერსიტეტის რექტორის ბრძანებაში მიეთითება:</w:t>
      </w:r>
    </w:p>
    <w:p w14:paraId="7DBF4E88" w14:textId="42EF87F3" w:rsidR="008A117D" w:rsidRPr="0034696E" w:rsidRDefault="008A117D" w:rsidP="004333C7">
      <w:pPr>
        <w:pStyle w:val="ListParagraph"/>
        <w:numPr>
          <w:ilvl w:val="2"/>
          <w:numId w:val="102"/>
        </w:numPr>
        <w:spacing w:after="0" w:line="276" w:lineRule="auto"/>
        <w:jc w:val="both"/>
        <w:rPr>
          <w:rFonts w:ascii="Sylfaen" w:hAnsi="Sylfaen" w:cs="Sylfaen"/>
          <w:lang w:val="ka-GE"/>
        </w:rPr>
      </w:pPr>
      <w:r w:rsidRPr="0034696E">
        <w:rPr>
          <w:rFonts w:ascii="Sylfaen" w:hAnsi="Sylfaen" w:cs="Sylfaen"/>
          <w:lang w:val="ka-GE"/>
        </w:rPr>
        <w:t>ატესტაციის ჩატარების დრო და ადგილი;</w:t>
      </w:r>
    </w:p>
    <w:p w14:paraId="2F34A328" w14:textId="77777777" w:rsidR="008A117D" w:rsidRPr="0034696E" w:rsidRDefault="008A117D" w:rsidP="004333C7">
      <w:pPr>
        <w:pStyle w:val="ListParagraph"/>
        <w:numPr>
          <w:ilvl w:val="2"/>
          <w:numId w:val="102"/>
        </w:numPr>
        <w:spacing w:after="0" w:line="276" w:lineRule="auto"/>
        <w:jc w:val="both"/>
        <w:rPr>
          <w:rFonts w:ascii="Sylfaen" w:hAnsi="Sylfaen" w:cs="Sylfaen"/>
          <w:lang w:val="ka-GE"/>
        </w:rPr>
      </w:pPr>
      <w:r w:rsidRPr="0034696E">
        <w:rPr>
          <w:rFonts w:ascii="Sylfaen" w:hAnsi="Sylfaen" w:cs="Sylfaen"/>
          <w:lang w:val="ka-GE"/>
        </w:rPr>
        <w:t>ატესტაციას დაქვემდებარებული აკადემიური პერსონალის სია;</w:t>
      </w:r>
    </w:p>
    <w:p w14:paraId="1163F0CD" w14:textId="77777777" w:rsidR="008A117D" w:rsidRPr="0034696E" w:rsidRDefault="008A117D" w:rsidP="004333C7">
      <w:pPr>
        <w:pStyle w:val="ListParagraph"/>
        <w:numPr>
          <w:ilvl w:val="2"/>
          <w:numId w:val="102"/>
        </w:numPr>
        <w:spacing w:after="0" w:line="276" w:lineRule="auto"/>
        <w:jc w:val="both"/>
        <w:rPr>
          <w:rFonts w:ascii="Sylfaen" w:hAnsi="Sylfaen" w:cs="Sylfaen"/>
          <w:lang w:val="ka-GE"/>
        </w:rPr>
      </w:pPr>
      <w:r w:rsidRPr="0034696E">
        <w:rPr>
          <w:rFonts w:ascii="Sylfaen" w:hAnsi="Sylfaen" w:cs="Sylfaen"/>
          <w:lang w:val="ka-GE"/>
        </w:rPr>
        <w:t>ატესტაციისთვის მოსამზადებელი დოკუმენტაცია და მათი წარდგენის ვადები;</w:t>
      </w:r>
    </w:p>
    <w:p w14:paraId="4219B5F3" w14:textId="77777777" w:rsidR="008A117D" w:rsidRPr="0034696E" w:rsidRDefault="008A117D" w:rsidP="004333C7">
      <w:pPr>
        <w:spacing w:after="0" w:line="276" w:lineRule="auto"/>
        <w:ind w:left="720"/>
        <w:jc w:val="both"/>
        <w:rPr>
          <w:rFonts w:ascii="Sylfaen" w:hAnsi="Sylfaen" w:cs="Sylfaen"/>
          <w:lang w:val="ka-GE"/>
        </w:rPr>
      </w:pPr>
    </w:p>
    <w:p w14:paraId="36D0EDBA" w14:textId="19C388A3" w:rsidR="008A117D" w:rsidRPr="0034696E" w:rsidRDefault="008A117D" w:rsidP="004333C7">
      <w:pPr>
        <w:spacing w:after="0" w:line="276" w:lineRule="auto"/>
        <w:jc w:val="both"/>
        <w:rPr>
          <w:rFonts w:ascii="Sylfaen" w:hAnsi="Sylfaen" w:cs="Sylfaen"/>
          <w:b/>
          <w:lang w:val="ka-GE"/>
        </w:rPr>
      </w:pPr>
      <w:r w:rsidRPr="0034696E">
        <w:rPr>
          <w:rFonts w:ascii="Sylfaen" w:hAnsi="Sylfaen" w:cs="Sylfaen"/>
          <w:b/>
          <w:lang w:val="ka-GE"/>
        </w:rPr>
        <w:t>მუხლი</w:t>
      </w:r>
      <w:r w:rsidR="00034E59" w:rsidRPr="0034696E">
        <w:rPr>
          <w:rFonts w:ascii="Sylfaen" w:hAnsi="Sylfaen" w:cs="Sylfaen"/>
          <w:b/>
          <w:lang w:val="ka-GE"/>
        </w:rPr>
        <w:t xml:space="preserve"> 5.</w:t>
      </w:r>
      <w:r w:rsidRPr="0034696E">
        <w:rPr>
          <w:rFonts w:ascii="Sylfaen" w:hAnsi="Sylfaen" w:cs="Sylfaen"/>
          <w:b/>
          <w:lang w:val="ka-GE"/>
        </w:rPr>
        <w:t xml:space="preserve"> საატესტაციო კომისია</w:t>
      </w:r>
    </w:p>
    <w:p w14:paraId="083CD5B6" w14:textId="391924B5" w:rsidR="008A117D" w:rsidRPr="0034696E" w:rsidRDefault="008A117D" w:rsidP="004333C7">
      <w:pPr>
        <w:pStyle w:val="ListParagraph"/>
        <w:numPr>
          <w:ilvl w:val="1"/>
          <w:numId w:val="103"/>
        </w:numPr>
        <w:spacing w:after="0" w:line="276" w:lineRule="auto"/>
        <w:ind w:left="540" w:hanging="540"/>
        <w:jc w:val="both"/>
        <w:rPr>
          <w:rFonts w:ascii="Sylfaen" w:hAnsi="Sylfaen" w:cs="Sylfaen"/>
          <w:lang w:val="ka-GE"/>
        </w:rPr>
      </w:pPr>
      <w:r w:rsidRPr="0034696E">
        <w:rPr>
          <w:rFonts w:ascii="Sylfaen" w:hAnsi="Sylfaen" w:cs="Sylfaen"/>
          <w:lang w:val="ka-GE"/>
        </w:rPr>
        <w:t>ატესტაციის ჩატარებამდე არაუგვიანეს 5 დღის ვადაში უნივერსიტეტი რექტორის ბრძანებით იქმნება შესაბამისი საატესტაციო კომისია, რომელიც შედგება 5 წევრისგან;</w:t>
      </w:r>
    </w:p>
    <w:p w14:paraId="20DF5221" w14:textId="77777777" w:rsidR="008A117D" w:rsidRPr="0034696E" w:rsidRDefault="008A117D" w:rsidP="004333C7">
      <w:pPr>
        <w:pStyle w:val="ListParagraph"/>
        <w:numPr>
          <w:ilvl w:val="1"/>
          <w:numId w:val="103"/>
        </w:numPr>
        <w:spacing w:after="0" w:line="276" w:lineRule="auto"/>
        <w:ind w:left="540" w:hanging="540"/>
        <w:jc w:val="both"/>
        <w:rPr>
          <w:rFonts w:ascii="Sylfaen" w:hAnsi="Sylfaen" w:cs="Sylfaen"/>
          <w:lang w:val="ka-GE"/>
        </w:rPr>
      </w:pPr>
      <w:r w:rsidRPr="0034696E">
        <w:rPr>
          <w:rFonts w:ascii="Sylfaen" w:hAnsi="Sylfaen" w:cs="Sylfaen"/>
          <w:lang w:val="ka-GE"/>
        </w:rPr>
        <w:t>კომისიის თავჯდომარე განისაზღვრება უნივერსიტეტის რექტორის ბრძნებით ან/და კომისიის წევრთა მიერ ღია კენჭისყრის გზით.</w:t>
      </w:r>
    </w:p>
    <w:p w14:paraId="325E7981" w14:textId="77777777" w:rsidR="008A117D" w:rsidRPr="0034696E" w:rsidRDefault="008A117D" w:rsidP="004333C7">
      <w:pPr>
        <w:pStyle w:val="ListParagraph"/>
        <w:numPr>
          <w:ilvl w:val="1"/>
          <w:numId w:val="103"/>
        </w:numPr>
        <w:spacing w:after="0" w:line="276" w:lineRule="auto"/>
        <w:ind w:left="540" w:hanging="540"/>
        <w:jc w:val="both"/>
        <w:rPr>
          <w:rFonts w:ascii="Sylfaen" w:hAnsi="Sylfaen" w:cs="Sylfaen"/>
          <w:lang w:val="ka-GE"/>
        </w:rPr>
      </w:pPr>
      <w:r w:rsidRPr="0034696E">
        <w:rPr>
          <w:rFonts w:ascii="Sylfaen" w:hAnsi="Sylfaen" w:cs="Sylfaen"/>
          <w:lang w:val="ka-GE"/>
        </w:rPr>
        <w:t xml:space="preserve">საატესტაციო კომისია უფლებამოსილია მიიღოს გადაწყვეტილება, თუ სხდომას ესწრება კომისიის წვერთა ნახევარზე მეტი.  გადაწყვეტილება მიღებულად ითვლება, თუ მას </w:t>
      </w:r>
      <w:r w:rsidRPr="0034696E">
        <w:rPr>
          <w:rFonts w:ascii="Sylfaen" w:hAnsi="Sylfaen" w:cs="Sylfaen"/>
          <w:lang w:val="ka-GE"/>
        </w:rPr>
        <w:lastRenderedPageBreak/>
        <w:t>მხარს დაუჭერს კომისიის სხდომაზე დამსწრე წევრთა ნახევარზე მეტი, ხმების თანაბრად განაწილების შემთხვევაში უპირატესობა ენიჭება კომისიის თავმჯდომარის ხმას.</w:t>
      </w:r>
    </w:p>
    <w:p w14:paraId="6D682892" w14:textId="77777777" w:rsidR="008A117D" w:rsidRPr="0034696E" w:rsidRDefault="008A117D" w:rsidP="004333C7">
      <w:pPr>
        <w:pStyle w:val="ListParagraph"/>
        <w:numPr>
          <w:ilvl w:val="1"/>
          <w:numId w:val="103"/>
        </w:numPr>
        <w:spacing w:after="0" w:line="276" w:lineRule="auto"/>
        <w:ind w:left="540" w:hanging="540"/>
        <w:jc w:val="both"/>
        <w:rPr>
          <w:rFonts w:ascii="Sylfaen" w:hAnsi="Sylfaen" w:cs="Sylfaen"/>
          <w:lang w:val="ka-GE"/>
        </w:rPr>
      </w:pPr>
      <w:r w:rsidRPr="0034696E">
        <w:rPr>
          <w:rFonts w:ascii="Sylfaen" w:hAnsi="Sylfaen" w:cs="Sylfaen"/>
          <w:lang w:val="ka-GE"/>
        </w:rPr>
        <w:t>საატესტაციო კომისია გადაწყვეტილებას იღებს წარმოდგენილი დოკუმენაციის შესწავლისა და გასაუბრების საფუძველზე.</w:t>
      </w:r>
    </w:p>
    <w:p w14:paraId="4FE959A8" w14:textId="77777777" w:rsidR="008A117D" w:rsidRPr="0034696E" w:rsidRDefault="008A117D" w:rsidP="004333C7">
      <w:pPr>
        <w:pStyle w:val="ListParagraph"/>
        <w:numPr>
          <w:ilvl w:val="1"/>
          <w:numId w:val="103"/>
        </w:numPr>
        <w:spacing w:after="0" w:line="276" w:lineRule="auto"/>
        <w:ind w:left="540" w:hanging="540"/>
        <w:jc w:val="both"/>
        <w:rPr>
          <w:rFonts w:ascii="Sylfaen" w:hAnsi="Sylfaen" w:cs="Sylfaen"/>
          <w:lang w:val="ka-GE"/>
        </w:rPr>
      </w:pPr>
      <w:r w:rsidRPr="0034696E">
        <w:rPr>
          <w:rFonts w:ascii="Sylfaen" w:hAnsi="Sylfaen" w:cs="Sylfaen"/>
          <w:lang w:val="ka-GE"/>
        </w:rPr>
        <w:t>გასაუბრების პროცესში, დაკავებულ თანამდებობასთან ატესტაციას დაქვემდებარებული პირის შესაბამისობის დადგენის მიზნით, კომისია ისმენს მის ანგარიშს საატესტაციო პერიოდში გაწეული საქმიანობის შესახებ, ამოწმებს ატესტაციას დაქვემდებარებული პირის</w:t>
      </w:r>
      <w:r w:rsidRPr="0034696E">
        <w:rPr>
          <w:rFonts w:ascii="Sylfaen" w:hAnsi="Sylfaen"/>
        </w:rPr>
        <w:t xml:space="preserve"> </w:t>
      </w:r>
      <w:proofErr w:type="spellStart"/>
      <w:r w:rsidRPr="0034696E">
        <w:rPr>
          <w:rFonts w:ascii="Sylfaen" w:hAnsi="Sylfaen" w:cs="Sylfaen"/>
        </w:rPr>
        <w:t>პროფესიულ</w:t>
      </w:r>
      <w:proofErr w:type="spellEnd"/>
      <w:r w:rsidRPr="0034696E">
        <w:rPr>
          <w:rFonts w:ascii="Sylfaen" w:hAnsi="Sylfaen"/>
        </w:rPr>
        <w:t xml:space="preserve"> </w:t>
      </w:r>
      <w:proofErr w:type="spellStart"/>
      <w:r w:rsidRPr="0034696E">
        <w:rPr>
          <w:rFonts w:ascii="Sylfaen" w:hAnsi="Sylfaen" w:cs="Sylfaen"/>
        </w:rPr>
        <w:t>დონესა</w:t>
      </w:r>
      <w:proofErr w:type="spellEnd"/>
      <w:r w:rsidRPr="0034696E">
        <w:rPr>
          <w:rFonts w:ascii="Sylfaen" w:hAnsi="Sylfaen"/>
        </w:rPr>
        <w:t xml:space="preserve"> </w:t>
      </w:r>
      <w:proofErr w:type="spellStart"/>
      <w:r w:rsidRPr="0034696E">
        <w:rPr>
          <w:rFonts w:ascii="Sylfaen" w:hAnsi="Sylfaen" w:cs="Sylfaen"/>
        </w:rPr>
        <w:t>და</w:t>
      </w:r>
      <w:proofErr w:type="spellEnd"/>
      <w:r w:rsidRPr="0034696E">
        <w:rPr>
          <w:rFonts w:ascii="Sylfaen" w:hAnsi="Sylfaen"/>
        </w:rPr>
        <w:t xml:space="preserve"> </w:t>
      </w:r>
      <w:proofErr w:type="spellStart"/>
      <w:r w:rsidRPr="0034696E">
        <w:rPr>
          <w:rFonts w:ascii="Sylfaen" w:hAnsi="Sylfaen" w:cs="Sylfaen"/>
        </w:rPr>
        <w:t>კვალიფიკაციას</w:t>
      </w:r>
      <w:proofErr w:type="spellEnd"/>
      <w:r w:rsidRPr="0034696E">
        <w:rPr>
          <w:rFonts w:ascii="Sylfaen" w:hAnsi="Sylfaen" w:cs="Sylfaen"/>
          <w:lang w:val="ka-GE"/>
        </w:rPr>
        <w:t>,</w:t>
      </w:r>
      <w:r w:rsidRPr="0034696E">
        <w:rPr>
          <w:rFonts w:ascii="Sylfaen" w:hAnsi="Sylfaen"/>
        </w:rPr>
        <w:t xml:space="preserve"> </w:t>
      </w:r>
      <w:r w:rsidRPr="0034696E">
        <w:rPr>
          <w:rFonts w:ascii="Sylfaen" w:hAnsi="Sylfaen"/>
          <w:lang w:val="ka-GE"/>
        </w:rPr>
        <w:t xml:space="preserve">აფასებს </w:t>
      </w:r>
      <w:r w:rsidRPr="0034696E">
        <w:rPr>
          <w:rFonts w:ascii="Sylfaen" w:hAnsi="Sylfaen" w:cs="Sylfaen"/>
          <w:lang w:val="ka-GE"/>
        </w:rPr>
        <w:t>აკადემიური საქმიანობისა და სამეცნიერო საქმიანობის დაკავებული თამდებობისთვის წაყენებულ მოთხოვნებთან შესაბამისობას.</w:t>
      </w:r>
    </w:p>
    <w:p w14:paraId="46215C2C" w14:textId="07DE0745" w:rsidR="008A117D" w:rsidRPr="0034696E" w:rsidRDefault="008A117D" w:rsidP="004333C7">
      <w:pPr>
        <w:pStyle w:val="ListParagraph"/>
        <w:numPr>
          <w:ilvl w:val="1"/>
          <w:numId w:val="103"/>
        </w:numPr>
        <w:spacing w:after="0" w:line="276" w:lineRule="auto"/>
        <w:ind w:left="540" w:hanging="540"/>
        <w:jc w:val="both"/>
        <w:rPr>
          <w:rFonts w:ascii="Sylfaen" w:hAnsi="Sylfaen" w:cs="Sylfaen"/>
          <w:lang w:val="ka-GE"/>
        </w:rPr>
      </w:pPr>
      <w:proofErr w:type="spellStart"/>
      <w:r w:rsidRPr="0034696E">
        <w:rPr>
          <w:rFonts w:ascii="Sylfaen" w:hAnsi="Sylfaen" w:cs="Sylfaen"/>
        </w:rPr>
        <w:t>ატესტაციაზე</w:t>
      </w:r>
      <w:proofErr w:type="spellEnd"/>
      <w:r w:rsidRPr="0034696E">
        <w:rPr>
          <w:rFonts w:ascii="Sylfaen" w:hAnsi="Sylfaen"/>
        </w:rPr>
        <w:t xml:space="preserve"> </w:t>
      </w:r>
      <w:proofErr w:type="spellStart"/>
      <w:r w:rsidRPr="0034696E">
        <w:rPr>
          <w:rFonts w:ascii="Sylfaen" w:hAnsi="Sylfaen" w:cs="Sylfaen"/>
        </w:rPr>
        <w:t>არასაპატიო</w:t>
      </w:r>
      <w:proofErr w:type="spellEnd"/>
      <w:r w:rsidRPr="0034696E">
        <w:rPr>
          <w:rFonts w:ascii="Sylfaen" w:hAnsi="Sylfaen"/>
        </w:rPr>
        <w:t xml:space="preserve"> </w:t>
      </w:r>
      <w:proofErr w:type="spellStart"/>
      <w:r w:rsidRPr="0034696E">
        <w:rPr>
          <w:rFonts w:ascii="Sylfaen" w:hAnsi="Sylfaen" w:cs="Sylfaen"/>
        </w:rPr>
        <w:t>მიზეზით</w:t>
      </w:r>
      <w:proofErr w:type="spellEnd"/>
      <w:r w:rsidRPr="0034696E">
        <w:rPr>
          <w:rFonts w:ascii="Sylfaen" w:hAnsi="Sylfaen"/>
        </w:rPr>
        <w:t xml:space="preserve"> </w:t>
      </w:r>
      <w:proofErr w:type="spellStart"/>
      <w:r w:rsidRPr="0034696E">
        <w:rPr>
          <w:rFonts w:ascii="Sylfaen" w:hAnsi="Sylfaen" w:cs="Sylfaen"/>
        </w:rPr>
        <w:t>გამოუცხადებლობის</w:t>
      </w:r>
      <w:proofErr w:type="spellEnd"/>
      <w:r w:rsidRPr="0034696E">
        <w:rPr>
          <w:rFonts w:ascii="Sylfaen" w:hAnsi="Sylfaen"/>
        </w:rPr>
        <w:t xml:space="preserve"> </w:t>
      </w:r>
      <w:proofErr w:type="spellStart"/>
      <w:r w:rsidRPr="0034696E">
        <w:rPr>
          <w:rFonts w:ascii="Sylfaen" w:hAnsi="Sylfaen" w:cs="Sylfaen"/>
        </w:rPr>
        <w:t>შემთხვევაში</w:t>
      </w:r>
      <w:proofErr w:type="spellEnd"/>
      <w:r w:rsidRPr="0034696E">
        <w:rPr>
          <w:rFonts w:ascii="Sylfaen" w:hAnsi="Sylfaen"/>
        </w:rPr>
        <w:t xml:space="preserve">, </w:t>
      </w:r>
      <w:proofErr w:type="spellStart"/>
      <w:r w:rsidRPr="0034696E">
        <w:rPr>
          <w:rFonts w:ascii="Sylfaen" w:hAnsi="Sylfaen" w:cs="Sylfaen"/>
        </w:rPr>
        <w:t>კომისიის</w:t>
      </w:r>
      <w:proofErr w:type="spellEnd"/>
      <w:r w:rsidRPr="0034696E">
        <w:rPr>
          <w:rFonts w:ascii="Sylfaen" w:hAnsi="Sylfaen"/>
        </w:rPr>
        <w:t xml:space="preserve"> </w:t>
      </w:r>
      <w:r w:rsidRPr="0034696E">
        <w:rPr>
          <w:rFonts w:ascii="Sylfaen" w:hAnsi="Sylfaen" w:cs="Sylfaen"/>
          <w:lang w:val="ka-GE"/>
        </w:rPr>
        <w:t>გადაწყვეტილებით, ატესტაციას დაქვემდებარებული პირი იღებს ამ წესის მე-</w:t>
      </w:r>
      <w:r w:rsidR="00034E59" w:rsidRPr="0034696E">
        <w:rPr>
          <w:rFonts w:ascii="Sylfaen" w:hAnsi="Sylfaen" w:cs="Sylfaen"/>
          <w:lang w:val="ka-GE"/>
        </w:rPr>
        <w:t>6</w:t>
      </w:r>
      <w:r w:rsidRPr="0034696E">
        <w:rPr>
          <w:rFonts w:ascii="Sylfaen" w:hAnsi="Sylfaen" w:cs="Sylfaen"/>
          <w:lang w:val="ka-GE"/>
        </w:rPr>
        <w:t xml:space="preserve"> მუხლის </w:t>
      </w:r>
      <w:r w:rsidR="00034E59" w:rsidRPr="0034696E">
        <w:rPr>
          <w:rFonts w:ascii="Sylfaen" w:hAnsi="Sylfaen" w:cs="Sylfaen"/>
          <w:lang w:val="ka-GE"/>
        </w:rPr>
        <w:t>6</w:t>
      </w:r>
      <w:r w:rsidRPr="0034696E">
        <w:rPr>
          <w:rFonts w:ascii="Sylfaen" w:hAnsi="Sylfaen" w:cs="Sylfaen"/>
          <w:lang w:val="ka-GE"/>
        </w:rPr>
        <w:t>.3.</w:t>
      </w:r>
      <w:r w:rsidR="00236D4D" w:rsidRPr="0034696E">
        <w:rPr>
          <w:rFonts w:ascii="Sylfaen" w:hAnsi="Sylfaen" w:cs="Sylfaen"/>
          <w:lang w:val="ka-GE"/>
        </w:rPr>
        <w:t>3.</w:t>
      </w:r>
      <w:r w:rsidR="00FF4B8C" w:rsidRPr="0034696E">
        <w:rPr>
          <w:rFonts w:ascii="Sylfaen" w:hAnsi="Sylfaen" w:cs="Sylfaen"/>
          <w:lang w:val="ka-GE"/>
        </w:rPr>
        <w:t xml:space="preserve"> </w:t>
      </w:r>
      <w:r w:rsidRPr="0034696E">
        <w:rPr>
          <w:rFonts w:ascii="Sylfaen" w:hAnsi="Sylfaen" w:cs="Sylfaen"/>
          <w:lang w:val="ka-GE"/>
        </w:rPr>
        <w:t>ქვეპუნქტით განსაზღვრულ შეფასებას.</w:t>
      </w:r>
    </w:p>
    <w:p w14:paraId="08D9CB2C" w14:textId="77777777" w:rsidR="008A117D" w:rsidRPr="0034696E" w:rsidRDefault="008A117D" w:rsidP="004333C7">
      <w:pPr>
        <w:pStyle w:val="ListParagraph"/>
        <w:numPr>
          <w:ilvl w:val="1"/>
          <w:numId w:val="103"/>
        </w:numPr>
        <w:spacing w:after="0" w:line="276" w:lineRule="auto"/>
        <w:ind w:left="540" w:hanging="540"/>
        <w:jc w:val="both"/>
        <w:rPr>
          <w:rFonts w:ascii="Sylfaen" w:hAnsi="Sylfaen" w:cs="Sylfaen"/>
          <w:lang w:val="ka-GE"/>
        </w:rPr>
      </w:pPr>
      <w:r w:rsidRPr="0034696E">
        <w:rPr>
          <w:rFonts w:ascii="Sylfaen" w:hAnsi="Sylfaen" w:cs="Sylfaen"/>
          <w:lang w:val="ka-GE"/>
        </w:rPr>
        <w:t>საატესტაციო კომისიაში არ შეიძლება შედიოდეს ის პირი, რომელიც ექვემდებარება ატესტაციის გავლას;</w:t>
      </w:r>
    </w:p>
    <w:p w14:paraId="2653F987" w14:textId="77777777" w:rsidR="008A117D" w:rsidRPr="0034696E" w:rsidRDefault="008A117D" w:rsidP="004333C7">
      <w:pPr>
        <w:spacing w:after="0" w:line="276" w:lineRule="auto"/>
        <w:jc w:val="both"/>
        <w:rPr>
          <w:rFonts w:ascii="Sylfaen" w:hAnsi="Sylfaen" w:cs="Sylfaen"/>
          <w:lang w:val="ka-GE"/>
        </w:rPr>
      </w:pPr>
    </w:p>
    <w:p w14:paraId="7E987FC3" w14:textId="2926EB0E" w:rsidR="008A117D" w:rsidRPr="0034696E" w:rsidRDefault="008A117D" w:rsidP="004333C7">
      <w:pPr>
        <w:spacing w:after="0" w:line="276" w:lineRule="auto"/>
        <w:jc w:val="both"/>
        <w:rPr>
          <w:rFonts w:ascii="Sylfaen" w:hAnsi="Sylfaen"/>
          <w:b/>
          <w:lang w:val="ka-GE"/>
        </w:rPr>
      </w:pPr>
      <w:r w:rsidRPr="0034696E">
        <w:rPr>
          <w:rFonts w:ascii="Sylfaen" w:hAnsi="Sylfaen" w:cs="Sylfaen"/>
          <w:b/>
          <w:lang w:val="ka-GE"/>
        </w:rPr>
        <w:t>მუხლი</w:t>
      </w:r>
      <w:r w:rsidRPr="0034696E">
        <w:rPr>
          <w:rFonts w:ascii="Sylfaen" w:hAnsi="Sylfaen"/>
          <w:b/>
          <w:lang w:val="ka-GE"/>
        </w:rPr>
        <w:t xml:space="preserve"> </w:t>
      </w:r>
      <w:r w:rsidR="00034E59" w:rsidRPr="0034696E">
        <w:rPr>
          <w:rFonts w:ascii="Sylfaen" w:hAnsi="Sylfaen"/>
          <w:b/>
          <w:lang w:val="ka-GE"/>
        </w:rPr>
        <w:t>6</w:t>
      </w:r>
      <w:r w:rsidRPr="0034696E">
        <w:rPr>
          <w:rFonts w:ascii="Sylfaen" w:hAnsi="Sylfaen"/>
          <w:b/>
          <w:lang w:val="ka-GE"/>
        </w:rPr>
        <w:t xml:space="preserve">. </w:t>
      </w:r>
      <w:r w:rsidRPr="0034696E">
        <w:rPr>
          <w:rFonts w:ascii="Sylfaen" w:hAnsi="Sylfaen" w:cs="Sylfaen"/>
          <w:b/>
          <w:lang w:val="ka-GE"/>
        </w:rPr>
        <w:t>ატესტაციის</w:t>
      </w:r>
      <w:r w:rsidRPr="0034696E">
        <w:rPr>
          <w:rFonts w:ascii="Sylfaen" w:hAnsi="Sylfaen"/>
          <w:b/>
          <w:lang w:val="ka-GE"/>
        </w:rPr>
        <w:t xml:space="preserve"> </w:t>
      </w:r>
      <w:r w:rsidRPr="0034696E">
        <w:rPr>
          <w:rFonts w:ascii="Sylfaen" w:hAnsi="Sylfaen" w:cs="Sylfaen"/>
          <w:b/>
          <w:lang w:val="ka-GE"/>
        </w:rPr>
        <w:t>შედეგები</w:t>
      </w:r>
      <w:r w:rsidRPr="0034696E">
        <w:rPr>
          <w:rFonts w:ascii="Sylfaen" w:hAnsi="Sylfaen"/>
          <w:b/>
          <w:lang w:val="ka-GE"/>
        </w:rPr>
        <w:t xml:space="preserve"> </w:t>
      </w:r>
    </w:p>
    <w:p w14:paraId="3B6A663C" w14:textId="2FFBDE86" w:rsidR="008A117D" w:rsidRPr="0034696E" w:rsidRDefault="008A117D" w:rsidP="004333C7">
      <w:pPr>
        <w:pStyle w:val="ListParagraph"/>
        <w:numPr>
          <w:ilvl w:val="1"/>
          <w:numId w:val="104"/>
        </w:numPr>
        <w:spacing w:after="0" w:line="276" w:lineRule="auto"/>
        <w:ind w:left="540" w:hanging="540"/>
        <w:jc w:val="both"/>
        <w:rPr>
          <w:rFonts w:ascii="Sylfaen" w:hAnsi="Sylfaen" w:cs="Sylfaen"/>
          <w:lang w:val="ka-GE"/>
        </w:rPr>
      </w:pPr>
      <w:r w:rsidRPr="0034696E">
        <w:rPr>
          <w:rFonts w:ascii="Sylfaen" w:hAnsi="Sylfaen" w:cs="Sylfaen"/>
          <w:lang w:val="ka-GE"/>
        </w:rPr>
        <w:t>კომისია</w:t>
      </w:r>
      <w:r w:rsidRPr="0034696E">
        <w:rPr>
          <w:rFonts w:ascii="Sylfaen" w:hAnsi="Sylfaen"/>
          <w:lang w:val="ka-GE"/>
        </w:rPr>
        <w:t xml:space="preserve"> </w:t>
      </w:r>
      <w:r w:rsidRPr="0034696E">
        <w:rPr>
          <w:rFonts w:ascii="Sylfaen" w:hAnsi="Sylfaen" w:cs="Sylfaen"/>
          <w:lang w:val="ka-GE"/>
        </w:rPr>
        <w:t>ვალდებულია</w:t>
      </w:r>
      <w:r w:rsidRPr="0034696E">
        <w:rPr>
          <w:rFonts w:ascii="Sylfaen" w:hAnsi="Sylfaen"/>
          <w:lang w:val="ka-GE"/>
        </w:rPr>
        <w:t xml:space="preserve">, </w:t>
      </w:r>
      <w:r w:rsidRPr="0034696E">
        <w:rPr>
          <w:rFonts w:ascii="Sylfaen" w:hAnsi="Sylfaen" w:cs="Sylfaen"/>
          <w:lang w:val="ka-GE"/>
        </w:rPr>
        <w:t>თითოეული</w:t>
      </w:r>
      <w:r w:rsidRPr="0034696E">
        <w:rPr>
          <w:rFonts w:ascii="Sylfaen" w:hAnsi="Sylfaen"/>
          <w:lang w:val="ka-GE"/>
        </w:rPr>
        <w:t xml:space="preserve"> </w:t>
      </w:r>
      <w:r w:rsidRPr="0034696E">
        <w:rPr>
          <w:rFonts w:ascii="Sylfaen" w:hAnsi="Sylfaen" w:cs="Sylfaen"/>
          <w:lang w:val="ka-GE"/>
        </w:rPr>
        <w:t>ატესტაციას</w:t>
      </w:r>
      <w:r w:rsidRPr="0034696E">
        <w:rPr>
          <w:rFonts w:ascii="Sylfaen" w:hAnsi="Sylfaen"/>
          <w:lang w:val="ka-GE"/>
        </w:rPr>
        <w:t xml:space="preserve"> </w:t>
      </w:r>
      <w:r w:rsidRPr="0034696E">
        <w:rPr>
          <w:rFonts w:ascii="Sylfaen" w:hAnsi="Sylfaen" w:cs="Sylfaen"/>
          <w:lang w:val="ka-GE"/>
        </w:rPr>
        <w:t>დაქვემდებარებული</w:t>
      </w:r>
      <w:r w:rsidRPr="0034696E">
        <w:rPr>
          <w:rFonts w:ascii="Sylfaen" w:hAnsi="Sylfaen"/>
          <w:lang w:val="ka-GE"/>
        </w:rPr>
        <w:t xml:space="preserve"> </w:t>
      </w:r>
      <w:r w:rsidRPr="0034696E">
        <w:rPr>
          <w:rFonts w:ascii="Sylfaen" w:hAnsi="Sylfaen" w:cs="Sylfaen"/>
          <w:lang w:val="ka-GE"/>
        </w:rPr>
        <w:t>პირის</w:t>
      </w:r>
      <w:r w:rsidRPr="0034696E">
        <w:rPr>
          <w:rFonts w:ascii="Sylfaen" w:hAnsi="Sylfaen"/>
          <w:lang w:val="ka-GE"/>
        </w:rPr>
        <w:t xml:space="preserve"> </w:t>
      </w:r>
      <w:r w:rsidRPr="0034696E">
        <w:rPr>
          <w:rFonts w:ascii="Sylfaen" w:hAnsi="Sylfaen" w:cs="Sylfaen"/>
          <w:lang w:val="ka-GE"/>
        </w:rPr>
        <w:t>ატესტაციის</w:t>
      </w:r>
      <w:r w:rsidRPr="0034696E">
        <w:rPr>
          <w:rFonts w:ascii="Sylfaen" w:hAnsi="Sylfaen"/>
          <w:lang w:val="ka-GE"/>
        </w:rPr>
        <w:t xml:space="preserve"> </w:t>
      </w:r>
      <w:r w:rsidRPr="0034696E">
        <w:rPr>
          <w:rFonts w:ascii="Sylfaen" w:hAnsi="Sylfaen" w:cs="Sylfaen"/>
          <w:lang w:val="ka-GE"/>
        </w:rPr>
        <w:t>შედეგების</w:t>
      </w:r>
      <w:r w:rsidRPr="0034696E">
        <w:rPr>
          <w:rFonts w:ascii="Sylfaen" w:hAnsi="Sylfaen"/>
          <w:lang w:val="ka-GE"/>
        </w:rPr>
        <w:t xml:space="preserve"> </w:t>
      </w:r>
      <w:r w:rsidRPr="0034696E">
        <w:rPr>
          <w:rFonts w:ascii="Sylfaen" w:hAnsi="Sylfaen" w:cs="Sylfaen"/>
          <w:lang w:val="ka-GE"/>
        </w:rPr>
        <w:t>შესახებ</w:t>
      </w:r>
      <w:r w:rsidRPr="0034696E">
        <w:rPr>
          <w:rFonts w:ascii="Sylfaen" w:hAnsi="Sylfaen"/>
          <w:lang w:val="ka-GE"/>
        </w:rPr>
        <w:t xml:space="preserve"> </w:t>
      </w:r>
      <w:r w:rsidRPr="0034696E">
        <w:rPr>
          <w:rFonts w:ascii="Sylfaen" w:hAnsi="Sylfaen" w:cs="Sylfaen"/>
          <w:lang w:val="ka-GE"/>
        </w:rPr>
        <w:t>მოამზადოს</w:t>
      </w:r>
      <w:r w:rsidRPr="0034696E">
        <w:rPr>
          <w:rFonts w:ascii="Sylfaen" w:hAnsi="Sylfaen"/>
          <w:lang w:val="ka-GE"/>
        </w:rPr>
        <w:t xml:space="preserve"> </w:t>
      </w:r>
      <w:r w:rsidRPr="0034696E">
        <w:rPr>
          <w:rFonts w:ascii="Sylfaen" w:hAnsi="Sylfaen" w:cs="Sylfaen"/>
          <w:lang w:val="ka-GE"/>
        </w:rPr>
        <w:t>დასკვნა</w:t>
      </w:r>
      <w:r w:rsidRPr="0034696E">
        <w:rPr>
          <w:rFonts w:ascii="Sylfaen" w:hAnsi="Sylfaen"/>
          <w:lang w:val="ka-GE"/>
        </w:rPr>
        <w:t xml:space="preserve">. </w:t>
      </w:r>
      <w:r w:rsidRPr="0034696E">
        <w:rPr>
          <w:rFonts w:ascii="Sylfaen" w:hAnsi="Sylfaen" w:cs="Sylfaen"/>
          <w:lang w:val="ka-GE"/>
        </w:rPr>
        <w:t xml:space="preserve">რომელსაც წარუდგენს უნივერსიტეტის რექტორს საბოლოო გადაწყვეტილების მისაღებად. </w:t>
      </w:r>
    </w:p>
    <w:p w14:paraId="7BE0D227" w14:textId="77777777" w:rsidR="008A117D" w:rsidRPr="0034696E" w:rsidRDefault="008A117D" w:rsidP="004333C7">
      <w:pPr>
        <w:pStyle w:val="ListParagraph"/>
        <w:numPr>
          <w:ilvl w:val="1"/>
          <w:numId w:val="104"/>
        </w:numPr>
        <w:spacing w:after="0" w:line="276" w:lineRule="auto"/>
        <w:ind w:left="540" w:hanging="540"/>
        <w:jc w:val="both"/>
        <w:rPr>
          <w:rFonts w:ascii="Sylfaen" w:hAnsi="Sylfaen" w:cs="Sylfaen"/>
          <w:lang w:val="ka-GE"/>
        </w:rPr>
      </w:pPr>
      <w:r w:rsidRPr="0034696E">
        <w:rPr>
          <w:rFonts w:ascii="Sylfaen" w:hAnsi="Sylfaen" w:cs="Sylfaen"/>
          <w:lang w:val="ka-GE"/>
        </w:rPr>
        <w:t xml:space="preserve">საატესტაციო კომისიის დასკვნა ფორმდება სხდომის ოქმით და მას ხელს აწერენ კომისიის თავმჯდომარე და წევრები. </w:t>
      </w:r>
    </w:p>
    <w:p w14:paraId="1A9C60CB" w14:textId="77777777" w:rsidR="00034E59" w:rsidRPr="0034696E" w:rsidRDefault="008A117D" w:rsidP="004333C7">
      <w:pPr>
        <w:pStyle w:val="ListParagraph"/>
        <w:numPr>
          <w:ilvl w:val="1"/>
          <w:numId w:val="104"/>
        </w:numPr>
        <w:spacing w:after="0" w:line="276" w:lineRule="auto"/>
        <w:ind w:left="540" w:hanging="540"/>
        <w:jc w:val="both"/>
        <w:rPr>
          <w:rFonts w:ascii="Sylfaen" w:hAnsi="Sylfaen" w:cs="Sylfaen"/>
          <w:lang w:val="ka-GE"/>
        </w:rPr>
      </w:pPr>
      <w:r w:rsidRPr="0034696E">
        <w:rPr>
          <w:rFonts w:ascii="Sylfaen" w:hAnsi="Sylfaen" w:cs="Sylfaen"/>
          <w:lang w:val="ka-GE"/>
        </w:rPr>
        <w:t>საატესტაციო კომისია უფლებამოსილია მიიღოს  შემდეგი სახის გადაწყვეტილება:</w:t>
      </w:r>
    </w:p>
    <w:p w14:paraId="270BA56F" w14:textId="1595459D" w:rsidR="008A117D" w:rsidRPr="0034696E" w:rsidRDefault="008A117D" w:rsidP="004333C7">
      <w:pPr>
        <w:pStyle w:val="ListParagraph"/>
        <w:numPr>
          <w:ilvl w:val="2"/>
          <w:numId w:val="104"/>
        </w:numPr>
        <w:spacing w:after="0" w:line="276" w:lineRule="auto"/>
        <w:ind w:left="1276"/>
        <w:jc w:val="both"/>
        <w:rPr>
          <w:rFonts w:ascii="Sylfaen" w:hAnsi="Sylfaen" w:cs="Sylfaen"/>
          <w:lang w:val="ka-GE"/>
        </w:rPr>
      </w:pPr>
      <w:r w:rsidRPr="0034696E">
        <w:rPr>
          <w:rFonts w:ascii="Sylfaen" w:hAnsi="Sylfaen" w:cs="Sylfaen"/>
          <w:lang w:val="ka-GE"/>
        </w:rPr>
        <w:t>პერსონალი სრულად შეესაბამება დაკავებულ თანამდებობას;</w:t>
      </w:r>
    </w:p>
    <w:p w14:paraId="04D65AE2" w14:textId="77777777" w:rsidR="008A117D" w:rsidRPr="0034696E" w:rsidRDefault="008A117D" w:rsidP="004333C7">
      <w:pPr>
        <w:pStyle w:val="ListParagraph"/>
        <w:numPr>
          <w:ilvl w:val="2"/>
          <w:numId w:val="104"/>
        </w:numPr>
        <w:spacing w:after="0" w:line="276" w:lineRule="auto"/>
        <w:ind w:left="1276"/>
        <w:jc w:val="both"/>
        <w:rPr>
          <w:rFonts w:ascii="Sylfaen" w:hAnsi="Sylfaen" w:cs="Sylfaen"/>
          <w:lang w:val="ka-GE"/>
        </w:rPr>
      </w:pPr>
      <w:r w:rsidRPr="0034696E">
        <w:rPr>
          <w:rFonts w:ascii="Sylfaen" w:hAnsi="Sylfaen" w:cs="Sylfaen"/>
          <w:lang w:val="ka-GE"/>
        </w:rPr>
        <w:t>პერსონალი ნაწილობრივ შეესაბამება დაკავებულ თამდებობას;</w:t>
      </w:r>
    </w:p>
    <w:p w14:paraId="2E69557D" w14:textId="77777777" w:rsidR="008A117D" w:rsidRPr="0034696E" w:rsidRDefault="008A117D" w:rsidP="004333C7">
      <w:pPr>
        <w:pStyle w:val="ListParagraph"/>
        <w:numPr>
          <w:ilvl w:val="2"/>
          <w:numId w:val="104"/>
        </w:numPr>
        <w:spacing w:after="0" w:line="276" w:lineRule="auto"/>
        <w:ind w:left="1276"/>
        <w:jc w:val="both"/>
        <w:rPr>
          <w:rFonts w:ascii="Sylfaen" w:hAnsi="Sylfaen" w:cs="Sylfaen"/>
          <w:lang w:val="ka-GE"/>
        </w:rPr>
      </w:pPr>
      <w:r w:rsidRPr="0034696E">
        <w:rPr>
          <w:rFonts w:ascii="Sylfaen" w:hAnsi="Sylfaen" w:cs="Sylfaen"/>
          <w:lang w:val="ka-GE"/>
        </w:rPr>
        <w:t>პერსონალი არ შეესაბამება დაკავებულ თანამდებობას.</w:t>
      </w:r>
    </w:p>
    <w:p w14:paraId="1A015788" w14:textId="227D72EA" w:rsidR="008A117D" w:rsidRPr="0034696E" w:rsidRDefault="008A117D" w:rsidP="004333C7">
      <w:pPr>
        <w:pStyle w:val="ListParagraph"/>
        <w:numPr>
          <w:ilvl w:val="1"/>
          <w:numId w:val="104"/>
        </w:numPr>
        <w:spacing w:after="0" w:line="276" w:lineRule="auto"/>
        <w:ind w:left="540" w:hanging="540"/>
        <w:jc w:val="both"/>
        <w:rPr>
          <w:rFonts w:ascii="Sylfaen" w:hAnsi="Sylfaen" w:cs="Sylfaen"/>
          <w:lang w:val="ka-GE"/>
        </w:rPr>
      </w:pPr>
      <w:r w:rsidRPr="0034696E">
        <w:rPr>
          <w:rFonts w:ascii="Sylfaen" w:hAnsi="Sylfaen" w:cs="Sylfaen"/>
          <w:lang w:val="ka-GE"/>
        </w:rPr>
        <w:t xml:space="preserve">ამ მუხლის </w:t>
      </w:r>
      <w:r w:rsidR="00034E59" w:rsidRPr="0034696E">
        <w:rPr>
          <w:rFonts w:ascii="Sylfaen" w:hAnsi="Sylfaen" w:cs="Sylfaen"/>
          <w:lang w:val="ka-GE"/>
        </w:rPr>
        <w:t>6</w:t>
      </w:r>
      <w:r w:rsidRPr="0034696E">
        <w:rPr>
          <w:rFonts w:ascii="Sylfaen" w:hAnsi="Sylfaen" w:cs="Sylfaen"/>
          <w:lang w:val="ka-GE"/>
        </w:rPr>
        <w:t>.3.3. ქვეპუნქტით გათვალისწინებული გადაწყეტილების მიღების შემთვევა წამოადგენს პერსონალის თანამდებობიდან გათავისუფლების საფუძველს;</w:t>
      </w:r>
    </w:p>
    <w:p w14:paraId="4087BBF2" w14:textId="41AE2FAF" w:rsidR="008A117D" w:rsidRPr="0034696E" w:rsidRDefault="008A117D" w:rsidP="004333C7">
      <w:pPr>
        <w:pStyle w:val="ListParagraph"/>
        <w:numPr>
          <w:ilvl w:val="1"/>
          <w:numId w:val="104"/>
        </w:numPr>
        <w:spacing w:after="0" w:line="276" w:lineRule="auto"/>
        <w:ind w:left="540" w:hanging="540"/>
        <w:jc w:val="both"/>
        <w:rPr>
          <w:rFonts w:ascii="Sylfaen" w:hAnsi="Sylfaen" w:cs="Sylfaen"/>
          <w:lang w:val="ka-GE"/>
        </w:rPr>
      </w:pPr>
      <w:r w:rsidRPr="0034696E">
        <w:rPr>
          <w:rFonts w:ascii="Sylfaen" w:hAnsi="Sylfaen" w:cs="Sylfaen"/>
          <w:lang w:val="ka-GE"/>
        </w:rPr>
        <w:t xml:space="preserve">ამ მუხლის </w:t>
      </w:r>
      <w:r w:rsidR="00034E59" w:rsidRPr="0034696E">
        <w:rPr>
          <w:rFonts w:ascii="Sylfaen" w:hAnsi="Sylfaen" w:cs="Sylfaen"/>
          <w:lang w:val="ka-GE"/>
        </w:rPr>
        <w:t>6</w:t>
      </w:r>
      <w:r w:rsidRPr="0034696E">
        <w:rPr>
          <w:rFonts w:ascii="Sylfaen" w:hAnsi="Sylfaen" w:cs="Sylfaen"/>
          <w:lang w:val="ka-GE"/>
        </w:rPr>
        <w:t xml:space="preserve">.3.2. ქვეპუნქტით გათვალისწინებული გადაწყეტილების მიღების შემთვევაში, აკადემიურ პერსონალს მიეცემა დამატებითი ვადა და უტარდება განმეორებითი ატესტაცია.  </w:t>
      </w:r>
    </w:p>
    <w:p w14:paraId="32420DF4" w14:textId="77777777" w:rsidR="008A117D" w:rsidRPr="0034696E" w:rsidRDefault="008A117D" w:rsidP="004333C7">
      <w:pPr>
        <w:spacing w:after="0" w:line="276" w:lineRule="auto"/>
        <w:ind w:left="2160"/>
        <w:contextualSpacing/>
        <w:jc w:val="both"/>
        <w:rPr>
          <w:rFonts w:ascii="Sylfaen" w:hAnsi="Sylfaen" w:cs="Sylfaen"/>
          <w:lang w:val="ka-GE"/>
        </w:rPr>
      </w:pPr>
    </w:p>
    <w:p w14:paraId="3C80ABA9" w14:textId="7FABE3B1" w:rsidR="008A117D" w:rsidRPr="0034696E" w:rsidRDefault="008A117D" w:rsidP="004333C7">
      <w:pPr>
        <w:spacing w:after="0" w:line="276" w:lineRule="auto"/>
        <w:jc w:val="both"/>
        <w:rPr>
          <w:rFonts w:ascii="Sylfaen" w:hAnsi="Sylfaen"/>
          <w:b/>
          <w:lang w:val="ka-GE"/>
        </w:rPr>
      </w:pPr>
      <w:r w:rsidRPr="0034696E">
        <w:rPr>
          <w:rFonts w:ascii="Sylfaen" w:hAnsi="Sylfaen" w:cs="Sylfaen"/>
          <w:b/>
          <w:lang w:val="ka-GE"/>
        </w:rPr>
        <w:t>მუხლი</w:t>
      </w:r>
      <w:r w:rsidR="00034E59" w:rsidRPr="0034696E">
        <w:rPr>
          <w:rFonts w:ascii="Sylfaen" w:hAnsi="Sylfaen"/>
          <w:b/>
          <w:lang w:val="ka-GE"/>
        </w:rPr>
        <w:t xml:space="preserve"> 7</w:t>
      </w:r>
      <w:r w:rsidRPr="0034696E">
        <w:rPr>
          <w:rFonts w:ascii="Sylfaen" w:hAnsi="Sylfaen"/>
          <w:b/>
          <w:lang w:val="ka-GE"/>
        </w:rPr>
        <w:t xml:space="preserve">. </w:t>
      </w:r>
      <w:r w:rsidRPr="0034696E">
        <w:rPr>
          <w:rFonts w:ascii="Sylfaen" w:hAnsi="Sylfaen" w:cs="Sylfaen"/>
          <w:b/>
          <w:lang w:val="ka-GE"/>
        </w:rPr>
        <w:t>საპრეტენზიო</w:t>
      </w:r>
      <w:r w:rsidRPr="0034696E">
        <w:rPr>
          <w:rFonts w:ascii="Sylfaen" w:hAnsi="Sylfaen"/>
          <w:b/>
          <w:lang w:val="ka-GE"/>
        </w:rPr>
        <w:t xml:space="preserve"> </w:t>
      </w:r>
      <w:r w:rsidRPr="0034696E">
        <w:rPr>
          <w:rFonts w:ascii="Sylfaen" w:hAnsi="Sylfaen" w:cs="Sylfaen"/>
          <w:b/>
          <w:lang w:val="ka-GE"/>
        </w:rPr>
        <w:t>კომისია</w:t>
      </w:r>
      <w:r w:rsidRPr="0034696E">
        <w:rPr>
          <w:rFonts w:ascii="Sylfaen" w:hAnsi="Sylfaen"/>
          <w:b/>
          <w:lang w:val="ka-GE"/>
        </w:rPr>
        <w:t xml:space="preserve"> </w:t>
      </w:r>
    </w:p>
    <w:p w14:paraId="2F46469E" w14:textId="27647ECB" w:rsidR="008A117D" w:rsidRPr="0034696E" w:rsidRDefault="008A117D" w:rsidP="004333C7">
      <w:pPr>
        <w:pStyle w:val="ListParagraph"/>
        <w:numPr>
          <w:ilvl w:val="1"/>
          <w:numId w:val="105"/>
        </w:numPr>
        <w:spacing w:after="0" w:line="276" w:lineRule="auto"/>
        <w:ind w:left="540" w:hanging="540"/>
        <w:jc w:val="both"/>
        <w:rPr>
          <w:rFonts w:ascii="Sylfaen" w:hAnsi="Sylfaen" w:cs="Sylfaen"/>
          <w:lang w:val="ka-GE"/>
        </w:rPr>
      </w:pPr>
      <w:r w:rsidRPr="0034696E">
        <w:rPr>
          <w:rFonts w:ascii="Sylfaen" w:hAnsi="Sylfaen" w:cs="Sylfaen"/>
          <w:lang w:val="ka-GE"/>
        </w:rPr>
        <w:t>ატესტაციას დაქვემდებარებული აკადემიური პერსონალი უფლებამოსილია გაასაჩივროს ატესტაციის შედეგები საპრენტეზიო კომისიაში.</w:t>
      </w:r>
    </w:p>
    <w:p w14:paraId="65C07482" w14:textId="014C235E" w:rsidR="00034E59" w:rsidRPr="0034696E" w:rsidRDefault="008A117D" w:rsidP="004333C7">
      <w:pPr>
        <w:pStyle w:val="ListParagraph"/>
        <w:numPr>
          <w:ilvl w:val="1"/>
          <w:numId w:val="105"/>
        </w:numPr>
        <w:spacing w:after="0" w:line="276" w:lineRule="auto"/>
        <w:ind w:left="540" w:hanging="540"/>
        <w:jc w:val="both"/>
        <w:rPr>
          <w:rFonts w:ascii="Sylfaen" w:hAnsi="Sylfaen" w:cs="Sylfaen"/>
          <w:lang w:val="ka-GE"/>
        </w:rPr>
      </w:pPr>
      <w:r w:rsidRPr="0034696E">
        <w:rPr>
          <w:rFonts w:ascii="Sylfaen" w:hAnsi="Sylfaen" w:cs="Sylfaen"/>
          <w:lang w:val="ka-GE"/>
        </w:rPr>
        <w:t xml:space="preserve">ატესტაციის შედეგების გასაჩივრების შემთხვევაში, ატესტაციის პროცედურებსა და შედეგებთან დაკავშირებული პრეტენზიების განხილვის მიზნით, უნვივერსიტეტის რექტირის ბრძნებით იქმენბა </w:t>
      </w:r>
      <w:r w:rsidR="00034E59" w:rsidRPr="0034696E">
        <w:rPr>
          <w:rFonts w:ascii="Sylfaen" w:hAnsi="Sylfaen" w:cs="Sylfaen"/>
          <w:lang w:val="ka-GE"/>
        </w:rPr>
        <w:t>5 წევრისგან შემდგარი საპრეტენზიო კომისია;</w:t>
      </w:r>
    </w:p>
    <w:p w14:paraId="01356127" w14:textId="77777777" w:rsidR="00034E59" w:rsidRPr="0034696E" w:rsidRDefault="00034E59" w:rsidP="004333C7">
      <w:pPr>
        <w:pStyle w:val="ListParagraph"/>
        <w:numPr>
          <w:ilvl w:val="1"/>
          <w:numId w:val="105"/>
        </w:numPr>
        <w:spacing w:after="0" w:line="276" w:lineRule="auto"/>
        <w:ind w:left="540" w:hanging="540"/>
        <w:jc w:val="both"/>
        <w:rPr>
          <w:rFonts w:ascii="Sylfaen" w:hAnsi="Sylfaen" w:cs="Sylfaen"/>
          <w:lang w:val="ka-GE"/>
        </w:rPr>
      </w:pPr>
      <w:r w:rsidRPr="0034696E">
        <w:rPr>
          <w:rFonts w:ascii="Sylfaen" w:hAnsi="Sylfaen" w:cs="Sylfaen"/>
          <w:lang w:val="ka-GE"/>
        </w:rPr>
        <w:t>კომისიის თავჯდომარე განისაზღვრება უნივერსიტეტის რექტორის ბრძნებით ან/და კომისიის წევრთა მიერ ღია კენჭისყრის გზით.</w:t>
      </w:r>
    </w:p>
    <w:p w14:paraId="77DCB53C" w14:textId="77777777" w:rsidR="00034E59" w:rsidRPr="0034696E" w:rsidRDefault="00034E59" w:rsidP="004333C7">
      <w:pPr>
        <w:pStyle w:val="ListParagraph"/>
        <w:numPr>
          <w:ilvl w:val="1"/>
          <w:numId w:val="105"/>
        </w:numPr>
        <w:spacing w:after="0" w:line="276" w:lineRule="auto"/>
        <w:ind w:left="540" w:hanging="540"/>
        <w:jc w:val="both"/>
        <w:rPr>
          <w:rFonts w:ascii="Sylfaen" w:hAnsi="Sylfaen" w:cs="Sylfaen"/>
          <w:lang w:val="ka-GE"/>
        </w:rPr>
      </w:pPr>
      <w:r w:rsidRPr="0034696E">
        <w:rPr>
          <w:rFonts w:ascii="Sylfaen" w:hAnsi="Sylfaen" w:cs="Sylfaen"/>
          <w:lang w:val="ka-GE"/>
        </w:rPr>
        <w:lastRenderedPageBreak/>
        <w:t>საატესტაციო კომისია უფლებამოსილია მიიღოს გადაწყვეტილება, თუ სხდომას ესწრება კომისიის წვერთა ნახევარზე მეტი.  გადაწყვეტილება მიღებულად ითვლება, თუ მას მხარს დაუჭერს კომისიის სხდომაზე დამსწრე წევრთა ნახევარზე მეტი, ხმების თანაბრად განაწილების შემთხვევაში უპირატესობა ენიჭება კომისიის თავმჯდომარის ხმას.</w:t>
      </w:r>
    </w:p>
    <w:p w14:paraId="6921B51C" w14:textId="77777777" w:rsidR="00034E59" w:rsidRPr="0034696E" w:rsidRDefault="00034E59" w:rsidP="004333C7">
      <w:pPr>
        <w:pStyle w:val="ListParagraph"/>
        <w:numPr>
          <w:ilvl w:val="1"/>
          <w:numId w:val="105"/>
        </w:numPr>
        <w:spacing w:after="0" w:line="276" w:lineRule="auto"/>
        <w:ind w:left="540" w:hanging="540"/>
        <w:jc w:val="both"/>
        <w:rPr>
          <w:rFonts w:ascii="Sylfaen" w:hAnsi="Sylfaen" w:cs="Sylfaen"/>
          <w:lang w:val="ka-GE"/>
        </w:rPr>
      </w:pPr>
      <w:r w:rsidRPr="0034696E">
        <w:rPr>
          <w:rFonts w:ascii="Sylfaen" w:hAnsi="Sylfaen" w:cs="Sylfaen"/>
          <w:lang w:val="ka-GE"/>
        </w:rPr>
        <w:t>საატესტაციო კომისია გადაწყვეტილებას იღებს წარმოდგენილი დოკუმენაციის შესწავლისა და გასაუბრების საფუძველზე.</w:t>
      </w:r>
    </w:p>
    <w:p w14:paraId="1871AE30" w14:textId="0CB6CBD7" w:rsidR="008A117D" w:rsidRPr="0034696E" w:rsidRDefault="008A117D" w:rsidP="004333C7">
      <w:pPr>
        <w:pStyle w:val="ListParagraph"/>
        <w:numPr>
          <w:ilvl w:val="1"/>
          <w:numId w:val="105"/>
        </w:numPr>
        <w:spacing w:after="0" w:line="276" w:lineRule="auto"/>
        <w:ind w:left="540" w:hanging="540"/>
        <w:jc w:val="both"/>
        <w:rPr>
          <w:rFonts w:ascii="Sylfaen" w:hAnsi="Sylfaen" w:cs="Sylfaen"/>
          <w:lang w:val="ka-GE"/>
        </w:rPr>
      </w:pPr>
      <w:r w:rsidRPr="0034696E">
        <w:rPr>
          <w:rFonts w:ascii="Sylfaen" w:hAnsi="Sylfaen" w:cs="Sylfaen"/>
          <w:lang w:val="ka-GE"/>
        </w:rPr>
        <w:t xml:space="preserve">კომისიის წევრი, რომელიც მონაწილეობდა ატესტაციის რომელიმე ეტაპის ჩატარებაში, არ შეიძლება იყოს საპრეტენზიო კომისიის შემადგენლობაში. </w:t>
      </w:r>
    </w:p>
    <w:p w14:paraId="5C341990" w14:textId="77777777" w:rsidR="008A117D" w:rsidRPr="0034696E" w:rsidRDefault="008A117D" w:rsidP="004333C7">
      <w:pPr>
        <w:pStyle w:val="ListParagraph"/>
        <w:numPr>
          <w:ilvl w:val="1"/>
          <w:numId w:val="105"/>
        </w:numPr>
        <w:spacing w:after="0" w:line="276" w:lineRule="auto"/>
        <w:ind w:left="540" w:hanging="540"/>
        <w:jc w:val="both"/>
        <w:rPr>
          <w:rFonts w:ascii="Sylfaen" w:hAnsi="Sylfaen" w:cs="Sylfaen"/>
          <w:lang w:val="ka-GE"/>
        </w:rPr>
      </w:pPr>
      <w:r w:rsidRPr="0034696E">
        <w:rPr>
          <w:rFonts w:ascii="Sylfaen" w:hAnsi="Sylfaen" w:cs="Sylfaen"/>
          <w:lang w:val="ka-GE"/>
        </w:rPr>
        <w:t xml:space="preserve">პირს საპრეტენზიო კომისიისადმი მიმართვის უფლება აქვს, ატესტაციის შედეგების გამოცხადებიდან არა უგვიანეს 2 სამუშაო დღისა. საპრეტენზიო კომისიის სახელზე შეტანილი განცხადება განიხილება არა უმეტეს 3 სამუშაო დღეში. მიღებული გადაწყვეტილების თანახმად, შედგება ოქმი და საბოლოო გადაწყვეტილების მისაღებად წარედგინება რექტორს განსახილველად. </w:t>
      </w:r>
    </w:p>
    <w:p w14:paraId="55C59702" w14:textId="77777777" w:rsidR="008A117D" w:rsidRPr="0034696E" w:rsidRDefault="008A117D" w:rsidP="004333C7">
      <w:pPr>
        <w:pStyle w:val="ListParagraph"/>
        <w:numPr>
          <w:ilvl w:val="1"/>
          <w:numId w:val="105"/>
        </w:numPr>
        <w:spacing w:after="0" w:line="276" w:lineRule="auto"/>
        <w:ind w:left="540" w:hanging="540"/>
        <w:jc w:val="both"/>
        <w:rPr>
          <w:rFonts w:ascii="Sylfaen" w:hAnsi="Sylfaen" w:cs="Sylfaen"/>
          <w:lang w:val="ka-GE"/>
        </w:rPr>
      </w:pPr>
      <w:r w:rsidRPr="0034696E">
        <w:rPr>
          <w:rFonts w:ascii="Sylfaen" w:hAnsi="Sylfaen" w:cs="Sylfaen"/>
          <w:lang w:val="ka-GE"/>
        </w:rPr>
        <w:t xml:space="preserve">ატესტაციას დაქვემდებარებულ პირს უფლება აქვს, არ გამოიყენოს საპრეტენზიო კომისიისადმი მიმართვის უფლება და ატესტაციის პროცედურებსა და შედეგებთან დაკავშირებული საჩივარი წარადგინოს, საქართველოს კანონმდებლობის შესაბამისად სასამართლოში. </w:t>
      </w:r>
    </w:p>
    <w:p w14:paraId="23432206" w14:textId="7BD09CD9" w:rsidR="008A117D" w:rsidRPr="0034696E" w:rsidRDefault="008A117D" w:rsidP="004333C7">
      <w:pPr>
        <w:spacing w:after="0" w:line="276" w:lineRule="auto"/>
        <w:jc w:val="both"/>
        <w:rPr>
          <w:rFonts w:ascii="Sylfaen" w:hAnsi="Sylfaen"/>
          <w:b/>
          <w:lang w:val="ka-GE"/>
        </w:rPr>
      </w:pPr>
    </w:p>
    <w:p w14:paraId="0D1E2A98" w14:textId="77777777" w:rsidR="008A117D" w:rsidRPr="0034696E" w:rsidRDefault="008A117D" w:rsidP="004333C7">
      <w:pPr>
        <w:spacing w:after="0" w:line="276" w:lineRule="auto"/>
        <w:jc w:val="both"/>
        <w:rPr>
          <w:rFonts w:ascii="Sylfaen" w:hAnsi="Sylfaen"/>
          <w:b/>
          <w:lang w:val="ka-GE"/>
        </w:rPr>
      </w:pPr>
    </w:p>
    <w:p w14:paraId="1FB0E2B6" w14:textId="207EEDE2" w:rsidR="00017A03" w:rsidRPr="0034696E" w:rsidRDefault="00017A03" w:rsidP="004333C7">
      <w:pPr>
        <w:spacing w:after="0" w:line="276" w:lineRule="auto"/>
        <w:jc w:val="both"/>
        <w:rPr>
          <w:rFonts w:ascii="Sylfaen" w:hAnsi="Sylfaen" w:cs="Sylfaen"/>
          <w:b/>
          <w:lang w:val="ka-GE"/>
        </w:rPr>
      </w:pPr>
      <w:r w:rsidRPr="0034696E">
        <w:rPr>
          <w:rFonts w:ascii="Sylfaen" w:hAnsi="Sylfaen"/>
          <w:b/>
          <w:lang w:val="ka-GE"/>
        </w:rPr>
        <w:t>§</w:t>
      </w:r>
      <w:r w:rsidR="008A117D" w:rsidRPr="0034696E">
        <w:rPr>
          <w:rFonts w:ascii="Sylfaen" w:hAnsi="Sylfaen"/>
          <w:b/>
          <w:lang w:val="ka-GE"/>
        </w:rPr>
        <w:t>4</w:t>
      </w:r>
      <w:r w:rsidRPr="0034696E">
        <w:rPr>
          <w:rFonts w:ascii="Sylfaen" w:hAnsi="Sylfaen"/>
          <w:b/>
          <w:lang w:val="ka-GE"/>
        </w:rPr>
        <w:t xml:space="preserve">. </w:t>
      </w:r>
      <w:r w:rsidRPr="0034696E">
        <w:rPr>
          <w:rFonts w:ascii="Sylfaen" w:hAnsi="Sylfaen" w:cs="Sylfaen"/>
          <w:b/>
          <w:lang w:val="ka-GE"/>
        </w:rPr>
        <w:t>შრომის შინაგანაწესი</w:t>
      </w:r>
    </w:p>
    <w:p w14:paraId="5FF6177D" w14:textId="77777777" w:rsidR="00017A03" w:rsidRPr="0034696E" w:rsidRDefault="00017A03" w:rsidP="004333C7">
      <w:pPr>
        <w:spacing w:after="0" w:line="276" w:lineRule="auto"/>
        <w:jc w:val="both"/>
        <w:rPr>
          <w:rFonts w:ascii="Sylfaen" w:eastAsia="Times New Roman" w:hAnsi="Sylfaen" w:cs="Sylfaen"/>
          <w:lang w:val="ka-GE"/>
        </w:rPr>
      </w:pPr>
    </w:p>
    <w:p w14:paraId="7EEFF92A" w14:textId="77777777" w:rsidR="00017A03" w:rsidRPr="0034696E" w:rsidRDefault="00017A03" w:rsidP="004333C7">
      <w:pPr>
        <w:spacing w:after="0" w:line="276" w:lineRule="auto"/>
        <w:jc w:val="both"/>
        <w:rPr>
          <w:rFonts w:ascii="Sylfaen" w:eastAsia="Times New Roman" w:hAnsi="Sylfaen" w:cs="Sylfaen"/>
          <w:b/>
          <w:lang w:val="ka-GE"/>
        </w:rPr>
      </w:pPr>
      <w:r w:rsidRPr="0034696E">
        <w:rPr>
          <w:rFonts w:ascii="Sylfaen" w:eastAsia="Times New Roman" w:hAnsi="Sylfaen" w:cs="Sylfaen"/>
          <w:b/>
          <w:lang w:val="ka-GE"/>
        </w:rPr>
        <w:t xml:space="preserve">მუხლი 1. ზოგადი დებულებები </w:t>
      </w:r>
    </w:p>
    <w:p w14:paraId="5736A988" w14:textId="6D666B4A" w:rsidR="00017A03" w:rsidRPr="0034696E" w:rsidRDefault="00017A03" w:rsidP="004333C7">
      <w:pPr>
        <w:pStyle w:val="ListParagraph"/>
        <w:numPr>
          <w:ilvl w:val="1"/>
          <w:numId w:val="33"/>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 xml:space="preserve">ა(ა)იპ </w:t>
      </w:r>
      <w:r w:rsidR="00236D4D" w:rsidRPr="0034696E">
        <w:rPr>
          <w:rFonts w:ascii="Sylfaen" w:eastAsia="Times New Roman" w:hAnsi="Sylfaen" w:cs="Sylfaen"/>
          <w:lang w:val="ka-GE"/>
        </w:rPr>
        <w:t xml:space="preserve">ჯიპა - საქართველოს </w:t>
      </w:r>
      <w:r w:rsidRPr="0034696E">
        <w:rPr>
          <w:rFonts w:ascii="Sylfaen" w:eastAsia="Times New Roman" w:hAnsi="Sylfaen" w:cs="Sylfaen"/>
          <w:lang w:val="ka-GE"/>
        </w:rPr>
        <w:t xml:space="preserve">საზოგადოებრივ საქმეთა ინსტიტუტის (შემდგომში - უნივერსიტეტი) შრომის შინაგანაწესი შემუშავებულია საქართველოს შრომის კოდექსის მე-13 მუხლისა და მოქმედი კანონმდებლობის შესაბამისად და ვრცელდება უნივერსიტეტის ადმინისტრაციულ, აკადემიურ და დამხმარე პერსონალზე და ასევე მოწვეულ ლექტორებზე. </w:t>
      </w:r>
    </w:p>
    <w:p w14:paraId="6712A830" w14:textId="77777777" w:rsidR="00017A03" w:rsidRPr="0034696E" w:rsidRDefault="00017A03" w:rsidP="004333C7">
      <w:pPr>
        <w:pStyle w:val="ListParagraph"/>
        <w:numPr>
          <w:ilvl w:val="1"/>
          <w:numId w:val="33"/>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 xml:space="preserve">შრომის შინაგანაწესის მიზანია: </w:t>
      </w:r>
    </w:p>
    <w:p w14:paraId="51CB14D9" w14:textId="77777777" w:rsidR="00017A03" w:rsidRPr="0034696E" w:rsidRDefault="00017A03" w:rsidP="004333C7">
      <w:pPr>
        <w:pStyle w:val="ListParagraph"/>
        <w:numPr>
          <w:ilvl w:val="2"/>
          <w:numId w:val="33"/>
        </w:numPr>
        <w:spacing w:after="0" w:line="276" w:lineRule="auto"/>
        <w:ind w:left="1260"/>
        <w:jc w:val="both"/>
        <w:rPr>
          <w:rFonts w:ascii="Sylfaen" w:eastAsia="Times New Roman" w:hAnsi="Sylfaen" w:cs="Sylfaen"/>
          <w:lang w:val="ka-GE"/>
        </w:rPr>
      </w:pPr>
      <w:r w:rsidRPr="0034696E">
        <w:rPr>
          <w:rFonts w:ascii="Sylfaen" w:eastAsia="Times New Roman" w:hAnsi="Sylfaen" w:cs="Sylfaen"/>
          <w:lang w:val="ka-GE"/>
        </w:rPr>
        <w:t xml:space="preserve">სამსახურებრივი ქცევის მარეგულირებელი ზოგადი პრინციპების დამკვიდრება; </w:t>
      </w:r>
    </w:p>
    <w:p w14:paraId="76EBB9BF" w14:textId="77777777" w:rsidR="00017A03" w:rsidRPr="0034696E" w:rsidRDefault="00017A03" w:rsidP="004333C7">
      <w:pPr>
        <w:pStyle w:val="ListParagraph"/>
        <w:numPr>
          <w:ilvl w:val="2"/>
          <w:numId w:val="33"/>
        </w:numPr>
        <w:spacing w:after="0" w:line="276" w:lineRule="auto"/>
        <w:ind w:left="1260"/>
        <w:jc w:val="both"/>
        <w:rPr>
          <w:rFonts w:ascii="Sylfaen" w:eastAsia="Times New Roman" w:hAnsi="Sylfaen" w:cs="Sylfaen"/>
          <w:lang w:val="ka-GE"/>
        </w:rPr>
      </w:pPr>
      <w:r w:rsidRPr="0034696E">
        <w:rPr>
          <w:rFonts w:ascii="Sylfaen" w:eastAsia="Times New Roman" w:hAnsi="Sylfaen" w:cs="Sylfaen"/>
          <w:lang w:val="ka-GE"/>
        </w:rPr>
        <w:t xml:space="preserve">შრომის დისციპლინის დაცვის უზრუნველყოფა; </w:t>
      </w:r>
    </w:p>
    <w:p w14:paraId="4C41CA53" w14:textId="77777777" w:rsidR="00017A03" w:rsidRPr="0034696E" w:rsidRDefault="00017A03" w:rsidP="004333C7">
      <w:pPr>
        <w:pStyle w:val="ListParagraph"/>
        <w:numPr>
          <w:ilvl w:val="2"/>
          <w:numId w:val="33"/>
        </w:numPr>
        <w:spacing w:after="0" w:line="276" w:lineRule="auto"/>
        <w:ind w:left="1260"/>
        <w:jc w:val="both"/>
        <w:rPr>
          <w:rFonts w:ascii="Sylfaen" w:eastAsia="Times New Roman" w:hAnsi="Sylfaen" w:cs="Sylfaen"/>
          <w:lang w:val="ka-GE"/>
        </w:rPr>
      </w:pPr>
      <w:r w:rsidRPr="0034696E">
        <w:rPr>
          <w:rFonts w:ascii="Sylfaen" w:eastAsia="Times New Roman" w:hAnsi="Sylfaen" w:cs="Sylfaen"/>
          <w:lang w:val="ka-GE"/>
        </w:rPr>
        <w:t xml:space="preserve">სამუშაო დროის რაციონალური გამოყენება; </w:t>
      </w:r>
    </w:p>
    <w:p w14:paraId="12FBA866" w14:textId="77777777" w:rsidR="00017A03" w:rsidRPr="0034696E" w:rsidRDefault="00017A03" w:rsidP="004333C7">
      <w:pPr>
        <w:pStyle w:val="ListParagraph"/>
        <w:numPr>
          <w:ilvl w:val="2"/>
          <w:numId w:val="33"/>
        </w:numPr>
        <w:spacing w:after="0" w:line="276" w:lineRule="auto"/>
        <w:ind w:left="1260"/>
        <w:jc w:val="both"/>
        <w:rPr>
          <w:rFonts w:ascii="Sylfaen" w:eastAsia="Times New Roman" w:hAnsi="Sylfaen" w:cs="Sylfaen"/>
          <w:lang w:val="ka-GE"/>
        </w:rPr>
      </w:pPr>
      <w:r w:rsidRPr="0034696E">
        <w:rPr>
          <w:rFonts w:ascii="Sylfaen" w:eastAsia="Times New Roman" w:hAnsi="Sylfaen" w:cs="Sylfaen"/>
          <w:lang w:val="ka-GE"/>
        </w:rPr>
        <w:t>შრომის ანაზღაურების პრინციპების განსაზღვრა;</w:t>
      </w:r>
    </w:p>
    <w:p w14:paraId="5B780727" w14:textId="77777777" w:rsidR="00017A03" w:rsidRPr="0034696E" w:rsidRDefault="00017A03" w:rsidP="004333C7">
      <w:pPr>
        <w:pStyle w:val="ListParagraph"/>
        <w:numPr>
          <w:ilvl w:val="2"/>
          <w:numId w:val="33"/>
        </w:numPr>
        <w:spacing w:after="0" w:line="276" w:lineRule="auto"/>
        <w:ind w:left="1260"/>
        <w:jc w:val="both"/>
        <w:rPr>
          <w:rFonts w:ascii="Sylfaen" w:eastAsia="Times New Roman" w:hAnsi="Sylfaen" w:cs="Sylfaen"/>
          <w:lang w:val="ka-GE"/>
        </w:rPr>
      </w:pPr>
      <w:r w:rsidRPr="0034696E">
        <w:rPr>
          <w:rFonts w:ascii="Sylfaen" w:eastAsia="Times New Roman" w:hAnsi="Sylfaen" w:cs="Sylfaen"/>
          <w:lang w:val="ka-GE"/>
        </w:rPr>
        <w:t>თანამშრომელთა კვალიფიკაციის დონისა და პროფესიული უნარ-ჩვევების გამოვლენის ხელშეწყობა;</w:t>
      </w:r>
    </w:p>
    <w:p w14:paraId="26B7428E" w14:textId="77777777" w:rsidR="00017A03" w:rsidRPr="0034696E" w:rsidRDefault="00017A03" w:rsidP="004333C7">
      <w:pPr>
        <w:pStyle w:val="ListParagraph"/>
        <w:numPr>
          <w:ilvl w:val="2"/>
          <w:numId w:val="33"/>
        </w:numPr>
        <w:spacing w:after="0" w:line="276" w:lineRule="auto"/>
        <w:ind w:left="1260"/>
        <w:jc w:val="both"/>
        <w:rPr>
          <w:rFonts w:ascii="Sylfaen" w:eastAsia="Times New Roman" w:hAnsi="Sylfaen" w:cs="Sylfaen"/>
          <w:lang w:val="ka-GE"/>
        </w:rPr>
      </w:pPr>
      <w:r w:rsidRPr="0034696E">
        <w:rPr>
          <w:rFonts w:ascii="Sylfaen" w:eastAsia="Times New Roman" w:hAnsi="Sylfaen" w:cs="Sylfaen"/>
          <w:lang w:val="ka-GE"/>
        </w:rPr>
        <w:t xml:space="preserve">თანამშრომელთა მიერ შრომისადმი კეთილსინდისიერი დამოკიდებულების დამკვიდრება; </w:t>
      </w:r>
    </w:p>
    <w:p w14:paraId="5F80FDD4" w14:textId="77777777" w:rsidR="00017A03" w:rsidRPr="0034696E" w:rsidRDefault="00017A03" w:rsidP="004333C7">
      <w:pPr>
        <w:pStyle w:val="ListParagraph"/>
        <w:numPr>
          <w:ilvl w:val="2"/>
          <w:numId w:val="33"/>
        </w:numPr>
        <w:spacing w:after="0" w:line="276" w:lineRule="auto"/>
        <w:ind w:left="1260"/>
        <w:jc w:val="both"/>
        <w:rPr>
          <w:rFonts w:ascii="Sylfaen" w:eastAsia="Times New Roman" w:hAnsi="Sylfaen" w:cs="Sylfaen"/>
          <w:lang w:val="ka-GE"/>
        </w:rPr>
      </w:pPr>
      <w:r w:rsidRPr="0034696E">
        <w:rPr>
          <w:rFonts w:ascii="Sylfaen" w:eastAsia="Times New Roman" w:hAnsi="Sylfaen" w:cs="Sylfaen"/>
          <w:lang w:val="ka-GE"/>
        </w:rPr>
        <w:t>პერსონალისათვის სამუშაოს უსაფრთხო და ჯანსაღი პირობების შექმნა.</w:t>
      </w:r>
    </w:p>
    <w:p w14:paraId="0CA2D2D1" w14:textId="77777777" w:rsidR="00D1386A" w:rsidRPr="0034696E" w:rsidRDefault="00D1386A" w:rsidP="004333C7">
      <w:pPr>
        <w:spacing w:after="0" w:line="276" w:lineRule="auto"/>
        <w:jc w:val="both"/>
        <w:rPr>
          <w:rFonts w:ascii="Sylfaen" w:eastAsia="Times New Roman" w:hAnsi="Sylfaen" w:cs="Sylfaen"/>
          <w:b/>
          <w:lang w:val="ka-GE"/>
        </w:rPr>
      </w:pPr>
    </w:p>
    <w:p w14:paraId="14202BA6" w14:textId="39BF3222" w:rsidR="00017A03" w:rsidRPr="0034696E" w:rsidRDefault="00017A03" w:rsidP="004333C7">
      <w:pPr>
        <w:spacing w:after="0" w:line="276" w:lineRule="auto"/>
        <w:jc w:val="both"/>
        <w:rPr>
          <w:rFonts w:ascii="Sylfaen" w:eastAsia="Times New Roman" w:hAnsi="Sylfaen" w:cs="Sylfaen"/>
          <w:b/>
          <w:lang w:val="ka-GE"/>
        </w:rPr>
      </w:pPr>
      <w:r w:rsidRPr="0034696E">
        <w:rPr>
          <w:rFonts w:ascii="Sylfaen" w:eastAsia="Times New Roman" w:hAnsi="Sylfaen" w:cs="Sylfaen"/>
          <w:b/>
          <w:lang w:val="ka-GE"/>
        </w:rPr>
        <w:t>მუხლი 2. სამუშაო დროის დასაწყი</w:t>
      </w:r>
      <w:r w:rsidR="00D1386A" w:rsidRPr="0034696E">
        <w:rPr>
          <w:rFonts w:ascii="Sylfaen" w:eastAsia="Times New Roman" w:hAnsi="Sylfaen" w:cs="Sylfaen"/>
          <w:b/>
          <w:lang w:val="ka-GE"/>
        </w:rPr>
        <w:t>სი და დასასრული, შესვენების დრო.</w:t>
      </w:r>
    </w:p>
    <w:p w14:paraId="31372CCA" w14:textId="77777777" w:rsidR="00017A03" w:rsidRPr="0034696E" w:rsidRDefault="00017A03" w:rsidP="004333C7">
      <w:pPr>
        <w:pStyle w:val="ListParagraph"/>
        <w:numPr>
          <w:ilvl w:val="1"/>
          <w:numId w:val="34"/>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lastRenderedPageBreak/>
        <w:t xml:space="preserve">უნივერსიტეტში დაწესებულია ხუთდღიანი სამუშაო კვირა ორშაბათიდან პარასკევის ჩათვლით. </w:t>
      </w:r>
    </w:p>
    <w:p w14:paraId="2CBDFEAD" w14:textId="77777777" w:rsidR="00017A03" w:rsidRPr="0034696E" w:rsidRDefault="00017A03" w:rsidP="004333C7">
      <w:pPr>
        <w:pStyle w:val="ListParagraph"/>
        <w:numPr>
          <w:ilvl w:val="1"/>
          <w:numId w:val="34"/>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უნივერსიტეტში სამუშაო დღე იწყება 10:00 საათზე და სრულდება 22:00 საათზე, რომლის განმავლობაშიც უნივერსიტეტის პერსონალის დღიური სამუშაო დრო განისაზღვრება ინდივიდუალურად, მაგრამ არაუმეტეს 8 სამუშაო საათისა.</w:t>
      </w:r>
    </w:p>
    <w:p w14:paraId="0FDFFCA8" w14:textId="4FB31F50" w:rsidR="00017A03" w:rsidRPr="0034696E" w:rsidRDefault="00017A03" w:rsidP="004333C7">
      <w:pPr>
        <w:pStyle w:val="ListParagraph"/>
        <w:numPr>
          <w:ilvl w:val="1"/>
          <w:numId w:val="34"/>
        </w:numPr>
        <w:spacing w:after="0" w:line="276" w:lineRule="auto"/>
        <w:ind w:left="540" w:hanging="540"/>
        <w:jc w:val="both"/>
        <w:rPr>
          <w:rFonts w:ascii="Sylfaen" w:eastAsia="Times New Roman" w:hAnsi="Sylfaen" w:cs="Sylfaen"/>
          <w:lang w:val="ka-GE"/>
        </w:rPr>
      </w:pPr>
      <w:proofErr w:type="spellStart"/>
      <w:r w:rsidRPr="0034696E">
        <w:rPr>
          <w:rFonts w:ascii="Sylfaen" w:hAnsi="Sylfaen" w:cs="Sylfaen"/>
        </w:rPr>
        <w:t>სასწავლო</w:t>
      </w:r>
      <w:proofErr w:type="spellEnd"/>
      <w:r w:rsidRPr="0034696E">
        <w:rPr>
          <w:rFonts w:ascii="Sylfaen" w:hAnsi="Sylfaen"/>
        </w:rPr>
        <w:t xml:space="preserve"> </w:t>
      </w:r>
      <w:proofErr w:type="spellStart"/>
      <w:r w:rsidRPr="0034696E">
        <w:rPr>
          <w:rFonts w:ascii="Sylfaen" w:hAnsi="Sylfaen" w:cs="Sylfaen"/>
        </w:rPr>
        <w:t>პროცესის</w:t>
      </w:r>
      <w:proofErr w:type="spellEnd"/>
      <w:r w:rsidRPr="0034696E">
        <w:rPr>
          <w:rFonts w:ascii="Sylfaen" w:hAnsi="Sylfaen"/>
        </w:rPr>
        <w:t xml:space="preserve"> </w:t>
      </w:r>
      <w:proofErr w:type="spellStart"/>
      <w:r w:rsidRPr="0034696E">
        <w:rPr>
          <w:rFonts w:ascii="Sylfaen" w:hAnsi="Sylfaen" w:cs="Sylfaen"/>
        </w:rPr>
        <w:t>მოთხოვნების</w:t>
      </w:r>
      <w:proofErr w:type="spellEnd"/>
      <w:r w:rsidRPr="0034696E">
        <w:rPr>
          <w:rFonts w:ascii="Sylfaen" w:hAnsi="Sylfaen"/>
        </w:rPr>
        <w:t xml:space="preserve"> </w:t>
      </w:r>
      <w:proofErr w:type="spellStart"/>
      <w:r w:rsidRPr="0034696E">
        <w:rPr>
          <w:rFonts w:ascii="Sylfaen" w:hAnsi="Sylfaen" w:cs="Sylfaen"/>
        </w:rPr>
        <w:t>გათვალისწინებით</w:t>
      </w:r>
      <w:proofErr w:type="spellEnd"/>
      <w:r w:rsidRPr="0034696E">
        <w:rPr>
          <w:rFonts w:ascii="Sylfaen" w:hAnsi="Sylfaen"/>
        </w:rPr>
        <w:t xml:space="preserve">, </w:t>
      </w:r>
      <w:proofErr w:type="spellStart"/>
      <w:r w:rsidRPr="0034696E">
        <w:rPr>
          <w:rFonts w:ascii="Sylfaen" w:hAnsi="Sylfaen" w:cs="Sylfaen"/>
        </w:rPr>
        <w:t>პერსონალისათვის</w:t>
      </w:r>
      <w:proofErr w:type="spellEnd"/>
      <w:r w:rsidRPr="0034696E">
        <w:rPr>
          <w:rFonts w:ascii="Sylfaen" w:hAnsi="Sylfaen"/>
        </w:rPr>
        <w:t xml:space="preserve"> </w:t>
      </w:r>
      <w:proofErr w:type="spellStart"/>
      <w:r w:rsidRPr="0034696E">
        <w:rPr>
          <w:rFonts w:ascii="Sylfaen" w:hAnsi="Sylfaen" w:cs="Sylfaen"/>
        </w:rPr>
        <w:t>დასაშვებია</w:t>
      </w:r>
      <w:proofErr w:type="spellEnd"/>
      <w:r w:rsidRPr="0034696E">
        <w:rPr>
          <w:rFonts w:ascii="Sylfaen" w:hAnsi="Sylfaen"/>
        </w:rPr>
        <w:t xml:space="preserve"> 6 </w:t>
      </w:r>
      <w:proofErr w:type="spellStart"/>
      <w:r w:rsidRPr="0034696E">
        <w:rPr>
          <w:rFonts w:ascii="Sylfaen" w:hAnsi="Sylfaen" w:cs="Sylfaen"/>
        </w:rPr>
        <w:t>დღიანი</w:t>
      </w:r>
      <w:proofErr w:type="spellEnd"/>
      <w:r w:rsidRPr="0034696E">
        <w:rPr>
          <w:rFonts w:ascii="Sylfaen" w:hAnsi="Sylfaen"/>
        </w:rPr>
        <w:t xml:space="preserve"> </w:t>
      </w:r>
      <w:proofErr w:type="spellStart"/>
      <w:r w:rsidRPr="0034696E">
        <w:rPr>
          <w:rFonts w:ascii="Sylfaen" w:hAnsi="Sylfaen" w:cs="Sylfaen"/>
        </w:rPr>
        <w:t>სამუშაო</w:t>
      </w:r>
      <w:proofErr w:type="spellEnd"/>
      <w:r w:rsidRPr="0034696E">
        <w:rPr>
          <w:rFonts w:ascii="Sylfaen" w:hAnsi="Sylfaen"/>
        </w:rPr>
        <w:t xml:space="preserve"> </w:t>
      </w:r>
      <w:proofErr w:type="spellStart"/>
      <w:r w:rsidRPr="0034696E">
        <w:rPr>
          <w:rFonts w:ascii="Sylfaen" w:hAnsi="Sylfaen" w:cs="Sylfaen"/>
        </w:rPr>
        <w:t>კვირა</w:t>
      </w:r>
      <w:proofErr w:type="spellEnd"/>
      <w:r w:rsidRPr="0034696E">
        <w:rPr>
          <w:rFonts w:ascii="Sylfaen" w:hAnsi="Sylfaen"/>
        </w:rPr>
        <w:t xml:space="preserve">, </w:t>
      </w:r>
      <w:proofErr w:type="spellStart"/>
      <w:r w:rsidRPr="0034696E">
        <w:rPr>
          <w:rFonts w:ascii="Sylfaen" w:hAnsi="Sylfaen" w:cs="Sylfaen"/>
        </w:rPr>
        <w:t>არა</w:t>
      </w:r>
      <w:proofErr w:type="spellEnd"/>
      <w:r w:rsidRPr="0034696E">
        <w:rPr>
          <w:rFonts w:ascii="Sylfaen" w:hAnsi="Sylfaen"/>
        </w:rPr>
        <w:t xml:space="preserve"> </w:t>
      </w:r>
      <w:proofErr w:type="spellStart"/>
      <w:r w:rsidRPr="0034696E">
        <w:rPr>
          <w:rFonts w:ascii="Sylfaen" w:hAnsi="Sylfaen" w:cs="Sylfaen"/>
        </w:rPr>
        <w:t>უმეტეს</w:t>
      </w:r>
      <w:proofErr w:type="spellEnd"/>
      <w:r w:rsidRPr="0034696E">
        <w:rPr>
          <w:rFonts w:ascii="Sylfaen" w:hAnsi="Sylfaen"/>
        </w:rPr>
        <w:t xml:space="preserve"> 4</w:t>
      </w:r>
      <w:r w:rsidR="00602E73" w:rsidRPr="0034696E">
        <w:rPr>
          <w:rFonts w:ascii="Sylfaen" w:hAnsi="Sylfaen"/>
          <w:lang w:val="ka-GE"/>
        </w:rPr>
        <w:t>0</w:t>
      </w:r>
      <w:r w:rsidRPr="0034696E">
        <w:rPr>
          <w:rFonts w:ascii="Sylfaen" w:hAnsi="Sylfaen"/>
        </w:rPr>
        <w:t xml:space="preserve"> </w:t>
      </w:r>
      <w:proofErr w:type="spellStart"/>
      <w:r w:rsidRPr="0034696E">
        <w:rPr>
          <w:rFonts w:ascii="Sylfaen" w:hAnsi="Sylfaen" w:cs="Sylfaen"/>
        </w:rPr>
        <w:t>საათისა</w:t>
      </w:r>
      <w:proofErr w:type="spellEnd"/>
      <w:r w:rsidRPr="0034696E">
        <w:rPr>
          <w:rFonts w:ascii="Sylfaen" w:hAnsi="Sylfaen"/>
        </w:rPr>
        <w:t xml:space="preserve"> </w:t>
      </w:r>
      <w:proofErr w:type="spellStart"/>
      <w:r w:rsidRPr="0034696E">
        <w:rPr>
          <w:rFonts w:ascii="Sylfaen" w:hAnsi="Sylfaen" w:cs="Sylfaen"/>
        </w:rPr>
        <w:t>კვირაში</w:t>
      </w:r>
      <w:proofErr w:type="spellEnd"/>
      <w:r w:rsidRPr="0034696E">
        <w:rPr>
          <w:rFonts w:ascii="Sylfaen" w:hAnsi="Sylfaen" w:cs="Sylfaen"/>
        </w:rPr>
        <w:t xml:space="preserve">. </w:t>
      </w:r>
      <w:proofErr w:type="spellStart"/>
      <w:r w:rsidRPr="0034696E">
        <w:rPr>
          <w:rFonts w:ascii="Sylfaen" w:hAnsi="Sylfaen" w:cs="Sylfaen"/>
        </w:rPr>
        <w:t>უნივერსიტეტსა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პერსონალს</w:t>
      </w:r>
      <w:proofErr w:type="spellEnd"/>
      <w:r w:rsidRPr="0034696E">
        <w:rPr>
          <w:rFonts w:ascii="Sylfaen" w:hAnsi="Sylfaen" w:cs="Sylfaen"/>
        </w:rPr>
        <w:t xml:space="preserve"> </w:t>
      </w:r>
      <w:proofErr w:type="spellStart"/>
      <w:r w:rsidRPr="0034696E">
        <w:rPr>
          <w:rFonts w:ascii="Sylfaen" w:hAnsi="Sylfaen" w:cs="Sylfaen"/>
        </w:rPr>
        <w:t>შორის</w:t>
      </w:r>
      <w:proofErr w:type="spellEnd"/>
      <w:r w:rsidRPr="0034696E">
        <w:rPr>
          <w:rFonts w:ascii="Sylfaen" w:hAnsi="Sylfaen" w:cs="Sylfaen"/>
        </w:rPr>
        <w:t xml:space="preserve"> </w:t>
      </w:r>
      <w:proofErr w:type="spellStart"/>
      <w:r w:rsidRPr="0034696E">
        <w:rPr>
          <w:rFonts w:ascii="Sylfaen" w:hAnsi="Sylfaen" w:cs="Sylfaen"/>
        </w:rPr>
        <w:t>სამუშაო</w:t>
      </w:r>
      <w:proofErr w:type="spellEnd"/>
      <w:r w:rsidRPr="0034696E">
        <w:rPr>
          <w:rFonts w:ascii="Sylfaen" w:hAnsi="Sylfaen" w:cs="Sylfaen"/>
        </w:rPr>
        <w:t xml:space="preserve"> </w:t>
      </w:r>
      <w:proofErr w:type="spellStart"/>
      <w:r w:rsidRPr="0034696E">
        <w:rPr>
          <w:rFonts w:ascii="Sylfaen" w:hAnsi="Sylfaen" w:cs="Sylfaen"/>
        </w:rPr>
        <w:t>დროის</w:t>
      </w:r>
      <w:proofErr w:type="spellEnd"/>
      <w:r w:rsidRPr="0034696E">
        <w:rPr>
          <w:rFonts w:ascii="Sylfaen" w:hAnsi="Sylfaen" w:cs="Sylfaen"/>
        </w:rPr>
        <w:t xml:space="preserve"> </w:t>
      </w:r>
      <w:proofErr w:type="spellStart"/>
      <w:r w:rsidRPr="0034696E">
        <w:rPr>
          <w:rFonts w:ascii="Sylfaen" w:hAnsi="Sylfaen" w:cs="Sylfaen"/>
        </w:rPr>
        <w:t>ხანგრძლივობა</w:t>
      </w:r>
      <w:proofErr w:type="spellEnd"/>
      <w:r w:rsidRPr="0034696E">
        <w:rPr>
          <w:rFonts w:ascii="Sylfaen" w:hAnsi="Sylfaen" w:cs="Sylfaen"/>
        </w:rPr>
        <w:t xml:space="preserve"> </w:t>
      </w:r>
      <w:proofErr w:type="spellStart"/>
      <w:r w:rsidRPr="0034696E">
        <w:rPr>
          <w:rFonts w:ascii="Sylfaen" w:hAnsi="Sylfaen" w:cs="Sylfaen"/>
        </w:rPr>
        <w:t>შესაძლებელია</w:t>
      </w:r>
      <w:proofErr w:type="spellEnd"/>
      <w:r w:rsidRPr="0034696E">
        <w:rPr>
          <w:rFonts w:ascii="Sylfaen" w:hAnsi="Sylfaen" w:cs="Sylfaen"/>
        </w:rPr>
        <w:t xml:space="preserve"> </w:t>
      </w:r>
      <w:proofErr w:type="spellStart"/>
      <w:r w:rsidRPr="0034696E">
        <w:rPr>
          <w:rFonts w:ascii="Sylfaen" w:hAnsi="Sylfaen" w:cs="Sylfaen"/>
        </w:rPr>
        <w:t>განისაზღვროს</w:t>
      </w:r>
      <w:proofErr w:type="spellEnd"/>
      <w:r w:rsidRPr="0034696E">
        <w:rPr>
          <w:rFonts w:ascii="Sylfaen" w:hAnsi="Sylfaen"/>
        </w:rPr>
        <w:t xml:space="preserve"> </w:t>
      </w:r>
      <w:proofErr w:type="spellStart"/>
      <w:r w:rsidRPr="0034696E">
        <w:rPr>
          <w:rFonts w:ascii="Sylfaen" w:hAnsi="Sylfaen" w:cs="Sylfaen"/>
        </w:rPr>
        <w:t>ურთიერთშეთანხმებით</w:t>
      </w:r>
      <w:proofErr w:type="spellEnd"/>
      <w:r w:rsidRPr="0034696E">
        <w:rPr>
          <w:rFonts w:ascii="Sylfaen" w:hAnsi="Sylfaen"/>
        </w:rPr>
        <w:t xml:space="preserve"> </w:t>
      </w:r>
      <w:proofErr w:type="spellStart"/>
      <w:r w:rsidRPr="0034696E">
        <w:rPr>
          <w:rFonts w:ascii="Sylfaen" w:hAnsi="Sylfaen" w:cs="Sylfaen"/>
        </w:rPr>
        <w:t>შრომის</w:t>
      </w:r>
      <w:proofErr w:type="spellEnd"/>
      <w:r w:rsidRPr="0034696E">
        <w:rPr>
          <w:rFonts w:ascii="Sylfaen" w:hAnsi="Sylfaen"/>
        </w:rPr>
        <w:t xml:space="preserve"> </w:t>
      </w:r>
      <w:proofErr w:type="spellStart"/>
      <w:r w:rsidRPr="0034696E">
        <w:rPr>
          <w:rFonts w:ascii="Sylfaen" w:hAnsi="Sylfaen" w:cs="Sylfaen"/>
        </w:rPr>
        <w:t>კანონმდებლობის</w:t>
      </w:r>
      <w:proofErr w:type="spellEnd"/>
      <w:r w:rsidRPr="0034696E">
        <w:rPr>
          <w:rFonts w:ascii="Sylfaen" w:hAnsi="Sylfaen" w:cs="Sylfaen"/>
          <w:lang w:val="ka-GE"/>
        </w:rPr>
        <w:t>ა და ხელშეკრულების</w:t>
      </w:r>
      <w:r w:rsidRPr="0034696E">
        <w:rPr>
          <w:rFonts w:ascii="Sylfaen" w:hAnsi="Sylfaen"/>
        </w:rPr>
        <w:t xml:space="preserve"> </w:t>
      </w:r>
      <w:proofErr w:type="spellStart"/>
      <w:r w:rsidRPr="0034696E">
        <w:rPr>
          <w:rFonts w:ascii="Sylfaen" w:hAnsi="Sylfaen" w:cs="Sylfaen"/>
        </w:rPr>
        <w:t>საფუძველზე</w:t>
      </w:r>
      <w:proofErr w:type="spellEnd"/>
      <w:r w:rsidRPr="0034696E">
        <w:rPr>
          <w:rFonts w:ascii="Sylfaen" w:hAnsi="Sylfaen"/>
        </w:rPr>
        <w:t>.</w:t>
      </w:r>
    </w:p>
    <w:p w14:paraId="1EEC694A" w14:textId="77777777" w:rsidR="00017A03" w:rsidRPr="0034696E" w:rsidRDefault="00017A03" w:rsidP="004333C7">
      <w:pPr>
        <w:pStyle w:val="ListParagraph"/>
        <w:numPr>
          <w:ilvl w:val="1"/>
          <w:numId w:val="34"/>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სასწავლო პროცესში ჩართული აკადემიური პერსონალისა და მოწვეული ლექტორებისთვის  სამუშაოს დაწყებისა და დამთავრების დრო განისაზღვრება ინდივიდუალურად, შრომითი ხელშეკრულებით გათვალისწინებული  პირობების  შესაბამისად.</w:t>
      </w:r>
    </w:p>
    <w:p w14:paraId="6E8FEE75" w14:textId="46155108" w:rsidR="00017A03" w:rsidRPr="0034696E" w:rsidRDefault="00017A03" w:rsidP="004333C7">
      <w:pPr>
        <w:pStyle w:val="ListParagraph"/>
        <w:numPr>
          <w:ilvl w:val="1"/>
          <w:numId w:val="34"/>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სასწავლო პროცესის მოთხოვნების გათვალისწინებით, პერსონალისათვის დასაშვებია 6 დღიანი სამუშაო კვირა, არა უმეტეს 4</w:t>
      </w:r>
      <w:r w:rsidR="00602E73" w:rsidRPr="0034696E">
        <w:rPr>
          <w:rFonts w:ascii="Sylfaen" w:eastAsia="Times New Roman" w:hAnsi="Sylfaen" w:cs="Sylfaen"/>
          <w:lang w:val="ka-GE"/>
        </w:rPr>
        <w:t>0</w:t>
      </w:r>
      <w:r w:rsidRPr="0034696E">
        <w:rPr>
          <w:rFonts w:ascii="Sylfaen" w:eastAsia="Times New Roman" w:hAnsi="Sylfaen" w:cs="Sylfaen"/>
          <w:lang w:val="ka-GE"/>
        </w:rPr>
        <w:t xml:space="preserve"> საათისა კვირაში. </w:t>
      </w:r>
    </w:p>
    <w:p w14:paraId="22BBEFA6" w14:textId="77777777" w:rsidR="00017A03" w:rsidRPr="0034696E" w:rsidRDefault="00017A03" w:rsidP="004333C7">
      <w:pPr>
        <w:pStyle w:val="ListParagraph"/>
        <w:numPr>
          <w:ilvl w:val="1"/>
          <w:numId w:val="34"/>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 xml:space="preserve">უნივერსიტეტსსა და პერსონალს შორის სამუშაო დროის ხანგრძლივობა შესაძლებელია განისაზღვროს ურთიერთშეთანხმებით შრომის კანონმდებლობის საფუძველზე. </w:t>
      </w:r>
    </w:p>
    <w:p w14:paraId="1EE57193" w14:textId="5293AB60" w:rsidR="00017A03" w:rsidRPr="0034696E" w:rsidRDefault="00017A03" w:rsidP="004333C7">
      <w:pPr>
        <w:pStyle w:val="ListParagraph"/>
        <w:numPr>
          <w:ilvl w:val="1"/>
          <w:numId w:val="34"/>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დღის განმავლობაში პერსონალისთვის განსაზღვრულია შესვენების დრო 13.00-დან 14.00 საათამდე ან 1</w:t>
      </w:r>
      <w:r w:rsidR="00997915" w:rsidRPr="0034696E">
        <w:rPr>
          <w:rFonts w:ascii="Sylfaen" w:eastAsia="Times New Roman" w:hAnsi="Sylfaen" w:cs="Sylfaen"/>
          <w:lang w:val="ka-GE"/>
        </w:rPr>
        <w:t>7</w:t>
      </w:r>
      <w:r w:rsidRPr="0034696E">
        <w:rPr>
          <w:rFonts w:ascii="Sylfaen" w:eastAsia="Times New Roman" w:hAnsi="Sylfaen" w:cs="Sylfaen"/>
          <w:lang w:val="ka-GE"/>
        </w:rPr>
        <w:t>.00-დან 1</w:t>
      </w:r>
      <w:r w:rsidR="00997915" w:rsidRPr="0034696E">
        <w:rPr>
          <w:rFonts w:ascii="Sylfaen" w:eastAsia="Times New Roman" w:hAnsi="Sylfaen" w:cs="Sylfaen"/>
          <w:lang w:val="ka-GE"/>
        </w:rPr>
        <w:t>8</w:t>
      </w:r>
      <w:r w:rsidRPr="0034696E">
        <w:rPr>
          <w:rFonts w:ascii="Sylfaen" w:eastAsia="Times New Roman" w:hAnsi="Sylfaen" w:cs="Sylfaen"/>
          <w:lang w:val="ka-GE"/>
        </w:rPr>
        <w:t xml:space="preserve">.00 საათამდე. პერსონალი უფლებამოსილია, უშუალო ხელმძღვანელთან შეთანხმებით შესვენებით ისარგებლოს დღის სხვა მონაკვეთში. </w:t>
      </w:r>
    </w:p>
    <w:p w14:paraId="6342C5B4" w14:textId="77777777" w:rsidR="00017A03" w:rsidRPr="0034696E" w:rsidRDefault="00017A03" w:rsidP="004333C7">
      <w:pPr>
        <w:pStyle w:val="ListParagraph"/>
        <w:numPr>
          <w:ilvl w:val="1"/>
          <w:numId w:val="34"/>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თუ სასწავლო პროცესში მონაწილე პერსონალის სალექციო საათები ემთხვევა უნივერსიტეტის შესვენების საათებს, პერსონალს უფლება აქვს შესვენებით ისარგებლოს სხვა საათებში;</w:t>
      </w:r>
    </w:p>
    <w:p w14:paraId="13A7782A" w14:textId="77777777" w:rsidR="00017A03" w:rsidRPr="0034696E" w:rsidRDefault="00017A03" w:rsidP="004333C7">
      <w:pPr>
        <w:pStyle w:val="ListParagraph"/>
        <w:numPr>
          <w:ilvl w:val="1"/>
          <w:numId w:val="34"/>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 xml:space="preserve">უნივერსიტეტის თანამშრომელს, რომელიც მეძუძური ქალია და კვებავს ერთ წლამდე ასაკის ბავშვს, მისი წერილობითი მოთხოვნის საფუძველზე ეძლევა დამატებითი შესვენების დრო დღეში 1 საათამდე ხანგრძლივობით. აღნიშნული შესვენების დრო ჩაითვლება მის სამუშაო დროში და ექვემდებარება ანაზღაურებას. </w:t>
      </w:r>
    </w:p>
    <w:p w14:paraId="1AB99AB5" w14:textId="77777777" w:rsidR="00017A03" w:rsidRPr="0034696E" w:rsidRDefault="00017A03" w:rsidP="004333C7">
      <w:pPr>
        <w:pStyle w:val="ListParagraph"/>
        <w:numPr>
          <w:ilvl w:val="1"/>
          <w:numId w:val="34"/>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პერსონალისთვის უნივერსიტეტში ყოფნა დასვენებისა და უქმე  დღეებში, შესვენების დროს ან სამუშაო დროის დამთავრების შემდეგ, ნებაყოფლობითია.</w:t>
      </w:r>
    </w:p>
    <w:p w14:paraId="5D70D51D" w14:textId="77777777" w:rsidR="00017A03" w:rsidRPr="0034696E" w:rsidRDefault="00017A03" w:rsidP="004333C7">
      <w:pPr>
        <w:spacing w:after="0" w:line="276" w:lineRule="auto"/>
        <w:jc w:val="both"/>
        <w:rPr>
          <w:rFonts w:ascii="Sylfaen" w:eastAsia="Times New Roman" w:hAnsi="Sylfaen" w:cs="Sylfaen"/>
          <w:lang w:val="ka-GE"/>
        </w:rPr>
      </w:pPr>
    </w:p>
    <w:p w14:paraId="4CAC9EB0" w14:textId="77777777" w:rsidR="00017A03" w:rsidRPr="0034696E" w:rsidRDefault="00017A03" w:rsidP="004333C7">
      <w:pPr>
        <w:spacing w:after="0" w:line="276" w:lineRule="auto"/>
        <w:jc w:val="both"/>
        <w:rPr>
          <w:rFonts w:ascii="Sylfaen" w:eastAsia="Times New Roman" w:hAnsi="Sylfaen" w:cs="Sylfaen"/>
          <w:b/>
          <w:lang w:val="ka-GE"/>
        </w:rPr>
      </w:pPr>
      <w:r w:rsidRPr="0034696E">
        <w:rPr>
          <w:rFonts w:ascii="Sylfaen" w:eastAsia="Times New Roman" w:hAnsi="Sylfaen" w:cs="Sylfaen"/>
          <w:b/>
          <w:lang w:val="ka-GE"/>
        </w:rPr>
        <w:t>მუხლი 3. სამსახურში გამოუცხადებლობა/დაგვიანება და შეტყობინების წესი</w:t>
      </w:r>
    </w:p>
    <w:p w14:paraId="1550A806" w14:textId="77777777" w:rsidR="00017A03" w:rsidRPr="0034696E" w:rsidRDefault="00017A03" w:rsidP="004333C7">
      <w:pPr>
        <w:pStyle w:val="ListParagraph"/>
        <w:numPr>
          <w:ilvl w:val="1"/>
          <w:numId w:val="35"/>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 xml:space="preserve">სამუშაო დროის დაწყებისთვის უნივერსიტეტის პერსონალი უნდა იმყოფებოდეს სამუშაო ადგილზე (სამუშაო ოთახში, აუდიტორიაში). </w:t>
      </w:r>
    </w:p>
    <w:p w14:paraId="524A98BD" w14:textId="77777777" w:rsidR="00017A03" w:rsidRPr="0034696E" w:rsidRDefault="00017A03" w:rsidP="004333C7">
      <w:pPr>
        <w:pStyle w:val="ListParagraph"/>
        <w:numPr>
          <w:ilvl w:val="1"/>
          <w:numId w:val="35"/>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ადმინისტრაციული და დამხმარე პერსონალის მიერ სამუშაოზე დაგვიანებად მიიჩნევა პერსონალის მიერ სამუშაო დროს სამუშაო ადგილზე დაგვიანებით გამოცხადება.</w:t>
      </w:r>
    </w:p>
    <w:p w14:paraId="12D26B19" w14:textId="77777777" w:rsidR="00017A03" w:rsidRPr="0034696E" w:rsidRDefault="00017A03" w:rsidP="004333C7">
      <w:pPr>
        <w:pStyle w:val="ListParagraph"/>
        <w:numPr>
          <w:ilvl w:val="1"/>
          <w:numId w:val="35"/>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 xml:space="preserve">აკადემიური პერსონალისა და მოწვეული ლექტორის მიერ ლექციაზე დაგვიანებად მიიჩნევა ლექციის დაწყებიდან 5 ან მეტი წუთის დაგვიანებით გამოცხადება. </w:t>
      </w:r>
    </w:p>
    <w:p w14:paraId="2D6348CB" w14:textId="77777777" w:rsidR="00017A03" w:rsidRPr="0034696E" w:rsidRDefault="00017A03" w:rsidP="004333C7">
      <w:pPr>
        <w:pStyle w:val="ListParagraph"/>
        <w:numPr>
          <w:ilvl w:val="1"/>
          <w:numId w:val="35"/>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 xml:space="preserve">სამსახურში დაგვიანების ან გამოუცხადებლობის შემთხვევაში პერსონალი ვალდებულია შესაძლებლობის ფარგლებში დაუყოვნებლივ აცნობოს უშუალო ხელმძღვანელს გამოუცხადებლობის მიზეზი და სავარაუდო პერიოდი. პერსონალი, </w:t>
      </w:r>
      <w:r w:rsidRPr="0034696E">
        <w:rPr>
          <w:rFonts w:ascii="Sylfaen" w:eastAsia="Times New Roman" w:hAnsi="Sylfaen" w:cs="Sylfaen"/>
          <w:lang w:val="ka-GE"/>
        </w:rPr>
        <w:lastRenderedPageBreak/>
        <w:t xml:space="preserve">უნივერსიტეტის საქმიანობის უწყვეტობისა და ეფექტიანობის უზრუნველსაყოფად, ასევე ვალდებულია მიაწოდოს მათ ინფორმაცია მის მიერ დაუყოვნებლივ შესასრულებელი სამუშაოს შესახებ. </w:t>
      </w:r>
    </w:p>
    <w:p w14:paraId="54EC5BC0" w14:textId="77777777" w:rsidR="00017A03" w:rsidRPr="0034696E" w:rsidRDefault="00017A03" w:rsidP="004333C7">
      <w:pPr>
        <w:pStyle w:val="ListParagraph"/>
        <w:numPr>
          <w:ilvl w:val="1"/>
          <w:numId w:val="35"/>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წინასწარ ცნობილი მიზეზით სამსახურში გამოუცხადებლობის შემთხვევაში, პერსონალი ვალდებულია, წინასწარ, მიმართოს უშუალო ხელმძღვანელს შემდგომში სამსახურში არყოფნის მიზეზების, სავარაუდო პერიოდის, მის მიერ გადაუდებლად შესასრულებელი სამუშაოს მითითებით და ითხოვოს ამ ხნის განმავლობაში სამსახურებრივი ვალდებულებებისაგან დროებით გათავისუფლება. 2 დღეზე მეტი ვადით წინასწარ ცნობილი მიზეზით სამსახურში გამოუცხადებლობის შემთხვევაში, მიმართვა უნდა იყოს წარმოდგენილი წერილობითი სახით, ხოლო 2 დღეზე ნაკლები ვადით - წერილობითი, ან ზეპირი ფორმით.</w:t>
      </w:r>
    </w:p>
    <w:p w14:paraId="0A88C3F2" w14:textId="77777777" w:rsidR="00017A03" w:rsidRPr="0034696E" w:rsidRDefault="00017A03" w:rsidP="004333C7">
      <w:pPr>
        <w:pStyle w:val="ListParagraph"/>
        <w:numPr>
          <w:ilvl w:val="1"/>
          <w:numId w:val="35"/>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 xml:space="preserve">წინასწარ უცნობი, მაგრამ საპატიო მიზეზით (ავადმყოფობა, უბედური შემთხვევა და სხვ.) სამსახურში გამოუცხადებლობის შემთხვევაში, პერსონალი ვალდებულია დაუყოვნებლივ აცნობოს უშუალო ხელმძღვანელს  გამოუცხადებლობის სავარაუდო პერიოდი, სათანადო მიზეზის მითითებით. </w:t>
      </w:r>
    </w:p>
    <w:p w14:paraId="3BD1E3AC" w14:textId="77777777" w:rsidR="00017A03" w:rsidRPr="0034696E" w:rsidRDefault="00017A03" w:rsidP="004333C7">
      <w:pPr>
        <w:spacing w:after="0" w:line="276" w:lineRule="auto"/>
        <w:jc w:val="both"/>
        <w:rPr>
          <w:rFonts w:ascii="Sylfaen" w:eastAsia="Times New Roman" w:hAnsi="Sylfaen" w:cs="Sylfaen"/>
          <w:lang w:val="ka-GE"/>
        </w:rPr>
      </w:pPr>
    </w:p>
    <w:p w14:paraId="7E17FF45" w14:textId="77777777" w:rsidR="00017A03" w:rsidRPr="0034696E" w:rsidRDefault="00017A03" w:rsidP="004333C7">
      <w:pPr>
        <w:spacing w:after="0" w:line="276" w:lineRule="auto"/>
        <w:jc w:val="both"/>
        <w:rPr>
          <w:rFonts w:ascii="Sylfaen" w:eastAsia="Times New Roman" w:hAnsi="Sylfaen" w:cs="Sylfaen"/>
          <w:b/>
          <w:lang w:val="ka-GE"/>
        </w:rPr>
      </w:pPr>
      <w:r w:rsidRPr="0034696E">
        <w:rPr>
          <w:rFonts w:ascii="Sylfaen" w:eastAsia="Times New Roman" w:hAnsi="Sylfaen" w:cs="Sylfaen"/>
          <w:b/>
          <w:lang w:val="ka-GE"/>
        </w:rPr>
        <w:t xml:space="preserve">მუხლი 4. პერსონალის მიერ გაცდენილი სამუშაო დროის საპატიოდ, ან არასაპატიოდ ჩათვლა </w:t>
      </w:r>
    </w:p>
    <w:p w14:paraId="79A8E656" w14:textId="58685B13" w:rsidR="00017A03" w:rsidRPr="0034696E" w:rsidRDefault="00017A03" w:rsidP="004333C7">
      <w:pPr>
        <w:pStyle w:val="ListParagraph"/>
        <w:numPr>
          <w:ilvl w:val="1"/>
          <w:numId w:val="36"/>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სამუშაოზე დაგვიანება და სამუშაო დროის სხვა სახის გაცდენა საპატიოდ ჩაითვლება</w:t>
      </w:r>
      <w:r w:rsidR="00F3536E" w:rsidRPr="0034696E">
        <w:rPr>
          <w:rFonts w:ascii="Sylfaen" w:eastAsia="Times New Roman" w:hAnsi="Sylfaen" w:cs="Sylfaen"/>
          <w:lang w:val="ka-GE"/>
        </w:rPr>
        <w:t>,</w:t>
      </w:r>
      <w:r w:rsidRPr="0034696E">
        <w:rPr>
          <w:rFonts w:ascii="Sylfaen" w:eastAsia="Times New Roman" w:hAnsi="Sylfaen" w:cs="Sylfaen"/>
          <w:lang w:val="ka-GE"/>
        </w:rPr>
        <w:t xml:space="preserve"> თუ ადმინისტრაციის ხელმძღვანელი </w:t>
      </w:r>
      <w:r w:rsidR="008B4C09" w:rsidRPr="0034696E">
        <w:rPr>
          <w:rFonts w:ascii="Sylfaen" w:eastAsia="Times New Roman" w:hAnsi="Sylfaen" w:cs="Sylfaen"/>
          <w:lang w:val="ka-GE"/>
        </w:rPr>
        <w:t xml:space="preserve">/ კანცლერი </w:t>
      </w:r>
      <w:r w:rsidRPr="0034696E">
        <w:rPr>
          <w:rFonts w:ascii="Sylfaen" w:eastAsia="Times New Roman" w:hAnsi="Sylfaen" w:cs="Sylfaen"/>
          <w:lang w:val="ka-GE"/>
        </w:rPr>
        <w:t xml:space="preserve">(ან მისი მოვალეობის შემსრულებელი) დააკმაყოფილებს პერსონალის ზეპირ, ან წერილობით </w:t>
      </w:r>
      <w:r w:rsidR="00F3536E" w:rsidRPr="0034696E">
        <w:rPr>
          <w:rFonts w:ascii="Sylfaen" w:eastAsia="Times New Roman" w:hAnsi="Sylfaen" w:cs="Sylfaen"/>
          <w:lang w:val="ka-GE"/>
        </w:rPr>
        <w:t xml:space="preserve"> განცხადებას </w:t>
      </w:r>
      <w:r w:rsidRPr="0034696E">
        <w:rPr>
          <w:rFonts w:ascii="Sylfaen" w:eastAsia="Times New Roman" w:hAnsi="Sylfaen" w:cs="Sylfaen"/>
          <w:lang w:val="ka-GE"/>
        </w:rPr>
        <w:t xml:space="preserve">დაგვიანების საპატიოდ ჩათვლის თაობაზე. </w:t>
      </w:r>
    </w:p>
    <w:p w14:paraId="5F995D36" w14:textId="77777777" w:rsidR="00017A03" w:rsidRPr="0034696E" w:rsidRDefault="00017A03" w:rsidP="004333C7">
      <w:pPr>
        <w:pStyle w:val="ListParagraph"/>
        <w:numPr>
          <w:ilvl w:val="1"/>
          <w:numId w:val="36"/>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 xml:space="preserve">სამუშაოზე არასაპატიოდ დაგვიანებად და სამუშაოს არასაპატიოდ გაცდენად არ ჩაითვლება პერსონალის მიერ სამუშაო დროს სამსახურებრივი მოვალეობების უნივერსიტეტის შენობის გარეთ შესრულება, რაც გამოწვეული იყო შესასრულებელი სამუშაოს სპეციფიკით და აღნიშნულის თაობაზე ინფორმირებული იყო უშუალო ხელმძღვანელი. </w:t>
      </w:r>
    </w:p>
    <w:p w14:paraId="1999D715" w14:textId="77777777" w:rsidR="00017A03" w:rsidRPr="0034696E" w:rsidRDefault="00017A03" w:rsidP="004333C7">
      <w:pPr>
        <w:pStyle w:val="ListParagraph"/>
        <w:numPr>
          <w:ilvl w:val="1"/>
          <w:numId w:val="36"/>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გაცდენილი სამუშაო დრო, არასაპატიოდ ჩათვლის შემთხვევაში, არ ანაზღაურდება.</w:t>
      </w:r>
    </w:p>
    <w:p w14:paraId="3DDCFAC6" w14:textId="77777777" w:rsidR="00017A03" w:rsidRPr="0034696E" w:rsidRDefault="00017A03" w:rsidP="004333C7">
      <w:pPr>
        <w:pStyle w:val="ListParagraph"/>
        <w:numPr>
          <w:ilvl w:val="1"/>
          <w:numId w:val="36"/>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 xml:space="preserve">ლექციაზე გამოუცხადებლობის საპატიო მიზეზის დამადასტურებელი საბუთი უნდა წარედგინოს შესაბამისი სკოლის დეკანს იმავე ან მომდევნო სამუშაო დღეს, ან ასეთის შუძლებლობის შემთხვევაში პირველივე შესაძლებლობისთანავე.  </w:t>
      </w:r>
    </w:p>
    <w:p w14:paraId="618D55F8" w14:textId="26100852" w:rsidR="00017A03" w:rsidRPr="0034696E" w:rsidRDefault="00017A03" w:rsidP="004333C7">
      <w:pPr>
        <w:pStyle w:val="ListParagraph"/>
        <w:numPr>
          <w:ilvl w:val="1"/>
          <w:numId w:val="36"/>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 xml:space="preserve">შესაბამისი სტრუქტურული  </w:t>
      </w:r>
      <w:r w:rsidR="00F3536E" w:rsidRPr="0034696E">
        <w:rPr>
          <w:rFonts w:ascii="Sylfaen" w:eastAsia="Times New Roman" w:hAnsi="Sylfaen" w:cs="Sylfaen"/>
          <w:lang w:val="ka-GE"/>
        </w:rPr>
        <w:t xml:space="preserve">ერთეულის </w:t>
      </w:r>
      <w:r w:rsidRPr="0034696E">
        <w:rPr>
          <w:rFonts w:ascii="Sylfaen" w:eastAsia="Times New Roman" w:hAnsi="Sylfaen" w:cs="Sylfaen"/>
          <w:lang w:val="ka-GE"/>
        </w:rPr>
        <w:t xml:space="preserve">ხელმძღვანელი  ყოველი თვის ბოლოს შეისწავლის პერსონალის მიერ სამუშაოზე დაგვიანებისა და სამუშაოს გაცდენის მონაცემებს და ინფორმაციას აწვდის შსაბამისი სკოლის დეკანსა და ადმინისტრაციის </w:t>
      </w:r>
      <w:r w:rsidR="002517B6" w:rsidRPr="0034696E">
        <w:rPr>
          <w:rFonts w:ascii="Sylfaen" w:hAnsi="Sylfaen"/>
          <w:lang w:val="ka-GE"/>
        </w:rPr>
        <w:t>ხელმძღვანელს</w:t>
      </w:r>
      <w:r w:rsidR="008B4C09" w:rsidRPr="0034696E">
        <w:rPr>
          <w:rFonts w:ascii="Sylfaen" w:hAnsi="Sylfaen"/>
          <w:lang w:val="ka-GE"/>
        </w:rPr>
        <w:t xml:space="preserve"> / კანცლერს</w:t>
      </w:r>
      <w:r w:rsidR="002517B6" w:rsidRPr="0034696E">
        <w:rPr>
          <w:rFonts w:ascii="Sylfaen" w:hAnsi="Sylfaen"/>
          <w:lang w:val="ka-GE"/>
        </w:rPr>
        <w:t>;</w:t>
      </w:r>
    </w:p>
    <w:p w14:paraId="0627F559" w14:textId="533A97BB" w:rsidR="00017A03" w:rsidRPr="0034696E" w:rsidRDefault="00017A03" w:rsidP="004333C7">
      <w:pPr>
        <w:pStyle w:val="ListParagraph"/>
        <w:numPr>
          <w:ilvl w:val="1"/>
          <w:numId w:val="36"/>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 xml:space="preserve">სამუშაოს არასაპატიო მიზეზით გაცდენის/გამოუცხადებლობის  შემთხვევებში, პერსონალის მიმართ შეიძლება გამოყენებულ იქნეს კანონმდებლობითა და  უნივერსიტეტის შესაბამისი რეგულაციებით განსაზღვრული დისციპლინური პასუხისმგებლობის ზომა. </w:t>
      </w:r>
    </w:p>
    <w:p w14:paraId="45FBFA2C" w14:textId="77777777" w:rsidR="00017A03" w:rsidRPr="0034696E" w:rsidRDefault="00017A03" w:rsidP="004333C7">
      <w:pPr>
        <w:spacing w:after="0" w:line="276" w:lineRule="auto"/>
        <w:jc w:val="both"/>
        <w:rPr>
          <w:rFonts w:ascii="Sylfaen" w:eastAsia="Times New Roman" w:hAnsi="Sylfaen" w:cs="Sylfaen"/>
          <w:lang w:val="ka-GE"/>
        </w:rPr>
      </w:pPr>
    </w:p>
    <w:p w14:paraId="6EB95594" w14:textId="77777777" w:rsidR="00017A03" w:rsidRPr="0034696E" w:rsidRDefault="00017A03" w:rsidP="004333C7">
      <w:pPr>
        <w:spacing w:after="0" w:line="276" w:lineRule="auto"/>
        <w:jc w:val="both"/>
        <w:rPr>
          <w:rFonts w:ascii="Sylfaen" w:eastAsia="Times New Roman" w:hAnsi="Sylfaen" w:cs="Sylfaen"/>
          <w:b/>
          <w:lang w:val="ka-GE"/>
        </w:rPr>
      </w:pPr>
      <w:r w:rsidRPr="0034696E">
        <w:rPr>
          <w:rFonts w:ascii="Sylfaen" w:eastAsia="Times New Roman" w:hAnsi="Sylfaen" w:cs="Sylfaen"/>
          <w:b/>
          <w:lang w:val="ka-GE"/>
        </w:rPr>
        <w:lastRenderedPageBreak/>
        <w:t xml:space="preserve">მუხლი 5. არასამუშაო საათებში პერსონალის უნივერსიტეტის ტერიტორიაზე ყოფნის პირობები </w:t>
      </w:r>
    </w:p>
    <w:p w14:paraId="0386C682" w14:textId="11B99CE6" w:rsidR="004333C7" w:rsidRPr="004333C7" w:rsidRDefault="004333C7" w:rsidP="004333C7">
      <w:pPr>
        <w:pStyle w:val="ListParagraph"/>
        <w:numPr>
          <w:ilvl w:val="1"/>
          <w:numId w:val="136"/>
        </w:numPr>
        <w:spacing w:after="0" w:line="276" w:lineRule="auto"/>
        <w:jc w:val="both"/>
        <w:rPr>
          <w:rFonts w:ascii="Sylfaen" w:eastAsia="Times New Roman" w:hAnsi="Sylfaen" w:cs="Sylfaen"/>
          <w:lang w:val="ka-GE"/>
        </w:rPr>
      </w:pPr>
      <w:r w:rsidRPr="004333C7">
        <w:rPr>
          <w:rFonts w:ascii="Sylfaen" w:eastAsia="Times New Roman" w:hAnsi="Sylfaen" w:cs="Sylfaen"/>
          <w:lang w:val="ka-GE"/>
        </w:rPr>
        <w:t> უნივერსიტეტის</w:t>
      </w:r>
      <w:r>
        <w:rPr>
          <w:rFonts w:ascii="Sylfaen" w:eastAsia="Times New Roman" w:hAnsi="Sylfaen" w:cs="Sylfaen"/>
          <w:lang w:val="ka-GE"/>
        </w:rPr>
        <w:t xml:space="preserve"> </w:t>
      </w:r>
      <w:r w:rsidRPr="004333C7">
        <w:rPr>
          <w:rFonts w:ascii="Sylfaen" w:eastAsia="Times New Roman" w:hAnsi="Sylfaen" w:cs="Sylfaen"/>
          <w:lang w:val="ka-GE"/>
        </w:rPr>
        <w:t>შესაბამისი სტრუქტურული ერთეულის</w:t>
      </w:r>
      <w:r w:rsidRPr="004333C7">
        <w:rPr>
          <w:rFonts w:ascii="Sylfaen" w:eastAsia="Times New Roman" w:hAnsi="Sylfaen" w:cs="Sylfaen"/>
          <w:lang w:val="ka-GE"/>
        </w:rPr>
        <w:t xml:space="preserve">        </w:t>
      </w:r>
      <w:r w:rsidRPr="004333C7">
        <w:rPr>
          <w:rFonts w:ascii="Sylfaen" w:eastAsia="Times New Roman" w:hAnsi="Sylfaen" w:cs="Sylfaen"/>
          <w:lang w:val="ka-GE"/>
        </w:rPr>
        <w:t>ხელმძღვანელი უფლებამოსილია აუცილებლობის შემთხვევაში, ხელშეკრულებით განსაზღვრული</w:t>
      </w:r>
      <w:r w:rsidRPr="004333C7">
        <w:rPr>
          <w:rFonts w:ascii="Sylfaen" w:eastAsia="Times New Roman" w:hAnsi="Sylfaen" w:cs="Sylfaen"/>
          <w:lang w:val="ka-GE"/>
        </w:rPr>
        <w:t xml:space="preserve"> </w:t>
      </w:r>
      <w:r w:rsidRPr="004333C7">
        <w:rPr>
          <w:rFonts w:ascii="Sylfaen" w:eastAsia="Times New Roman" w:hAnsi="Sylfaen" w:cs="Sylfaen"/>
          <w:lang w:val="ka-GE"/>
        </w:rPr>
        <w:t>სამუშაოს შესასრულებლად, მოსთხოვოს ადმინისტრაციულ ან დამხმარე</w:t>
      </w:r>
      <w:r w:rsidRPr="004333C7">
        <w:rPr>
          <w:rFonts w:ascii="Sylfaen" w:eastAsia="Times New Roman" w:hAnsi="Sylfaen" w:cs="Sylfaen"/>
          <w:lang w:val="ka-GE"/>
        </w:rPr>
        <w:t xml:space="preserve"> </w:t>
      </w:r>
      <w:r w:rsidRPr="004333C7">
        <w:rPr>
          <w:rFonts w:ascii="Sylfaen" w:eastAsia="Times New Roman" w:hAnsi="Sylfaen" w:cs="Sylfaen"/>
          <w:lang w:val="ka-GE"/>
        </w:rPr>
        <w:t>პერსონალს კანონმდებლობითა და ამ შინაგანაწესით განსაზღვრულ</w:t>
      </w:r>
      <w:r w:rsidRPr="004333C7">
        <w:rPr>
          <w:rFonts w:ascii="Sylfaen" w:eastAsia="Times New Roman" w:hAnsi="Sylfaen" w:cs="Sylfaen"/>
          <w:lang w:val="ka-GE"/>
        </w:rPr>
        <w:t xml:space="preserve"> </w:t>
      </w:r>
      <w:r w:rsidRPr="004333C7">
        <w:rPr>
          <w:rFonts w:ascii="Sylfaen" w:eastAsia="Times New Roman" w:hAnsi="Sylfaen" w:cs="Sylfaen"/>
          <w:lang w:val="ka-GE"/>
        </w:rPr>
        <w:t>ყოველდღიური</w:t>
      </w:r>
      <w:r w:rsidRPr="004333C7">
        <w:rPr>
          <w:rFonts w:ascii="Sylfaen" w:eastAsia="Times New Roman" w:hAnsi="Sylfaen" w:cs="Sylfaen"/>
          <w:lang w:val="ka-GE"/>
        </w:rPr>
        <w:t xml:space="preserve"> </w:t>
      </w:r>
      <w:r w:rsidRPr="004333C7">
        <w:rPr>
          <w:rFonts w:ascii="Sylfaen" w:eastAsia="Times New Roman" w:hAnsi="Sylfaen" w:cs="Sylfaen"/>
          <w:lang w:val="ka-GE"/>
        </w:rPr>
        <w:t>ნორმირებული სამუშაო დროის ფარგლებს მიღმა სამუშაოს</w:t>
      </w:r>
      <w:r w:rsidRPr="004333C7">
        <w:rPr>
          <w:rFonts w:ascii="Sylfaen" w:eastAsia="Times New Roman" w:hAnsi="Sylfaen" w:cs="Sylfaen"/>
          <w:lang w:val="ka-GE"/>
        </w:rPr>
        <w:t xml:space="preserve"> </w:t>
      </w:r>
      <w:r w:rsidRPr="004333C7">
        <w:rPr>
          <w:rFonts w:ascii="Sylfaen" w:eastAsia="Times New Roman" w:hAnsi="Sylfaen" w:cs="Sylfaen"/>
          <w:lang w:val="ka-GE"/>
        </w:rPr>
        <w:t>შესრულება ან/და გამოიძახოს დასვენებებსა და უქმე დღეებში.</w:t>
      </w:r>
    </w:p>
    <w:p w14:paraId="47D87A04" w14:textId="4F2C153B" w:rsidR="004333C7" w:rsidRPr="004333C7" w:rsidRDefault="004333C7" w:rsidP="004333C7">
      <w:pPr>
        <w:pStyle w:val="ListParagraph"/>
        <w:numPr>
          <w:ilvl w:val="1"/>
          <w:numId w:val="136"/>
        </w:numPr>
        <w:spacing w:after="0" w:line="276" w:lineRule="auto"/>
        <w:jc w:val="both"/>
        <w:rPr>
          <w:rFonts w:ascii="Sylfaen" w:eastAsia="Times New Roman" w:hAnsi="Sylfaen" w:cs="Sylfaen"/>
          <w:lang w:val="ka-GE"/>
        </w:rPr>
      </w:pPr>
      <w:r w:rsidRPr="004333C7">
        <w:rPr>
          <w:rFonts w:ascii="Sylfaen" w:eastAsia="Times New Roman" w:hAnsi="Sylfaen" w:cs="Sylfaen"/>
          <w:lang w:val="ka-GE"/>
        </w:rPr>
        <w:t>ამ მუხლის 5.1. პუნქტით განსაზღვრული სამუშაო, წარმოადგენს</w:t>
      </w:r>
      <w:r w:rsidRPr="004333C7">
        <w:rPr>
          <w:rFonts w:ascii="Sylfaen" w:eastAsia="Times New Roman" w:hAnsi="Sylfaen" w:cs="Sylfaen"/>
          <w:lang w:val="ka-GE"/>
        </w:rPr>
        <w:t xml:space="preserve"> </w:t>
      </w:r>
      <w:r w:rsidRPr="004333C7">
        <w:rPr>
          <w:rFonts w:ascii="Sylfaen" w:eastAsia="Times New Roman" w:hAnsi="Sylfaen" w:cs="Sylfaen"/>
          <w:lang w:val="ka-GE"/>
        </w:rPr>
        <w:t>ზეგანაკვეთურ სამუშაოს რომელიც დასაქმებულთან თანხმდება წინასწარ</w:t>
      </w:r>
      <w:r w:rsidRPr="004333C7">
        <w:rPr>
          <w:rFonts w:ascii="Sylfaen" w:eastAsia="Times New Roman" w:hAnsi="Sylfaen" w:cs="Sylfaen"/>
          <w:lang w:val="ka-GE"/>
        </w:rPr>
        <w:t xml:space="preserve"> </w:t>
      </w:r>
      <w:r w:rsidRPr="004333C7">
        <w:rPr>
          <w:rFonts w:ascii="Sylfaen" w:eastAsia="Times New Roman" w:hAnsi="Sylfaen" w:cs="Sylfaen"/>
          <w:lang w:val="ka-GE"/>
        </w:rPr>
        <w:t>წერილობით საქართველოს კანონმდებლობით დადგენილი ვადის დაცვით, გარდა</w:t>
      </w:r>
      <w:r w:rsidRPr="004333C7">
        <w:rPr>
          <w:rFonts w:ascii="Sylfaen" w:eastAsia="Times New Roman" w:hAnsi="Sylfaen" w:cs="Sylfaen"/>
          <w:lang w:val="ka-GE"/>
        </w:rPr>
        <w:t xml:space="preserve"> </w:t>
      </w:r>
      <w:r w:rsidRPr="004333C7">
        <w:rPr>
          <w:rFonts w:ascii="Sylfaen" w:eastAsia="Times New Roman" w:hAnsi="Sylfaen" w:cs="Sylfaen"/>
          <w:lang w:val="ka-GE"/>
        </w:rPr>
        <w:t>იმ შემთხვევისა, როდესაც, უნივერსიტეტის ობიექტური საჭიროებიდან</w:t>
      </w:r>
      <w:r w:rsidRPr="004333C7">
        <w:rPr>
          <w:rFonts w:ascii="Sylfaen" w:eastAsia="Times New Roman" w:hAnsi="Sylfaen" w:cs="Sylfaen"/>
          <w:lang w:val="ka-GE"/>
        </w:rPr>
        <w:t xml:space="preserve"> </w:t>
      </w:r>
      <w:r w:rsidRPr="004333C7">
        <w:rPr>
          <w:rFonts w:ascii="Sylfaen" w:eastAsia="Times New Roman" w:hAnsi="Sylfaen" w:cs="Sylfaen"/>
          <w:lang w:val="ka-GE"/>
        </w:rPr>
        <w:t>გამომდინარე, მისი გაფრთხილება შეუძლებელია.</w:t>
      </w:r>
    </w:p>
    <w:p w14:paraId="2F9CD1C1" w14:textId="438A4287" w:rsidR="004333C7" w:rsidRPr="004333C7" w:rsidRDefault="004333C7" w:rsidP="004333C7">
      <w:pPr>
        <w:pStyle w:val="ListParagraph"/>
        <w:numPr>
          <w:ilvl w:val="1"/>
          <w:numId w:val="136"/>
        </w:numPr>
        <w:spacing w:after="0" w:line="276" w:lineRule="auto"/>
        <w:jc w:val="both"/>
        <w:rPr>
          <w:rFonts w:ascii="Sylfaen" w:eastAsia="Times New Roman" w:hAnsi="Sylfaen" w:cs="Sylfaen"/>
          <w:lang w:val="ka-GE"/>
        </w:rPr>
      </w:pPr>
      <w:r w:rsidRPr="004333C7">
        <w:rPr>
          <w:rFonts w:ascii="Sylfaen" w:eastAsia="Times New Roman" w:hAnsi="Sylfaen" w:cs="Sylfaen"/>
          <w:lang w:val="ka-GE"/>
        </w:rPr>
        <w:t>ზეგანაკვეთური სამუშაო ანაზღაურდება ხელფასის საათობრივი განაკვეთის</w:t>
      </w:r>
      <w:r w:rsidRPr="004333C7">
        <w:rPr>
          <w:rFonts w:ascii="Sylfaen" w:eastAsia="Times New Roman" w:hAnsi="Sylfaen" w:cs="Sylfaen"/>
          <w:lang w:val="ka-GE"/>
        </w:rPr>
        <w:t xml:space="preserve">  </w:t>
      </w:r>
      <w:r w:rsidRPr="004333C7">
        <w:rPr>
          <w:rFonts w:ascii="Sylfaen" w:eastAsia="Times New Roman" w:hAnsi="Sylfaen" w:cs="Sylfaen"/>
          <w:lang w:val="ka-GE"/>
        </w:rPr>
        <w:t>გაზრდილი ოდენობით - არანაკლებ 10% - ისა. თანამშრომლის საათობრივი</w:t>
      </w:r>
      <w:r w:rsidRPr="004333C7">
        <w:rPr>
          <w:rFonts w:ascii="Sylfaen" w:eastAsia="Times New Roman" w:hAnsi="Sylfaen" w:cs="Sylfaen"/>
          <w:lang w:val="ka-GE"/>
        </w:rPr>
        <w:t xml:space="preserve"> </w:t>
      </w:r>
      <w:r w:rsidRPr="004333C7">
        <w:rPr>
          <w:rFonts w:ascii="Sylfaen" w:eastAsia="Times New Roman" w:hAnsi="Sylfaen" w:cs="Sylfaen"/>
          <w:lang w:val="ka-GE"/>
        </w:rPr>
        <w:t>განაკვეთი გამოიანგარიშება:  ყოველთვიური ანაზღაურება გაყოფილი 160 (ას</w:t>
      </w:r>
      <w:r w:rsidRPr="004333C7">
        <w:rPr>
          <w:rFonts w:ascii="Sylfaen" w:eastAsia="Times New Roman" w:hAnsi="Sylfaen" w:cs="Sylfaen"/>
          <w:lang w:val="ka-GE"/>
        </w:rPr>
        <w:t xml:space="preserve"> </w:t>
      </w:r>
      <w:r w:rsidRPr="004333C7">
        <w:rPr>
          <w:rFonts w:ascii="Sylfaen" w:eastAsia="Times New Roman" w:hAnsi="Sylfaen" w:cs="Sylfaen"/>
          <w:lang w:val="ka-GE"/>
        </w:rPr>
        <w:t>სამოც) საათზე. </w:t>
      </w:r>
    </w:p>
    <w:p w14:paraId="3BFA6406" w14:textId="649B4BDD" w:rsidR="004333C7" w:rsidRPr="004333C7" w:rsidRDefault="004333C7" w:rsidP="004333C7">
      <w:pPr>
        <w:pStyle w:val="ListParagraph"/>
        <w:numPr>
          <w:ilvl w:val="1"/>
          <w:numId w:val="136"/>
        </w:numPr>
        <w:spacing w:after="0" w:line="276" w:lineRule="auto"/>
        <w:jc w:val="both"/>
        <w:rPr>
          <w:rFonts w:ascii="Sylfaen" w:eastAsia="Times New Roman" w:hAnsi="Sylfaen" w:cs="Sylfaen"/>
          <w:lang w:val="ka-GE"/>
        </w:rPr>
      </w:pPr>
      <w:r w:rsidRPr="004333C7">
        <w:rPr>
          <w:rFonts w:ascii="Sylfaen" w:eastAsia="Times New Roman" w:hAnsi="Sylfaen" w:cs="Sylfaen"/>
          <w:lang w:val="ka-GE"/>
        </w:rPr>
        <w:t>უნივერსიტეტსა და  ადმინისტრაციულ ან დამხმარე პერსონალის</w:t>
      </w:r>
      <w:r w:rsidRPr="004333C7">
        <w:rPr>
          <w:rFonts w:ascii="Sylfaen" w:eastAsia="Times New Roman" w:hAnsi="Sylfaen" w:cs="Sylfaen"/>
          <w:lang w:val="ka-GE"/>
        </w:rPr>
        <w:t xml:space="preserve"> </w:t>
      </w:r>
      <w:r w:rsidRPr="004333C7">
        <w:rPr>
          <w:rFonts w:ascii="Sylfaen" w:eastAsia="Times New Roman" w:hAnsi="Sylfaen" w:cs="Sylfaen"/>
          <w:lang w:val="ka-GE"/>
        </w:rPr>
        <w:t>შეთანხმებით  შესაძლოა მას მიეცეს ზეგანაკვეთური სამუშაოს ანაზღაურების</w:t>
      </w:r>
      <w:r w:rsidRPr="004333C7">
        <w:rPr>
          <w:rFonts w:ascii="Sylfaen" w:eastAsia="Times New Roman" w:hAnsi="Sylfaen" w:cs="Sylfaen"/>
          <w:lang w:val="ka-GE"/>
        </w:rPr>
        <w:t xml:space="preserve"> </w:t>
      </w:r>
      <w:r w:rsidRPr="004333C7">
        <w:rPr>
          <w:rFonts w:ascii="Sylfaen" w:eastAsia="Times New Roman" w:hAnsi="Sylfaen" w:cs="Sylfaen"/>
          <w:lang w:val="ka-GE"/>
        </w:rPr>
        <w:t>სანაცვლოდ პროპორციული დამატებითი დასვენების დრო, საქართველოს</w:t>
      </w:r>
      <w:r w:rsidRPr="004333C7">
        <w:rPr>
          <w:rFonts w:ascii="Sylfaen" w:eastAsia="Times New Roman" w:hAnsi="Sylfaen" w:cs="Sylfaen"/>
          <w:lang w:val="ka-GE"/>
        </w:rPr>
        <w:t xml:space="preserve"> </w:t>
      </w:r>
      <w:r w:rsidRPr="004333C7">
        <w:rPr>
          <w:rFonts w:ascii="Sylfaen" w:eastAsia="Times New Roman" w:hAnsi="Sylfaen" w:cs="Sylfaen"/>
          <w:lang w:val="ka-GE"/>
        </w:rPr>
        <w:t>კანონმდებლობით დადგენილი  წესით.</w:t>
      </w:r>
    </w:p>
    <w:p w14:paraId="35939E0F" w14:textId="2509259F" w:rsidR="004333C7" w:rsidRPr="004333C7" w:rsidRDefault="004333C7" w:rsidP="004333C7">
      <w:pPr>
        <w:pStyle w:val="ListParagraph"/>
        <w:numPr>
          <w:ilvl w:val="1"/>
          <w:numId w:val="136"/>
        </w:numPr>
        <w:spacing w:after="0" w:line="276" w:lineRule="auto"/>
        <w:jc w:val="both"/>
        <w:rPr>
          <w:rFonts w:ascii="Sylfaen" w:eastAsia="Times New Roman" w:hAnsi="Sylfaen" w:cs="Sylfaen"/>
          <w:lang w:val="ka-GE"/>
        </w:rPr>
      </w:pPr>
      <w:r w:rsidRPr="004333C7">
        <w:rPr>
          <w:rFonts w:ascii="Sylfaen" w:eastAsia="Times New Roman" w:hAnsi="Sylfaen" w:cs="Sylfaen"/>
          <w:lang w:val="ka-GE"/>
        </w:rPr>
        <w:t>უნივერსიტეტის თანამშრომელი უფლებამოსილია მის კომპეტენციას</w:t>
      </w:r>
      <w:r w:rsidRPr="004333C7">
        <w:rPr>
          <w:rFonts w:ascii="Sylfaen" w:eastAsia="Times New Roman" w:hAnsi="Sylfaen" w:cs="Sylfaen"/>
          <w:lang w:val="ka-GE"/>
        </w:rPr>
        <w:t xml:space="preserve"> </w:t>
      </w:r>
      <w:r w:rsidRPr="004333C7">
        <w:rPr>
          <w:rFonts w:ascii="Sylfaen" w:eastAsia="Times New Roman" w:hAnsi="Sylfaen" w:cs="Sylfaen"/>
          <w:lang w:val="ka-GE"/>
        </w:rPr>
        <w:t>მიკუთვნებულ დავალებათა დროულად და სრულყოფილად შესრულებისათვის</w:t>
      </w:r>
      <w:r w:rsidRPr="004333C7">
        <w:rPr>
          <w:rFonts w:ascii="Sylfaen" w:eastAsia="Times New Roman" w:hAnsi="Sylfaen" w:cs="Sylfaen"/>
          <w:lang w:val="ka-GE"/>
        </w:rPr>
        <w:t xml:space="preserve"> </w:t>
      </w:r>
      <w:r w:rsidRPr="004333C7">
        <w:rPr>
          <w:rFonts w:ascii="Sylfaen" w:eastAsia="Times New Roman" w:hAnsi="Sylfaen" w:cs="Sylfaen"/>
          <w:lang w:val="ka-GE"/>
        </w:rPr>
        <w:t>საკუთარი ინიციატივით დარჩეს უნივერსიტეტში და ისარგებლოს უნივერსიტეტის</w:t>
      </w:r>
      <w:r w:rsidRPr="004333C7">
        <w:rPr>
          <w:rFonts w:ascii="Sylfaen" w:eastAsia="Times New Roman" w:hAnsi="Sylfaen" w:cs="Sylfaen"/>
          <w:lang w:val="ka-GE"/>
        </w:rPr>
        <w:t xml:space="preserve"> </w:t>
      </w:r>
      <w:r w:rsidRPr="004333C7">
        <w:rPr>
          <w:rFonts w:ascii="Sylfaen" w:eastAsia="Times New Roman" w:hAnsi="Sylfaen" w:cs="Sylfaen"/>
          <w:lang w:val="ka-GE"/>
        </w:rPr>
        <w:t>მატერიალურ-ტექნიკური ბაზით.</w:t>
      </w:r>
    </w:p>
    <w:p w14:paraId="14A32B2F" w14:textId="407E9995" w:rsidR="004333C7" w:rsidRPr="004333C7" w:rsidRDefault="004333C7" w:rsidP="004333C7">
      <w:pPr>
        <w:pStyle w:val="ListParagraph"/>
        <w:numPr>
          <w:ilvl w:val="1"/>
          <w:numId w:val="136"/>
        </w:numPr>
        <w:spacing w:after="0" w:line="276" w:lineRule="auto"/>
        <w:jc w:val="both"/>
        <w:rPr>
          <w:rFonts w:ascii="Sylfaen" w:eastAsia="Times New Roman" w:hAnsi="Sylfaen" w:cs="Sylfaen"/>
          <w:lang w:val="ka-GE"/>
        </w:rPr>
      </w:pPr>
      <w:r w:rsidRPr="004333C7">
        <w:rPr>
          <w:rFonts w:ascii="Sylfaen" w:eastAsia="Times New Roman" w:hAnsi="Sylfaen" w:cs="Sylfaen"/>
          <w:lang w:val="ka-GE"/>
        </w:rPr>
        <w:t>საკუთარი ინიციატივით არასამუშაო დროის განმავლობაში სამუშაოს</w:t>
      </w:r>
      <w:r w:rsidRPr="004333C7">
        <w:rPr>
          <w:rFonts w:ascii="Sylfaen" w:eastAsia="Times New Roman" w:hAnsi="Sylfaen" w:cs="Sylfaen"/>
          <w:lang w:val="ka-GE"/>
        </w:rPr>
        <w:t xml:space="preserve"> </w:t>
      </w:r>
      <w:r w:rsidRPr="004333C7">
        <w:rPr>
          <w:rFonts w:ascii="Sylfaen" w:eastAsia="Times New Roman" w:hAnsi="Sylfaen" w:cs="Sylfaen"/>
          <w:lang w:val="ka-GE"/>
        </w:rPr>
        <w:t>შესრულებისათვის თანამშრომელს ფულადი კომპენსაცია არ მიეცემა. აღნიშნული</w:t>
      </w:r>
      <w:r w:rsidRPr="004333C7">
        <w:rPr>
          <w:rFonts w:ascii="Sylfaen" w:eastAsia="Times New Roman" w:hAnsi="Sylfaen" w:cs="Sylfaen"/>
          <w:lang w:val="ka-GE"/>
        </w:rPr>
        <w:t xml:space="preserve"> </w:t>
      </w:r>
      <w:r w:rsidRPr="004333C7">
        <w:rPr>
          <w:rFonts w:ascii="Sylfaen" w:eastAsia="Times New Roman" w:hAnsi="Sylfaen" w:cs="Sylfaen"/>
          <w:lang w:val="ka-GE"/>
        </w:rPr>
        <w:t>არ გამორიცხავს თანამშრომლის მიმართ კანონმდებლობით გათვალისწინებული</w:t>
      </w:r>
      <w:r w:rsidRPr="004333C7">
        <w:rPr>
          <w:rFonts w:ascii="Sylfaen" w:eastAsia="Times New Roman" w:hAnsi="Sylfaen" w:cs="Sylfaen"/>
          <w:lang w:val="ka-GE"/>
        </w:rPr>
        <w:t xml:space="preserve"> </w:t>
      </w:r>
      <w:r w:rsidRPr="004333C7">
        <w:rPr>
          <w:rFonts w:ascii="Sylfaen" w:eastAsia="Times New Roman" w:hAnsi="Sylfaen" w:cs="Sylfaen"/>
          <w:lang w:val="ka-GE"/>
        </w:rPr>
        <w:t>წახალისების ზომების გამოყენების შესაძლებლობას.</w:t>
      </w:r>
    </w:p>
    <w:p w14:paraId="5C7BD3D3" w14:textId="32068CFB" w:rsidR="00017A03" w:rsidRPr="004333C7" w:rsidRDefault="004333C7" w:rsidP="004333C7">
      <w:pPr>
        <w:pStyle w:val="ListParagraph"/>
        <w:numPr>
          <w:ilvl w:val="1"/>
          <w:numId w:val="136"/>
        </w:numPr>
        <w:spacing w:after="0" w:line="276" w:lineRule="auto"/>
        <w:jc w:val="both"/>
        <w:rPr>
          <w:rFonts w:ascii="Sylfaen" w:eastAsia="Times New Roman" w:hAnsi="Sylfaen" w:cs="Sylfaen"/>
          <w:lang w:val="ka-GE"/>
        </w:rPr>
      </w:pPr>
      <w:r w:rsidRPr="004333C7">
        <w:rPr>
          <w:rFonts w:ascii="Sylfaen" w:eastAsia="Times New Roman" w:hAnsi="Sylfaen" w:cs="Sylfaen"/>
          <w:lang w:val="ka-GE"/>
        </w:rPr>
        <w:t>უნივერსიტეტის თანამშრომელი, რომელიც შინაგანაწესის წინამდებარე</w:t>
      </w:r>
      <w:r w:rsidRPr="004333C7">
        <w:rPr>
          <w:rFonts w:ascii="Sylfaen" w:eastAsia="Times New Roman" w:hAnsi="Sylfaen" w:cs="Sylfaen"/>
          <w:lang w:val="ka-GE"/>
        </w:rPr>
        <w:t xml:space="preserve"> </w:t>
      </w:r>
      <w:r w:rsidRPr="004333C7">
        <w:rPr>
          <w:rFonts w:ascii="Sylfaen" w:eastAsia="Times New Roman" w:hAnsi="Sylfaen" w:cs="Sylfaen"/>
          <w:lang w:val="ka-GE"/>
        </w:rPr>
        <w:t>მუხლით განსაზღვრულ ზეგანაკვეთურ სამუშაოს ასრულებს არასამუშაო დროის</w:t>
      </w:r>
      <w:r w:rsidRPr="004333C7">
        <w:rPr>
          <w:rFonts w:ascii="Sylfaen" w:eastAsia="Times New Roman" w:hAnsi="Sylfaen" w:cs="Sylfaen"/>
          <w:lang w:val="ka-GE"/>
        </w:rPr>
        <w:t xml:space="preserve"> </w:t>
      </w:r>
      <w:r w:rsidRPr="004333C7">
        <w:rPr>
          <w:rFonts w:ascii="Sylfaen" w:eastAsia="Times New Roman" w:hAnsi="Sylfaen" w:cs="Sylfaen"/>
          <w:lang w:val="ka-GE"/>
        </w:rPr>
        <w:t>განმავლობაში, ვალდებულია დაიცვას შრომის უსაფრთხოების წესები და</w:t>
      </w:r>
      <w:r w:rsidRPr="004333C7">
        <w:rPr>
          <w:rFonts w:ascii="Sylfaen" w:eastAsia="Times New Roman" w:hAnsi="Sylfaen" w:cs="Sylfaen"/>
          <w:lang w:val="ka-GE"/>
        </w:rPr>
        <w:t xml:space="preserve"> </w:t>
      </w:r>
      <w:r w:rsidRPr="004333C7">
        <w:rPr>
          <w:rFonts w:ascii="Sylfaen" w:eastAsia="Times New Roman" w:hAnsi="Sylfaen" w:cs="Sylfaen"/>
          <w:lang w:val="ka-GE"/>
        </w:rPr>
        <w:t>გაუფრთხილდეს უნივერსიტეტის ქონებას იმავე მოცულობით, როგორც მას ეს</w:t>
      </w:r>
      <w:r w:rsidRPr="004333C7">
        <w:rPr>
          <w:rFonts w:ascii="Sylfaen" w:eastAsia="Times New Roman" w:hAnsi="Sylfaen" w:cs="Sylfaen"/>
          <w:lang w:val="ka-GE"/>
        </w:rPr>
        <w:t xml:space="preserve"> </w:t>
      </w:r>
      <w:r w:rsidRPr="004333C7">
        <w:rPr>
          <w:rFonts w:ascii="Sylfaen" w:eastAsia="Times New Roman" w:hAnsi="Sylfaen" w:cs="Sylfaen"/>
          <w:lang w:val="ka-GE"/>
        </w:rPr>
        <w:t>ევალება სამუშაო დროს.</w:t>
      </w:r>
    </w:p>
    <w:p w14:paraId="157A3466" w14:textId="77777777" w:rsidR="00017A03" w:rsidRPr="0034696E" w:rsidRDefault="00017A03" w:rsidP="004333C7">
      <w:pPr>
        <w:spacing w:after="0" w:line="276" w:lineRule="auto"/>
        <w:jc w:val="both"/>
        <w:rPr>
          <w:rFonts w:ascii="Sylfaen" w:eastAsia="Times New Roman" w:hAnsi="Sylfaen" w:cs="Sylfaen"/>
          <w:b/>
          <w:lang w:val="ka-GE"/>
        </w:rPr>
      </w:pPr>
      <w:r w:rsidRPr="0034696E">
        <w:rPr>
          <w:rFonts w:ascii="Sylfaen" w:eastAsia="Times New Roman" w:hAnsi="Sylfaen" w:cs="Sylfaen"/>
          <w:b/>
          <w:lang w:val="ka-GE"/>
        </w:rPr>
        <w:t xml:space="preserve">მუხლი 6. შვებულება </w:t>
      </w:r>
    </w:p>
    <w:p w14:paraId="0C38F25E" w14:textId="77777777" w:rsidR="00017A03" w:rsidRPr="0034696E" w:rsidRDefault="00017A03" w:rsidP="004333C7">
      <w:pPr>
        <w:pStyle w:val="ListParagraph"/>
        <w:numPr>
          <w:ilvl w:val="1"/>
          <w:numId w:val="38"/>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უნივერსიტეტის პერსონალს უფლება აქვს ისარგებლოს  ანაზღაურებადი შვებულებით წელიწადში სულ მცირე 24 სამუშაო დღით, ასევე ანაზღაურების გარეშე შვებულებით – წელიწადში სულ მცირე 15 კალენდარული დღით.</w:t>
      </w:r>
    </w:p>
    <w:p w14:paraId="7FB6B44C" w14:textId="2B002C44" w:rsidR="00017A03" w:rsidRPr="0034696E" w:rsidRDefault="00017A03" w:rsidP="004333C7">
      <w:pPr>
        <w:pStyle w:val="ListParagraph"/>
        <w:numPr>
          <w:ilvl w:val="1"/>
          <w:numId w:val="38"/>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 xml:space="preserve">პერსონალს შვებულების მოთხოვნის უფლება წარმოეშობა მუშაობის თერთმეტი თვის შემდეგ.  სკოლის დეკანის ან შესაბამისი სტრუქტურული ერთეულის </w:t>
      </w:r>
      <w:r w:rsidR="002517B6" w:rsidRPr="0034696E">
        <w:rPr>
          <w:rFonts w:ascii="Sylfaen" w:eastAsia="Times New Roman" w:hAnsi="Sylfaen" w:cs="Sylfaen"/>
          <w:lang w:val="ka-GE"/>
        </w:rPr>
        <w:t>ხელმძღვანელის</w:t>
      </w:r>
      <w:r w:rsidRPr="0034696E">
        <w:rPr>
          <w:rFonts w:ascii="Sylfaen" w:eastAsia="Times New Roman" w:hAnsi="Sylfaen" w:cs="Sylfaen"/>
          <w:lang w:val="ka-GE"/>
        </w:rPr>
        <w:t xml:space="preserve"> თანხმობით პერსონალს შვებულება შეიძლება მიეცეს აღნიშნული ვადის გასვლამდეც.</w:t>
      </w:r>
    </w:p>
    <w:p w14:paraId="1F2FB1A3" w14:textId="77777777" w:rsidR="00017A03" w:rsidRPr="0034696E" w:rsidRDefault="00017A03" w:rsidP="004333C7">
      <w:pPr>
        <w:pStyle w:val="ListParagraph"/>
        <w:numPr>
          <w:ilvl w:val="1"/>
          <w:numId w:val="38"/>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მუშაობის მეორე წლიდან პერსონალს შვებულება შეიძლება მიეცეს სამუშაო წლის ნებისმიერ დროს.</w:t>
      </w:r>
    </w:p>
    <w:p w14:paraId="03BE6E98" w14:textId="77777777" w:rsidR="00017A03" w:rsidRPr="0034696E" w:rsidRDefault="00017A03" w:rsidP="004333C7">
      <w:pPr>
        <w:pStyle w:val="ListParagraph"/>
        <w:numPr>
          <w:ilvl w:val="1"/>
          <w:numId w:val="38"/>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lastRenderedPageBreak/>
        <w:t>პერსონალის მიერ  შეიძლება შვებულების ნაწილ-ნაწილ გამოყენება.</w:t>
      </w:r>
    </w:p>
    <w:p w14:paraId="3BA56F6C" w14:textId="77777777" w:rsidR="00017A03" w:rsidRPr="0034696E" w:rsidRDefault="00017A03" w:rsidP="004333C7">
      <w:pPr>
        <w:pStyle w:val="ListParagraph"/>
        <w:numPr>
          <w:ilvl w:val="1"/>
          <w:numId w:val="38"/>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შვებულებაში არ ითვლება დროებითი შრომისუუნარობის პერიოდი, შვებულება ორსულობის, მშობიარობისა და ბავშვის მოვლის გამო, შვებულება ახალშობილის შვილად აყვანის გამო და დამატებითი შვებულება ბავშვის მოვლის გამო.</w:t>
      </w:r>
    </w:p>
    <w:p w14:paraId="54B05089" w14:textId="31C24808" w:rsidR="00017A03" w:rsidRPr="0034696E" w:rsidRDefault="00017A03" w:rsidP="004333C7">
      <w:pPr>
        <w:pStyle w:val="ListParagraph"/>
        <w:numPr>
          <w:ilvl w:val="1"/>
          <w:numId w:val="38"/>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 xml:space="preserve">ანაზღაურების გარეშე შვებულების აღებისას პერსონალი  ვალდებულია 2 კვირით ადრე გააფრთხილოს სკოლის დეკანი ან შსაბამისი სტრუქტურული </w:t>
      </w:r>
      <w:r w:rsidR="00FF25E6" w:rsidRPr="0034696E">
        <w:rPr>
          <w:rFonts w:ascii="Sylfaen" w:eastAsia="Times New Roman" w:hAnsi="Sylfaen" w:cs="Sylfaen"/>
          <w:lang w:val="ka-GE"/>
        </w:rPr>
        <w:t xml:space="preserve">ერთეულის </w:t>
      </w:r>
      <w:r w:rsidRPr="0034696E">
        <w:rPr>
          <w:rFonts w:ascii="Sylfaen" w:eastAsia="Times New Roman" w:hAnsi="Sylfaen" w:cs="Sylfaen"/>
          <w:lang w:val="ka-GE"/>
        </w:rPr>
        <w:t>ხელმძღვანელი შვებულების აღების შესახებ, გარდა იმ შემთხვევისა, როდესაც გაფრთხილება შეუძლებელია გადაუდებელი სამედიცინო ან ოჯახური პირობების გამო.</w:t>
      </w:r>
    </w:p>
    <w:p w14:paraId="0B0E6A7E" w14:textId="77777777" w:rsidR="00017A03" w:rsidRPr="0034696E" w:rsidRDefault="00017A03" w:rsidP="004333C7">
      <w:pPr>
        <w:pStyle w:val="ListParagraph"/>
        <w:numPr>
          <w:ilvl w:val="1"/>
          <w:numId w:val="38"/>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თუ პერსონალისათვის მიმდინარე წელს ანაზღაურებადი შვებულების მიცემამ შეიძლება უარყოფითად იმოქმედოს სამუშაოს ნორმალურ მიმდინარეობაზე, დასაშვებია შვებულების გადატანა სხვა პერიოდზე იმავე წელს ან მომდევნო წლისათვის. დაუშვებელია ანაზღაურებადი შვებულების გადატანა ზედიზედ ორი კალენდარული წლის განმავლობაში.</w:t>
      </w:r>
    </w:p>
    <w:p w14:paraId="43182BA1" w14:textId="0F5EA9AE" w:rsidR="00017A03" w:rsidRPr="0034696E" w:rsidRDefault="00017A03" w:rsidP="004333C7">
      <w:pPr>
        <w:pStyle w:val="ListParagraph"/>
        <w:numPr>
          <w:ilvl w:val="1"/>
          <w:numId w:val="38"/>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 xml:space="preserve">ადმინისტრაციულ და დამხმარე პერსონალს ეძლევა წლის განმავლობაში ანაზღაურებადი დამატებითი შვეულება (day off) 5 (ხუთი) სამუშაო დღე, მაგრამ არაუმეტეს თვეში 2 </w:t>
      </w:r>
      <w:r w:rsidR="00C817DA" w:rsidRPr="0034696E">
        <w:rPr>
          <w:rFonts w:ascii="Sylfaen" w:eastAsia="Times New Roman" w:hAnsi="Sylfaen" w:cs="Sylfaen"/>
          <w:lang w:val="ka-GE"/>
        </w:rPr>
        <w:t xml:space="preserve">(ორი) </w:t>
      </w:r>
      <w:r w:rsidRPr="0034696E">
        <w:rPr>
          <w:rFonts w:ascii="Sylfaen" w:eastAsia="Times New Roman" w:hAnsi="Sylfaen" w:cs="Sylfaen"/>
          <w:lang w:val="ka-GE"/>
        </w:rPr>
        <w:t>სამუშაო დღისა. რომელიც მას შეუძლია გაანაწილოს სურვილის/საჭიროებისამებრ სხვადასხვა მიზეზებით სამსახურში გამოუცხადებლობის მიზნით.  პერსონალი, წინასწარ ცნობილი მიზეზით ამ დღეების გამოსაყენებლად ვალდებულია წინასწარ აცნობოს უშუალო ხელმძღვანელს აღნიშნულის შესახებ არაუგვიანეს 1</w:t>
      </w:r>
      <w:r w:rsidR="00EC11B2" w:rsidRPr="0034696E">
        <w:rPr>
          <w:rFonts w:ascii="Sylfaen" w:eastAsia="Times New Roman" w:hAnsi="Sylfaen" w:cs="Sylfaen"/>
          <w:lang w:val="ka-GE"/>
        </w:rPr>
        <w:t xml:space="preserve"> (ერთი)</w:t>
      </w:r>
      <w:r w:rsidRPr="0034696E">
        <w:rPr>
          <w:rFonts w:ascii="Sylfaen" w:eastAsia="Times New Roman" w:hAnsi="Sylfaen" w:cs="Sylfaen"/>
          <w:lang w:val="ka-GE"/>
        </w:rPr>
        <w:t xml:space="preserve"> კვირისა. აღნიშნულ პერიოდში სამსახურში გამოუცხადებლობა ჩაითვლება საპატიოდ.</w:t>
      </w:r>
    </w:p>
    <w:p w14:paraId="114EA0C0" w14:textId="538FACEF" w:rsidR="00017A03" w:rsidRPr="0034696E" w:rsidRDefault="00017A03" w:rsidP="004333C7">
      <w:pPr>
        <w:pStyle w:val="ListParagraph"/>
        <w:numPr>
          <w:ilvl w:val="1"/>
          <w:numId w:val="38"/>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 xml:space="preserve">პერსონალს ხანგრძლივი შრომისუუნარობის შემთხვევაში, რომელიც გამოწვეულია ჯანმრთელობის გაუარესებით, ან სხვა პატივსადები საფუძვლით, უნაზღაუდება ერთი თვე, ხოლო სამი თვის განმავლობაში უნარჩუნდება დაკავებული თანამდებობა. </w:t>
      </w:r>
    </w:p>
    <w:p w14:paraId="10799063" w14:textId="434C4B66" w:rsidR="00017A03" w:rsidRPr="0034696E" w:rsidRDefault="00017A03" w:rsidP="004333C7">
      <w:pPr>
        <w:pStyle w:val="ListParagraph"/>
        <w:numPr>
          <w:ilvl w:val="1"/>
          <w:numId w:val="38"/>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 xml:space="preserve">პერსონალის შვებულება ფორმდება პერსონალის შესაბამისი განცხადებით და შესაბამისი სკოლის დეკანის ან/და ადმინისტრაციის </w:t>
      </w:r>
      <w:r w:rsidR="002517B6" w:rsidRPr="0034696E">
        <w:rPr>
          <w:rFonts w:ascii="Sylfaen" w:eastAsia="Times New Roman" w:hAnsi="Sylfaen" w:cs="Sylfaen"/>
          <w:lang w:val="ka-GE"/>
        </w:rPr>
        <w:t>ხელმძღვანელის</w:t>
      </w:r>
      <w:r w:rsidR="008B4C09" w:rsidRPr="0034696E">
        <w:rPr>
          <w:rFonts w:ascii="Sylfaen" w:eastAsia="Times New Roman" w:hAnsi="Sylfaen" w:cs="Sylfaen"/>
          <w:lang w:val="ka-GE"/>
        </w:rPr>
        <w:t xml:space="preserve"> / კანცლერის</w:t>
      </w:r>
      <w:r w:rsidRPr="0034696E">
        <w:rPr>
          <w:rFonts w:ascii="Sylfaen" w:eastAsia="Times New Roman" w:hAnsi="Sylfaen" w:cs="Sylfaen"/>
          <w:lang w:val="ka-GE"/>
        </w:rPr>
        <w:t xml:space="preserve"> რეზოლუციით. </w:t>
      </w:r>
    </w:p>
    <w:p w14:paraId="22A4E701" w14:textId="77777777" w:rsidR="00017A03" w:rsidRPr="0034696E" w:rsidRDefault="00017A03" w:rsidP="004333C7">
      <w:pPr>
        <w:spacing w:after="0" w:line="276" w:lineRule="auto"/>
        <w:jc w:val="both"/>
        <w:rPr>
          <w:rFonts w:ascii="Sylfaen" w:eastAsia="Times New Roman" w:hAnsi="Sylfaen" w:cs="Sylfaen"/>
          <w:lang w:val="ka-GE"/>
        </w:rPr>
      </w:pPr>
    </w:p>
    <w:p w14:paraId="2B3EDE51" w14:textId="77777777" w:rsidR="00017A03" w:rsidRPr="0034696E" w:rsidRDefault="00017A03" w:rsidP="004333C7">
      <w:pPr>
        <w:spacing w:after="0" w:line="276" w:lineRule="auto"/>
        <w:jc w:val="both"/>
        <w:rPr>
          <w:rFonts w:ascii="Sylfaen" w:eastAsia="Times New Roman" w:hAnsi="Sylfaen" w:cs="Sylfaen"/>
          <w:b/>
          <w:lang w:val="ka-GE"/>
        </w:rPr>
      </w:pPr>
      <w:r w:rsidRPr="0034696E">
        <w:rPr>
          <w:rFonts w:ascii="Sylfaen" w:eastAsia="Times New Roman" w:hAnsi="Sylfaen" w:cs="Sylfaen"/>
          <w:b/>
          <w:lang w:val="ka-GE"/>
        </w:rPr>
        <w:t xml:space="preserve">მუხლი 7. ორგანიზაციული კულტურა </w:t>
      </w:r>
    </w:p>
    <w:p w14:paraId="25E391CF" w14:textId="77777777" w:rsidR="00017A03" w:rsidRPr="0034696E" w:rsidRDefault="00017A03" w:rsidP="004333C7">
      <w:pPr>
        <w:pStyle w:val="ListParagraph"/>
        <w:numPr>
          <w:ilvl w:val="1"/>
          <w:numId w:val="39"/>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პერსონალი ვალდებულია:</w:t>
      </w:r>
    </w:p>
    <w:p w14:paraId="265D7783" w14:textId="77777777" w:rsidR="00017A03" w:rsidRPr="0034696E" w:rsidRDefault="00017A03" w:rsidP="004333C7">
      <w:pPr>
        <w:pStyle w:val="ListParagraph"/>
        <w:numPr>
          <w:ilvl w:val="2"/>
          <w:numId w:val="39"/>
        </w:numPr>
        <w:spacing w:after="0" w:line="276" w:lineRule="auto"/>
        <w:ind w:left="1260"/>
        <w:jc w:val="both"/>
        <w:rPr>
          <w:rFonts w:ascii="Sylfaen" w:eastAsia="Times New Roman" w:hAnsi="Sylfaen" w:cs="Sylfaen"/>
          <w:lang w:val="ka-GE"/>
        </w:rPr>
      </w:pPr>
      <w:r w:rsidRPr="0034696E">
        <w:rPr>
          <w:rFonts w:ascii="Sylfaen" w:eastAsia="Times New Roman" w:hAnsi="Sylfaen" w:cs="Sylfaen"/>
          <w:lang w:val="ka-GE"/>
        </w:rPr>
        <w:t xml:space="preserve">იზრუნოს უნივერსიტეტის იმიჯის შნარჩუნებასა და გაუმჯობესებაზე ქცევის დადგენილი ნორმების დაცვით. </w:t>
      </w:r>
    </w:p>
    <w:p w14:paraId="6ABE90BD" w14:textId="77777777" w:rsidR="00017A03" w:rsidRPr="0034696E" w:rsidRDefault="00017A03" w:rsidP="004333C7">
      <w:pPr>
        <w:pStyle w:val="ListParagraph"/>
        <w:numPr>
          <w:ilvl w:val="2"/>
          <w:numId w:val="39"/>
        </w:numPr>
        <w:spacing w:after="0" w:line="276" w:lineRule="auto"/>
        <w:ind w:left="1260"/>
        <w:jc w:val="both"/>
        <w:rPr>
          <w:rFonts w:ascii="Sylfaen" w:eastAsia="Times New Roman" w:hAnsi="Sylfaen" w:cs="Sylfaen"/>
          <w:lang w:val="ka-GE"/>
        </w:rPr>
      </w:pPr>
      <w:r w:rsidRPr="0034696E">
        <w:rPr>
          <w:rFonts w:ascii="Sylfaen" w:eastAsia="Times New Roman" w:hAnsi="Sylfaen" w:cs="Sylfaen"/>
          <w:lang w:val="ka-GE"/>
        </w:rPr>
        <w:t>დაიცვას შრომის დისციპლინა, რაციონალურად გამოიყენოს სამუშაო დრო, არ დაუშვას ისეთი ქმედება, რომელიც აფერხებს  უნივერსიტეტის მუშაობას და ლახავს მის ავტორიტეტს;</w:t>
      </w:r>
    </w:p>
    <w:p w14:paraId="2BC38CAF" w14:textId="77777777" w:rsidR="00017A03" w:rsidRPr="0034696E" w:rsidRDefault="00017A03" w:rsidP="004333C7">
      <w:pPr>
        <w:pStyle w:val="ListParagraph"/>
        <w:numPr>
          <w:ilvl w:val="2"/>
          <w:numId w:val="39"/>
        </w:numPr>
        <w:spacing w:after="0" w:line="276" w:lineRule="auto"/>
        <w:ind w:left="1260"/>
        <w:jc w:val="both"/>
        <w:rPr>
          <w:rFonts w:ascii="Sylfaen" w:eastAsia="Times New Roman" w:hAnsi="Sylfaen" w:cs="Sylfaen"/>
          <w:lang w:val="ka-GE"/>
        </w:rPr>
      </w:pPr>
      <w:r w:rsidRPr="0034696E">
        <w:rPr>
          <w:rFonts w:ascii="Sylfaen" w:eastAsia="Times New Roman" w:hAnsi="Sylfaen" w:cs="Sylfaen"/>
          <w:lang w:val="ka-GE"/>
        </w:rPr>
        <w:t>წესრიგში ჰქონდეს სამუშაო ადგილი, დაიცვას სისუფთავე უნივერსიტეტის შენობაში და მის ტერიტორიაზე.</w:t>
      </w:r>
    </w:p>
    <w:p w14:paraId="07F8F03E" w14:textId="77777777" w:rsidR="00017A03" w:rsidRPr="0034696E" w:rsidRDefault="00017A03" w:rsidP="004333C7">
      <w:pPr>
        <w:pStyle w:val="ListParagraph"/>
        <w:numPr>
          <w:ilvl w:val="1"/>
          <w:numId w:val="39"/>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 xml:space="preserve">დაუშვებელია თანამშრომლის მიერ სამსახურში კომპიუტერული თამაშებით სარგებლობა და ინტერნეტის რესურსების არასამსახურებრივი დანიშნულებით გამოყენება.   </w:t>
      </w:r>
    </w:p>
    <w:p w14:paraId="742525C1" w14:textId="77777777" w:rsidR="00017A03" w:rsidRPr="0034696E" w:rsidRDefault="00017A03" w:rsidP="004333C7">
      <w:pPr>
        <w:pStyle w:val="ListParagraph"/>
        <w:numPr>
          <w:ilvl w:val="1"/>
          <w:numId w:val="39"/>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lastRenderedPageBreak/>
        <w:t>მოქალაქეებთან, სტუდენტებთან და თანამშრომლებთან ურთიერთობისას პერსონალი ვალდებულია დაიცვას ეთიკური და ზნეობრივი ნორმები, გააცნოს საკუთარი თავი და დაკავებული თანამდებობა, იყოს ყურადღებიანი და ზრდილობიანი.</w:t>
      </w:r>
    </w:p>
    <w:p w14:paraId="502655E6" w14:textId="77777777" w:rsidR="00017A03" w:rsidRPr="0034696E" w:rsidRDefault="00017A03" w:rsidP="004333C7">
      <w:pPr>
        <w:pStyle w:val="ListParagraph"/>
        <w:numPr>
          <w:ilvl w:val="1"/>
          <w:numId w:val="39"/>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 xml:space="preserve">თანამშრომელთა ჩაცმულობა, ვარცხნილობა და გარეგანი იერსახე უნდა იყოს მოწესრიგებული, საქმიანი და აკადემიური. </w:t>
      </w:r>
    </w:p>
    <w:p w14:paraId="69BA2AE6" w14:textId="77777777" w:rsidR="00017A03" w:rsidRPr="0034696E" w:rsidRDefault="00017A03" w:rsidP="004333C7">
      <w:pPr>
        <w:pStyle w:val="ListParagraph"/>
        <w:numPr>
          <w:ilvl w:val="1"/>
          <w:numId w:val="39"/>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 xml:space="preserve">პერსონალი ვალდებულია, როგორც სამსახურებრივი ურთიერთობებისას, ისე შრომითი ურთიერთობის შეწყვეტის შემდეგ არ გაავრცელოს ან არასამსახურებრივი მიზნებისათვის არ გამოიყენოს კომერციული და პირადი საიდუმლოება, აგრეთვე სხვა ინფორმაცია, რომელიც მისთვის ცნობილი გახდა სამსახურებრივ მოვალეობათა შესრულებასთან დაკავშირებით. პერსონალი ვალდებულია დაიცვას აღნიშნული მოთხოვნა უნივერსიტეტთან შრომითი ურთიერთობის შეწყვეტის შემდგომაც. </w:t>
      </w:r>
    </w:p>
    <w:p w14:paraId="260CAB4C" w14:textId="77777777" w:rsidR="00017A03" w:rsidRPr="0034696E" w:rsidRDefault="00017A03" w:rsidP="004333C7">
      <w:pPr>
        <w:pStyle w:val="ListParagraph"/>
        <w:numPr>
          <w:ilvl w:val="1"/>
          <w:numId w:val="39"/>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 xml:space="preserve">უნივერსიტეტის შენობაში (გარდა საამისოდ განკუთნილი სპეციალური ადგილებისა) მოწევა აკრძალულია. ამ შეზღუდვის დარღვევა გამოიწვევს პასუხისმგებლობას მოქმედი კანონმდებლობისა და უნივერსიტეტში დადგენილი წესის შესაბამისად. წინამდებარე წესის დარღვევა გამოიწვევს დამრღვევის მიმართ შემდეგი სახის პასუხისმგებლობას: </w:t>
      </w:r>
    </w:p>
    <w:p w14:paraId="4F14521C" w14:textId="77777777" w:rsidR="00017A03" w:rsidRPr="0034696E" w:rsidRDefault="00017A03" w:rsidP="004333C7">
      <w:pPr>
        <w:pStyle w:val="ListParagraph"/>
        <w:numPr>
          <w:ilvl w:val="3"/>
          <w:numId w:val="39"/>
        </w:numPr>
        <w:spacing w:after="0" w:line="276" w:lineRule="auto"/>
        <w:ind w:left="2160" w:hanging="900"/>
        <w:jc w:val="both"/>
        <w:rPr>
          <w:rFonts w:ascii="Sylfaen" w:eastAsia="Times New Roman" w:hAnsi="Sylfaen" w:cs="Sylfaen"/>
          <w:lang w:val="ka-GE"/>
        </w:rPr>
      </w:pPr>
      <w:r w:rsidRPr="0034696E">
        <w:rPr>
          <w:rFonts w:ascii="Sylfaen" w:eastAsia="Times New Roman" w:hAnsi="Sylfaen" w:cs="Sylfaen"/>
          <w:lang w:val="ka-GE"/>
        </w:rPr>
        <w:t xml:space="preserve">წესის დარღვევის პირველ შემთხვევაში - ჯარიმა 50 ლარის ოდენობით; </w:t>
      </w:r>
    </w:p>
    <w:p w14:paraId="599ECB4B" w14:textId="5ADE4C9F" w:rsidR="00017A03" w:rsidRPr="0034696E" w:rsidRDefault="00017A03" w:rsidP="004333C7">
      <w:pPr>
        <w:pStyle w:val="ListParagraph"/>
        <w:numPr>
          <w:ilvl w:val="3"/>
          <w:numId w:val="39"/>
        </w:numPr>
        <w:spacing w:after="0" w:line="276" w:lineRule="auto"/>
        <w:ind w:left="2160" w:hanging="900"/>
        <w:jc w:val="both"/>
        <w:rPr>
          <w:rFonts w:ascii="Sylfaen" w:eastAsia="Times New Roman" w:hAnsi="Sylfaen" w:cs="Sylfaen"/>
          <w:lang w:val="ka-GE"/>
        </w:rPr>
      </w:pPr>
      <w:r w:rsidRPr="0034696E">
        <w:rPr>
          <w:rFonts w:ascii="Sylfaen" w:eastAsia="Times New Roman" w:hAnsi="Sylfaen" w:cs="Sylfaen"/>
          <w:lang w:val="ka-GE"/>
        </w:rPr>
        <w:t>წესის გა</w:t>
      </w:r>
      <w:r w:rsidR="00816AAD" w:rsidRPr="0034696E">
        <w:rPr>
          <w:rFonts w:ascii="Sylfaen" w:eastAsia="Times New Roman" w:hAnsi="Sylfaen" w:cs="Sylfaen"/>
          <w:lang w:val="ka-GE"/>
        </w:rPr>
        <w:t>ნ</w:t>
      </w:r>
      <w:r w:rsidRPr="0034696E">
        <w:rPr>
          <w:rFonts w:ascii="Sylfaen" w:eastAsia="Times New Roman" w:hAnsi="Sylfaen" w:cs="Sylfaen"/>
          <w:lang w:val="ka-GE"/>
        </w:rPr>
        <w:t xml:space="preserve">მეორებით დარღვევის შემთხვევაში 200 ლარის ოდენობით; </w:t>
      </w:r>
    </w:p>
    <w:p w14:paraId="3BE9F541" w14:textId="77777777" w:rsidR="00017A03" w:rsidRPr="0034696E" w:rsidRDefault="00017A03" w:rsidP="004333C7">
      <w:pPr>
        <w:pStyle w:val="ListParagraph"/>
        <w:numPr>
          <w:ilvl w:val="3"/>
          <w:numId w:val="39"/>
        </w:numPr>
        <w:spacing w:after="0" w:line="276" w:lineRule="auto"/>
        <w:ind w:left="2160" w:hanging="900"/>
        <w:jc w:val="both"/>
        <w:rPr>
          <w:rFonts w:ascii="Sylfaen" w:eastAsia="Times New Roman" w:hAnsi="Sylfaen" w:cs="Sylfaen"/>
          <w:lang w:val="ka-GE"/>
        </w:rPr>
      </w:pPr>
      <w:r w:rsidRPr="0034696E">
        <w:rPr>
          <w:rFonts w:ascii="Sylfaen" w:eastAsia="Times New Roman" w:hAnsi="Sylfaen" w:cs="Sylfaen"/>
          <w:lang w:val="ka-GE"/>
        </w:rPr>
        <w:t xml:space="preserve">წესის მესამედ დარღვევის შემთხვევაში შრომითი კონტრაქტის შეწყვეტა. </w:t>
      </w:r>
    </w:p>
    <w:p w14:paraId="1972A5DE" w14:textId="4E9C4AE4" w:rsidR="00017A03" w:rsidRPr="0034696E" w:rsidRDefault="00017A03" w:rsidP="004333C7">
      <w:pPr>
        <w:pStyle w:val="ListParagraph"/>
        <w:numPr>
          <w:ilvl w:val="1"/>
          <w:numId w:val="47"/>
        </w:numPr>
        <w:spacing w:after="0" w:line="276" w:lineRule="auto"/>
        <w:jc w:val="both"/>
        <w:rPr>
          <w:rFonts w:ascii="Sylfaen" w:eastAsia="Times New Roman" w:hAnsi="Sylfaen" w:cs="Sylfaen"/>
          <w:lang w:val="ka-GE"/>
        </w:rPr>
      </w:pPr>
      <w:r w:rsidRPr="0034696E">
        <w:rPr>
          <w:rFonts w:ascii="Sylfaen" w:eastAsia="Times New Roman" w:hAnsi="Sylfaen" w:cs="Sylfaen"/>
          <w:lang w:val="ka-GE"/>
        </w:rPr>
        <w:t xml:space="preserve">დამრღვევის მიერ მე-7.6 პუნქტით განსაზღრული წესის დარღვევის გამო შესაბამისი ორგანოს მხრიდან უნივერისიტეტის მიმართ საჯარიმო სანქციის გამოყენების შემთხვევაში, დამრღვევს დაეკისრება ზიანის ანაზღაურების ვალდებულება საქართველოს კანონმდებლობით დადგენილი წესით. წინამდებარე წესის შესრულების უზრუნველყოფაზე კონტროლს ახორციელებს უნივერსიტეტის დაცვისა და უსაფრთხოების სამსახური. სამსახურის თანამშრომელი, დარღვევის აღმოჩენისთანავე ადგენს დარღვევის ოქმს და შემდგომი რეაგირებისათვის გადასცემს უნივერსიტეტის ადმინისრაციის </w:t>
      </w:r>
      <w:r w:rsidR="002517B6" w:rsidRPr="0034696E">
        <w:rPr>
          <w:rFonts w:ascii="Sylfaen" w:eastAsia="Times New Roman" w:hAnsi="Sylfaen" w:cs="Sylfaen"/>
          <w:lang w:val="ka-GE"/>
        </w:rPr>
        <w:t>ხელმძღვანელს</w:t>
      </w:r>
      <w:r w:rsidR="008B4C09" w:rsidRPr="0034696E">
        <w:rPr>
          <w:rFonts w:ascii="Sylfaen" w:eastAsia="Times New Roman" w:hAnsi="Sylfaen" w:cs="Sylfaen"/>
          <w:lang w:val="ka-GE"/>
        </w:rPr>
        <w:t xml:space="preserve"> / კანცლერს</w:t>
      </w:r>
      <w:r w:rsidRPr="0034696E">
        <w:rPr>
          <w:rFonts w:ascii="Sylfaen" w:eastAsia="Times New Roman" w:hAnsi="Sylfaen" w:cs="Sylfaen"/>
          <w:lang w:val="ka-GE"/>
        </w:rPr>
        <w:t xml:space="preserve">. </w:t>
      </w:r>
    </w:p>
    <w:p w14:paraId="5E51F4A9" w14:textId="77777777" w:rsidR="00017A03" w:rsidRPr="0034696E" w:rsidRDefault="00017A03" w:rsidP="004333C7">
      <w:pPr>
        <w:spacing w:after="0" w:line="276" w:lineRule="auto"/>
        <w:jc w:val="both"/>
        <w:rPr>
          <w:rFonts w:ascii="Sylfaen" w:eastAsia="Times New Roman" w:hAnsi="Sylfaen" w:cs="Sylfaen"/>
          <w:lang w:val="ka-GE"/>
        </w:rPr>
      </w:pPr>
    </w:p>
    <w:p w14:paraId="0923EE62" w14:textId="77777777" w:rsidR="00017A03" w:rsidRPr="0034696E" w:rsidRDefault="00017A03" w:rsidP="004333C7">
      <w:pPr>
        <w:spacing w:after="0" w:line="276" w:lineRule="auto"/>
        <w:jc w:val="both"/>
        <w:rPr>
          <w:rFonts w:ascii="Sylfaen" w:eastAsia="Times New Roman" w:hAnsi="Sylfaen" w:cs="Sylfaen"/>
          <w:b/>
          <w:lang w:val="ka-GE"/>
        </w:rPr>
      </w:pPr>
      <w:r w:rsidRPr="0034696E">
        <w:rPr>
          <w:rFonts w:ascii="Sylfaen" w:eastAsia="Times New Roman" w:hAnsi="Sylfaen" w:cs="Sylfaen"/>
          <w:b/>
          <w:lang w:val="ka-GE"/>
        </w:rPr>
        <w:t xml:space="preserve">მუხლი 8. პერსონალის წახალისება </w:t>
      </w:r>
    </w:p>
    <w:p w14:paraId="427CEA29" w14:textId="77777777" w:rsidR="00017A03" w:rsidRPr="0034696E" w:rsidRDefault="00017A03" w:rsidP="004333C7">
      <w:pPr>
        <w:pStyle w:val="ListParagraph"/>
        <w:numPr>
          <w:ilvl w:val="1"/>
          <w:numId w:val="40"/>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სამსახურებრივ მოვალეობათა სანიმუშო შესრულებისათვის, ხანგრძლივი და კეთილსინდისიერი სამსახურისთვის, განსაკუთრებული სირთულის ან მნიშვნელოვანი დავალების შესრულებისათვის,  უნივერსიტეტში გამოიყენება წახალისების შემდეგი ფორმები:</w:t>
      </w:r>
    </w:p>
    <w:p w14:paraId="4D300873" w14:textId="77777777" w:rsidR="00017A03" w:rsidRPr="0034696E" w:rsidRDefault="00017A03" w:rsidP="004333C7">
      <w:pPr>
        <w:pStyle w:val="ListParagraph"/>
        <w:numPr>
          <w:ilvl w:val="2"/>
          <w:numId w:val="40"/>
        </w:numPr>
        <w:spacing w:after="0" w:line="276" w:lineRule="auto"/>
        <w:jc w:val="both"/>
        <w:rPr>
          <w:rFonts w:ascii="Sylfaen" w:eastAsia="Times New Roman" w:hAnsi="Sylfaen" w:cs="Sylfaen"/>
          <w:lang w:val="ka-GE"/>
        </w:rPr>
      </w:pPr>
      <w:r w:rsidRPr="0034696E">
        <w:rPr>
          <w:rFonts w:ascii="Sylfaen" w:eastAsia="Times New Roman" w:hAnsi="Sylfaen" w:cs="Sylfaen"/>
          <w:lang w:val="ka-GE"/>
        </w:rPr>
        <w:t xml:space="preserve">მადლობის გამოცხადება; </w:t>
      </w:r>
    </w:p>
    <w:p w14:paraId="46C110A6" w14:textId="77777777" w:rsidR="00017A03" w:rsidRPr="0034696E" w:rsidRDefault="00017A03" w:rsidP="004333C7">
      <w:pPr>
        <w:pStyle w:val="ListParagraph"/>
        <w:numPr>
          <w:ilvl w:val="2"/>
          <w:numId w:val="40"/>
        </w:numPr>
        <w:spacing w:after="0" w:line="276" w:lineRule="auto"/>
        <w:jc w:val="both"/>
        <w:rPr>
          <w:rFonts w:ascii="Sylfaen" w:eastAsia="Times New Roman" w:hAnsi="Sylfaen" w:cs="Sylfaen"/>
          <w:lang w:val="ka-GE"/>
        </w:rPr>
      </w:pPr>
      <w:r w:rsidRPr="0034696E">
        <w:rPr>
          <w:rFonts w:ascii="Sylfaen" w:eastAsia="Times New Roman" w:hAnsi="Sylfaen" w:cs="Sylfaen"/>
          <w:lang w:val="ka-GE"/>
        </w:rPr>
        <w:t xml:space="preserve">ერთჯერადი ფულადი პრემია; </w:t>
      </w:r>
    </w:p>
    <w:p w14:paraId="77A88738" w14:textId="77777777" w:rsidR="00017A03" w:rsidRPr="0034696E" w:rsidRDefault="00017A03" w:rsidP="004333C7">
      <w:pPr>
        <w:pStyle w:val="ListParagraph"/>
        <w:numPr>
          <w:ilvl w:val="2"/>
          <w:numId w:val="40"/>
        </w:numPr>
        <w:spacing w:after="0" w:line="276" w:lineRule="auto"/>
        <w:jc w:val="both"/>
        <w:rPr>
          <w:rFonts w:ascii="Sylfaen" w:eastAsia="Times New Roman" w:hAnsi="Sylfaen" w:cs="Sylfaen"/>
          <w:lang w:val="ka-GE"/>
        </w:rPr>
      </w:pPr>
      <w:r w:rsidRPr="0034696E">
        <w:rPr>
          <w:rFonts w:ascii="Sylfaen" w:eastAsia="Times New Roman" w:hAnsi="Sylfaen" w:cs="Sylfaen"/>
          <w:lang w:val="ka-GE"/>
        </w:rPr>
        <w:t xml:space="preserve">ხელფასის მომატება; </w:t>
      </w:r>
    </w:p>
    <w:p w14:paraId="17586429" w14:textId="77777777" w:rsidR="00017A03" w:rsidRPr="0034696E" w:rsidRDefault="00017A03" w:rsidP="004333C7">
      <w:pPr>
        <w:pStyle w:val="ListParagraph"/>
        <w:numPr>
          <w:ilvl w:val="2"/>
          <w:numId w:val="40"/>
        </w:numPr>
        <w:spacing w:after="0" w:line="276" w:lineRule="auto"/>
        <w:jc w:val="both"/>
        <w:rPr>
          <w:rFonts w:ascii="Sylfaen" w:eastAsia="Times New Roman" w:hAnsi="Sylfaen" w:cs="Sylfaen"/>
          <w:lang w:val="ka-GE"/>
        </w:rPr>
      </w:pPr>
      <w:r w:rsidRPr="0034696E">
        <w:rPr>
          <w:rFonts w:ascii="Sylfaen" w:eastAsia="Times New Roman" w:hAnsi="Sylfaen" w:cs="Sylfaen"/>
          <w:lang w:val="ka-GE"/>
        </w:rPr>
        <w:t>დაწინაურება;</w:t>
      </w:r>
    </w:p>
    <w:p w14:paraId="35073344" w14:textId="77777777" w:rsidR="00017A03" w:rsidRPr="0034696E" w:rsidRDefault="00017A03" w:rsidP="004333C7">
      <w:pPr>
        <w:pStyle w:val="ListParagraph"/>
        <w:numPr>
          <w:ilvl w:val="1"/>
          <w:numId w:val="40"/>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 xml:space="preserve">შეიძლება ერთდროულად გამოყენებულ იქნეს წახალისების რამდენიმე ფორმა. </w:t>
      </w:r>
    </w:p>
    <w:p w14:paraId="70467E48" w14:textId="77777777" w:rsidR="00017A03" w:rsidRPr="0034696E" w:rsidRDefault="00017A03" w:rsidP="004333C7">
      <w:pPr>
        <w:spacing w:after="0" w:line="276" w:lineRule="auto"/>
        <w:jc w:val="both"/>
        <w:rPr>
          <w:rFonts w:ascii="Sylfaen" w:eastAsia="Times New Roman" w:hAnsi="Sylfaen" w:cs="Sylfaen"/>
          <w:lang w:val="ka-GE"/>
        </w:rPr>
      </w:pPr>
    </w:p>
    <w:p w14:paraId="5B679467" w14:textId="77777777" w:rsidR="00017A03" w:rsidRPr="0034696E" w:rsidRDefault="00017A03" w:rsidP="004333C7">
      <w:pPr>
        <w:spacing w:after="0" w:line="276" w:lineRule="auto"/>
        <w:jc w:val="both"/>
        <w:rPr>
          <w:rFonts w:ascii="Sylfaen" w:eastAsia="Times New Roman" w:hAnsi="Sylfaen" w:cs="Sylfaen"/>
          <w:b/>
          <w:lang w:val="ka-GE"/>
        </w:rPr>
      </w:pPr>
      <w:r w:rsidRPr="0034696E">
        <w:rPr>
          <w:rFonts w:ascii="Sylfaen" w:eastAsia="Times New Roman" w:hAnsi="Sylfaen" w:cs="Sylfaen"/>
          <w:b/>
          <w:lang w:val="ka-GE"/>
        </w:rPr>
        <w:t>მუხლი 9 შრომის პირობების დაცვა</w:t>
      </w:r>
    </w:p>
    <w:p w14:paraId="2FB52430" w14:textId="77777777" w:rsidR="00017A03" w:rsidRPr="0034696E" w:rsidRDefault="00017A03" w:rsidP="004333C7">
      <w:pPr>
        <w:pStyle w:val="ListParagraph"/>
        <w:numPr>
          <w:ilvl w:val="1"/>
          <w:numId w:val="41"/>
        </w:numPr>
        <w:spacing w:after="0" w:line="276" w:lineRule="auto"/>
        <w:ind w:left="540" w:hanging="510"/>
        <w:jc w:val="both"/>
        <w:rPr>
          <w:rFonts w:ascii="Sylfaen" w:eastAsia="Times New Roman" w:hAnsi="Sylfaen" w:cs="Sylfaen"/>
          <w:lang w:val="ka-GE"/>
        </w:rPr>
      </w:pPr>
      <w:r w:rsidRPr="0034696E">
        <w:rPr>
          <w:rFonts w:ascii="Sylfaen" w:eastAsia="Times New Roman" w:hAnsi="Sylfaen" w:cs="Sylfaen"/>
          <w:lang w:val="ka-GE"/>
        </w:rPr>
        <w:lastRenderedPageBreak/>
        <w:t xml:space="preserve">შრომის პირობების დაცვა წარმოადგენს ტექნიკური, სანიტარულ-ჰიგიენური და სხვა ღონისძიებების სისტემას, რომელიც მიმართულია შრომის ჯანსაღი და უსაფრთხო პირობების უზრუნველსაყოფად. </w:t>
      </w:r>
    </w:p>
    <w:p w14:paraId="533A0713" w14:textId="77777777" w:rsidR="00017A03" w:rsidRPr="0034696E" w:rsidRDefault="00017A03" w:rsidP="004333C7">
      <w:pPr>
        <w:pStyle w:val="ListParagraph"/>
        <w:numPr>
          <w:ilvl w:val="1"/>
          <w:numId w:val="41"/>
        </w:numPr>
        <w:spacing w:after="0" w:line="276" w:lineRule="auto"/>
        <w:ind w:left="540" w:hanging="510"/>
        <w:jc w:val="both"/>
        <w:rPr>
          <w:rFonts w:ascii="Sylfaen" w:eastAsia="Times New Roman" w:hAnsi="Sylfaen" w:cs="Sylfaen"/>
          <w:lang w:val="ka-GE"/>
        </w:rPr>
      </w:pPr>
      <w:r w:rsidRPr="0034696E">
        <w:rPr>
          <w:rFonts w:ascii="Sylfaen" w:eastAsia="Times New Roman" w:hAnsi="Sylfaen" w:cs="Sylfaen"/>
          <w:lang w:val="ka-GE"/>
        </w:rPr>
        <w:t xml:space="preserve">უნივერსიტეტი უზრუნველყოფს დასაქმებული პერსონალისათვის საქართველოს შრომის კოდექსითა და სხვა ნორმატიული აქტებით დადგენილი შრომის ჯანსაღი და უსაფრთხო პირობების შექმნას და შრომის ისეთი პირობების შექმნას, როგორიც შეესაბამება შრომის დაცვის წესებს (უსაფრთხოების ტექნიკის წესებს, სანიტარულ ნორმებს და ა.შ.). </w:t>
      </w:r>
    </w:p>
    <w:p w14:paraId="742E423C" w14:textId="328FBE52" w:rsidR="00017A03" w:rsidRPr="0034696E" w:rsidRDefault="00017A03" w:rsidP="004333C7">
      <w:pPr>
        <w:pStyle w:val="ListParagraph"/>
        <w:numPr>
          <w:ilvl w:val="1"/>
          <w:numId w:val="41"/>
        </w:numPr>
        <w:spacing w:after="0" w:line="276" w:lineRule="auto"/>
        <w:ind w:left="540" w:hanging="510"/>
        <w:jc w:val="both"/>
        <w:rPr>
          <w:rFonts w:ascii="Sylfaen" w:eastAsia="Times New Roman" w:hAnsi="Sylfaen" w:cs="Sylfaen"/>
          <w:lang w:val="ka-GE"/>
        </w:rPr>
      </w:pPr>
      <w:r w:rsidRPr="0034696E">
        <w:rPr>
          <w:rFonts w:ascii="Sylfaen" w:eastAsia="Times New Roman" w:hAnsi="Sylfaen" w:cs="Sylfaen"/>
          <w:lang w:val="ka-GE"/>
        </w:rPr>
        <w:t xml:space="preserve">უსაფრთხოებისა და სანიტარული ნორმების დაცვის მიზნით, უნივერსიტეტის ადმინისტრაცია უზრუნველყოფს შესაბამისი პერსონალისთვის პერიოდულად უსაფრთხოების ტექნიკის, ხანძარსაწინააღმდეგო დაცვისა და შრომის დაცვის სხვა წესების შესახებ ინსტრუქტაჟის/ტრენინგის ჩატარებას. </w:t>
      </w:r>
    </w:p>
    <w:p w14:paraId="2DAFEBF0" w14:textId="77777777" w:rsidR="00017A03" w:rsidRPr="0034696E" w:rsidRDefault="00017A03" w:rsidP="004333C7">
      <w:pPr>
        <w:pStyle w:val="ListParagraph"/>
        <w:numPr>
          <w:ilvl w:val="1"/>
          <w:numId w:val="41"/>
        </w:numPr>
        <w:spacing w:after="0" w:line="276" w:lineRule="auto"/>
        <w:ind w:left="540" w:hanging="510"/>
        <w:jc w:val="both"/>
        <w:rPr>
          <w:rFonts w:ascii="Sylfaen" w:eastAsia="Times New Roman" w:hAnsi="Sylfaen" w:cs="Sylfaen"/>
          <w:lang w:val="ka-GE"/>
        </w:rPr>
      </w:pPr>
      <w:r w:rsidRPr="0034696E">
        <w:rPr>
          <w:rFonts w:ascii="Sylfaen" w:eastAsia="Times New Roman" w:hAnsi="Sylfaen" w:cs="Sylfaen"/>
          <w:lang w:val="ka-GE"/>
        </w:rPr>
        <w:t>სანიტარული ნორმების დაცვის მიზნით ადმინისტრაცია მუშაობს შესაბამის თანამშრომლებთნ მათთვის სისუფთავის დაცვის განრიგის შედგენისა და განხორციელების თაობაზე, პერიოდულობით ატარებს უნივერსიტეტში შესაბამის შემოწმებით სამუშაოებს პერსონალისა და მოწვეული ექსპერტების ჩართულობით.</w:t>
      </w:r>
    </w:p>
    <w:p w14:paraId="50FB1EA4" w14:textId="77777777" w:rsidR="00017A03" w:rsidRPr="0034696E" w:rsidRDefault="00017A03" w:rsidP="004333C7">
      <w:pPr>
        <w:pStyle w:val="ListParagraph"/>
        <w:numPr>
          <w:ilvl w:val="1"/>
          <w:numId w:val="41"/>
        </w:numPr>
        <w:spacing w:after="0" w:line="276" w:lineRule="auto"/>
        <w:ind w:left="540" w:hanging="510"/>
        <w:jc w:val="both"/>
        <w:rPr>
          <w:rFonts w:ascii="Sylfaen" w:eastAsia="Times New Roman" w:hAnsi="Sylfaen" w:cs="Sylfaen"/>
          <w:lang w:val="ka-GE"/>
        </w:rPr>
      </w:pPr>
      <w:r w:rsidRPr="0034696E">
        <w:rPr>
          <w:rFonts w:ascii="Sylfaen" w:eastAsia="Times New Roman" w:hAnsi="Sylfaen" w:cs="Sylfaen"/>
          <w:lang w:val="ka-GE"/>
        </w:rPr>
        <w:t>პერსონალი ვალდებულია დაიცვას შრომისა და ხანძარსაწინააღმდეგო უსაფრთხოების მოთხოვნები, რომლებიც გათვალისწინებულია საქართველოს კანონმდებლობითა და შესაბამისი ინსტრუქციებით.</w:t>
      </w:r>
    </w:p>
    <w:p w14:paraId="4CD36C38" w14:textId="77777777" w:rsidR="00017A03" w:rsidRPr="0034696E" w:rsidRDefault="00017A03" w:rsidP="004333C7">
      <w:pPr>
        <w:spacing w:after="0" w:line="276" w:lineRule="auto"/>
        <w:jc w:val="both"/>
        <w:rPr>
          <w:rFonts w:ascii="Sylfaen" w:eastAsia="Times New Roman" w:hAnsi="Sylfaen" w:cs="Sylfaen"/>
          <w:lang w:val="ka-GE"/>
        </w:rPr>
      </w:pPr>
    </w:p>
    <w:p w14:paraId="1536F4B3" w14:textId="0E031691" w:rsidR="00017A03" w:rsidRPr="0034696E" w:rsidRDefault="00017A03" w:rsidP="004333C7">
      <w:pPr>
        <w:spacing w:after="0" w:line="276" w:lineRule="auto"/>
        <w:jc w:val="both"/>
        <w:rPr>
          <w:rFonts w:ascii="Sylfaen" w:eastAsia="Times New Roman" w:hAnsi="Sylfaen" w:cs="Sylfaen"/>
          <w:b/>
          <w:lang w:val="ka-GE"/>
        </w:rPr>
      </w:pPr>
      <w:r w:rsidRPr="0034696E">
        <w:rPr>
          <w:rFonts w:ascii="Sylfaen" w:eastAsia="Times New Roman" w:hAnsi="Sylfaen" w:cs="Sylfaen"/>
          <w:b/>
          <w:lang w:val="ka-GE"/>
        </w:rPr>
        <w:t>მუხლი 10</w:t>
      </w:r>
      <w:r w:rsidR="0017231E" w:rsidRPr="0034696E">
        <w:rPr>
          <w:rFonts w:ascii="Sylfaen" w:eastAsia="Times New Roman" w:hAnsi="Sylfaen" w:cs="Sylfaen"/>
          <w:b/>
          <w:lang w:val="ka-GE"/>
        </w:rPr>
        <w:t>.</w:t>
      </w:r>
      <w:r w:rsidRPr="0034696E">
        <w:rPr>
          <w:rFonts w:ascii="Sylfaen" w:eastAsia="Times New Roman" w:hAnsi="Sylfaen" w:cs="Sylfaen"/>
          <w:b/>
          <w:lang w:val="ka-GE"/>
        </w:rPr>
        <w:t xml:space="preserve"> ხელფასის გაცემის დრო და ადგილი </w:t>
      </w:r>
    </w:p>
    <w:p w14:paraId="785627CD" w14:textId="77777777" w:rsidR="00017A03" w:rsidRPr="0034696E" w:rsidRDefault="00017A03" w:rsidP="004333C7">
      <w:pPr>
        <w:pStyle w:val="ListParagraph"/>
        <w:numPr>
          <w:ilvl w:val="1"/>
          <w:numId w:val="42"/>
        </w:numPr>
        <w:spacing w:after="0" w:line="276" w:lineRule="auto"/>
        <w:ind w:left="720" w:hanging="720"/>
        <w:jc w:val="both"/>
        <w:rPr>
          <w:rFonts w:ascii="Sylfaen" w:eastAsia="Times New Roman" w:hAnsi="Sylfaen" w:cs="Sylfaen"/>
          <w:lang w:val="ka-GE"/>
        </w:rPr>
      </w:pPr>
      <w:r w:rsidRPr="0034696E">
        <w:rPr>
          <w:rFonts w:ascii="Sylfaen" w:eastAsia="Times New Roman" w:hAnsi="Sylfaen" w:cs="Sylfaen"/>
          <w:lang w:val="ka-GE"/>
        </w:rPr>
        <w:t>პერსონალისთვის შრომის ანაზღაურება ხდება პერსონალთან გაფორმებული შრომითი ხელშეკრულების ან შესაბამისი ბრძანების საფუძველზე.</w:t>
      </w:r>
    </w:p>
    <w:p w14:paraId="1C41ED32" w14:textId="77777777" w:rsidR="00017A03" w:rsidRPr="0034696E" w:rsidRDefault="00017A03" w:rsidP="004333C7">
      <w:pPr>
        <w:pStyle w:val="ListParagraph"/>
        <w:numPr>
          <w:ilvl w:val="1"/>
          <w:numId w:val="42"/>
        </w:numPr>
        <w:spacing w:after="0" w:line="276" w:lineRule="auto"/>
        <w:ind w:left="720" w:hanging="720"/>
        <w:jc w:val="both"/>
        <w:rPr>
          <w:rFonts w:ascii="Sylfaen" w:eastAsia="Times New Roman" w:hAnsi="Sylfaen" w:cs="Sylfaen"/>
          <w:lang w:val="ka-GE"/>
        </w:rPr>
      </w:pPr>
      <w:r w:rsidRPr="0034696E">
        <w:rPr>
          <w:rFonts w:ascii="Sylfaen" w:eastAsia="Times New Roman" w:hAnsi="Sylfaen" w:cs="Sylfaen"/>
          <w:lang w:val="ka-GE"/>
        </w:rPr>
        <w:t>უნივერსიტეტის, მათ შორის სკოლების ადმინისტრაციულ და აკადემიურ პერსონალს ყოველთვიური ანაზღაურება ეძლევა მომდევნო თვის 3 რიცხვამდე.</w:t>
      </w:r>
    </w:p>
    <w:p w14:paraId="2835453F" w14:textId="5E055FE9" w:rsidR="00017A03" w:rsidRPr="0034696E" w:rsidRDefault="00017A03" w:rsidP="004333C7">
      <w:pPr>
        <w:pStyle w:val="ListParagraph"/>
        <w:numPr>
          <w:ilvl w:val="1"/>
          <w:numId w:val="42"/>
        </w:numPr>
        <w:spacing w:after="0" w:line="276" w:lineRule="auto"/>
        <w:ind w:left="720" w:hanging="720"/>
        <w:jc w:val="both"/>
        <w:rPr>
          <w:rFonts w:ascii="Sylfaen" w:eastAsia="Times New Roman" w:hAnsi="Sylfaen" w:cs="Sylfaen"/>
          <w:lang w:val="ka-GE"/>
        </w:rPr>
      </w:pPr>
      <w:r w:rsidRPr="0034696E">
        <w:rPr>
          <w:rFonts w:ascii="Sylfaen" w:eastAsia="Times New Roman" w:hAnsi="Sylfaen" w:cs="Sylfaen"/>
          <w:lang w:val="ka-GE"/>
        </w:rPr>
        <w:t>ხელფასი გაიცემა უნივერსიტეტის მომსახურე ბანკ</w:t>
      </w:r>
      <w:r w:rsidR="00816AAD" w:rsidRPr="0034696E">
        <w:rPr>
          <w:rFonts w:ascii="Sylfaen" w:eastAsia="Times New Roman" w:hAnsi="Sylfaen" w:cs="Sylfaen"/>
          <w:lang w:val="ka-GE"/>
        </w:rPr>
        <w:t>ის მეშვეობით</w:t>
      </w:r>
      <w:r w:rsidRPr="0034696E">
        <w:rPr>
          <w:rFonts w:ascii="Sylfaen" w:eastAsia="Times New Roman" w:hAnsi="Sylfaen" w:cs="Sylfaen"/>
          <w:lang w:val="ka-GE"/>
        </w:rPr>
        <w:t xml:space="preserve"> პერსონალის სახელფასო ანგარიშზე გადარიცხვით.</w:t>
      </w:r>
    </w:p>
    <w:p w14:paraId="1EAE5090" w14:textId="77777777" w:rsidR="00017A03" w:rsidRPr="0034696E" w:rsidRDefault="00017A03" w:rsidP="004333C7">
      <w:pPr>
        <w:pStyle w:val="ListParagraph"/>
        <w:numPr>
          <w:ilvl w:val="1"/>
          <w:numId w:val="42"/>
        </w:numPr>
        <w:spacing w:after="0" w:line="276" w:lineRule="auto"/>
        <w:ind w:left="720" w:hanging="720"/>
        <w:jc w:val="both"/>
        <w:rPr>
          <w:rFonts w:ascii="Sylfaen" w:eastAsia="Times New Roman" w:hAnsi="Sylfaen" w:cs="Sylfaen"/>
          <w:lang w:val="ka-GE"/>
        </w:rPr>
      </w:pPr>
      <w:r w:rsidRPr="0034696E">
        <w:rPr>
          <w:rFonts w:ascii="Sylfaen" w:eastAsia="Times New Roman" w:hAnsi="Sylfaen" w:cs="Sylfaen"/>
          <w:lang w:val="ka-GE"/>
        </w:rPr>
        <w:t xml:space="preserve">უნივერსიტეტი არ არის პასუხისმგებელი საბანკო სისტემებში წარმოქმნილი მიზეზებით ხელფასის გაცემის შეფერხებებზე და ამით გამოწვეული ზიანის ანაზღაურებაზე. </w:t>
      </w:r>
    </w:p>
    <w:p w14:paraId="20557384" w14:textId="77777777" w:rsidR="00017A03" w:rsidRPr="0034696E" w:rsidRDefault="00017A03" w:rsidP="004333C7">
      <w:pPr>
        <w:spacing w:after="0" w:line="276" w:lineRule="auto"/>
        <w:jc w:val="both"/>
        <w:rPr>
          <w:rFonts w:ascii="Sylfaen" w:eastAsia="Times New Roman" w:hAnsi="Sylfaen" w:cs="Sylfaen"/>
          <w:lang w:val="ka-GE"/>
        </w:rPr>
      </w:pPr>
    </w:p>
    <w:p w14:paraId="093D4235" w14:textId="77777777" w:rsidR="00017A03" w:rsidRPr="0034696E" w:rsidRDefault="00017A03" w:rsidP="004333C7">
      <w:pPr>
        <w:spacing w:after="0" w:line="276" w:lineRule="auto"/>
        <w:jc w:val="both"/>
        <w:rPr>
          <w:rFonts w:ascii="Sylfaen" w:eastAsia="Times New Roman" w:hAnsi="Sylfaen" w:cs="Sylfaen"/>
          <w:b/>
          <w:lang w:val="ka-GE"/>
        </w:rPr>
      </w:pPr>
      <w:r w:rsidRPr="0034696E">
        <w:rPr>
          <w:rFonts w:ascii="Sylfaen" w:eastAsia="Times New Roman" w:hAnsi="Sylfaen" w:cs="Sylfaen"/>
          <w:b/>
          <w:lang w:val="ka-GE"/>
        </w:rPr>
        <w:t xml:space="preserve">მუხლი 11 პერსონალთან კომუნიკაცია </w:t>
      </w:r>
    </w:p>
    <w:p w14:paraId="0E21A806" w14:textId="7C9B046E" w:rsidR="00017A03" w:rsidRPr="0034696E" w:rsidRDefault="00017A03" w:rsidP="004333C7">
      <w:pPr>
        <w:pStyle w:val="ListParagraph"/>
        <w:numPr>
          <w:ilvl w:val="1"/>
          <w:numId w:val="43"/>
        </w:numPr>
        <w:spacing w:after="0" w:line="276" w:lineRule="auto"/>
        <w:ind w:left="720" w:hanging="720"/>
        <w:jc w:val="both"/>
        <w:rPr>
          <w:rFonts w:ascii="Sylfaen" w:eastAsia="Times New Roman" w:hAnsi="Sylfaen" w:cs="Sylfaen"/>
          <w:lang w:val="ka-GE"/>
        </w:rPr>
      </w:pPr>
      <w:r w:rsidRPr="0034696E">
        <w:rPr>
          <w:rFonts w:ascii="Sylfaen" w:eastAsia="Times New Roman" w:hAnsi="Sylfaen" w:cs="Sylfaen"/>
          <w:lang w:val="ka-GE"/>
        </w:rPr>
        <w:t>ნებისმიერი საუნივერსიტეტო ინფორმაცია თუ რეგულაცია (თუ კანონით სხვა რამ არ არის დადგენილი), პერსონალს ეცნობება</w:t>
      </w:r>
      <w:r w:rsidR="00816AAD" w:rsidRPr="0034696E">
        <w:rPr>
          <w:rFonts w:ascii="Sylfaen" w:eastAsia="Times New Roman" w:hAnsi="Sylfaen" w:cs="Sylfaen"/>
          <w:lang w:val="ka-GE"/>
        </w:rPr>
        <w:t xml:space="preserve"> უნივერსიტეტის საქმისწარმოების ელექტრონული სისტემის ან/და</w:t>
      </w:r>
      <w:r w:rsidRPr="0034696E">
        <w:rPr>
          <w:rFonts w:ascii="Sylfaen" w:eastAsia="Times New Roman" w:hAnsi="Sylfaen" w:cs="Sylfaen"/>
          <w:lang w:val="ka-GE"/>
        </w:rPr>
        <w:t xml:space="preserve"> ელექტრონული ფოსტის ან უნივერსიტეტის ვებ გვერდის მეშვეობით, რაც მიიჩნევა ოფიციალურ შეტყობინებად. </w:t>
      </w:r>
    </w:p>
    <w:p w14:paraId="3C37AD92" w14:textId="77777777" w:rsidR="00017A03" w:rsidRPr="0034696E" w:rsidRDefault="00017A03" w:rsidP="004333C7">
      <w:pPr>
        <w:pStyle w:val="ListParagraph"/>
        <w:numPr>
          <w:ilvl w:val="1"/>
          <w:numId w:val="43"/>
        </w:numPr>
        <w:spacing w:after="0" w:line="276" w:lineRule="auto"/>
        <w:ind w:left="720" w:hanging="720"/>
        <w:jc w:val="both"/>
        <w:rPr>
          <w:rFonts w:ascii="Sylfaen" w:eastAsia="Times New Roman" w:hAnsi="Sylfaen" w:cs="Sylfaen"/>
          <w:lang w:val="ka-GE"/>
        </w:rPr>
      </w:pPr>
      <w:r w:rsidRPr="0034696E">
        <w:rPr>
          <w:rFonts w:ascii="Sylfaen" w:eastAsia="Times New Roman" w:hAnsi="Sylfaen" w:cs="Sylfaen"/>
          <w:lang w:val="ka-GE"/>
        </w:rPr>
        <w:t xml:space="preserve">უნივერსიტეტი არ არის პასუხისმგებელი პერსონალის მიერ ელექტრონული ფოსტისა ან/და ვებ გვერდზე ინფორმაციის გამოუყენებლობით პერსონალის მიერ საუნივერსიტეტო რეგულაციების დარღვევით დამდგარ შედეგებზე. </w:t>
      </w:r>
    </w:p>
    <w:p w14:paraId="3F0A8724" w14:textId="77777777" w:rsidR="00017A03" w:rsidRPr="0034696E" w:rsidRDefault="00017A03" w:rsidP="004333C7">
      <w:pPr>
        <w:spacing w:after="0" w:line="276" w:lineRule="auto"/>
        <w:jc w:val="both"/>
        <w:rPr>
          <w:rFonts w:ascii="Sylfaen" w:eastAsia="Times New Roman" w:hAnsi="Sylfaen" w:cs="Sylfaen"/>
          <w:lang w:val="ka-GE"/>
        </w:rPr>
      </w:pPr>
    </w:p>
    <w:p w14:paraId="11EF4666" w14:textId="77777777" w:rsidR="00017A03" w:rsidRPr="0034696E" w:rsidRDefault="00017A03" w:rsidP="004333C7">
      <w:pPr>
        <w:spacing w:after="0" w:line="276" w:lineRule="auto"/>
        <w:jc w:val="both"/>
        <w:rPr>
          <w:rFonts w:ascii="Sylfaen" w:eastAsia="Times New Roman" w:hAnsi="Sylfaen" w:cs="Sylfaen"/>
          <w:b/>
          <w:lang w:val="ka-GE"/>
        </w:rPr>
      </w:pPr>
      <w:r w:rsidRPr="0034696E">
        <w:rPr>
          <w:rFonts w:ascii="Sylfaen" w:eastAsia="Times New Roman" w:hAnsi="Sylfaen" w:cs="Sylfaen"/>
          <w:b/>
          <w:lang w:val="ka-GE"/>
        </w:rPr>
        <w:lastRenderedPageBreak/>
        <w:t xml:space="preserve">მუხლი 12. მოსამსახურის მივლინების წესი  </w:t>
      </w:r>
    </w:p>
    <w:p w14:paraId="236C7420" w14:textId="60AF435A" w:rsidR="00017A03" w:rsidRPr="0034696E" w:rsidRDefault="00017A03" w:rsidP="004333C7">
      <w:pPr>
        <w:pStyle w:val="ListParagraph"/>
        <w:numPr>
          <w:ilvl w:val="1"/>
          <w:numId w:val="44"/>
        </w:numPr>
        <w:spacing w:after="0" w:line="276" w:lineRule="auto"/>
        <w:ind w:left="720" w:hanging="720"/>
        <w:jc w:val="both"/>
        <w:rPr>
          <w:rFonts w:ascii="Sylfaen" w:eastAsia="Times New Roman" w:hAnsi="Sylfaen" w:cs="Sylfaen"/>
          <w:lang w:val="ka-GE"/>
        </w:rPr>
      </w:pPr>
      <w:r w:rsidRPr="0034696E">
        <w:rPr>
          <w:rFonts w:ascii="Sylfaen" w:eastAsia="Times New Roman" w:hAnsi="Sylfaen" w:cs="Sylfaen"/>
          <w:lang w:val="ka-GE"/>
        </w:rPr>
        <w:t xml:space="preserve">პერსონალის მივლინება ფორმდება ბრძანებით, რომელიც დასადასტურებლად ეგზავნება უშუალო </w:t>
      </w:r>
      <w:r w:rsidR="002517B6" w:rsidRPr="0034696E">
        <w:rPr>
          <w:rFonts w:ascii="Sylfaen" w:eastAsia="Times New Roman" w:hAnsi="Sylfaen" w:cs="Sylfaen"/>
          <w:lang w:val="ka-GE"/>
        </w:rPr>
        <w:t>ხელმძღვანელს</w:t>
      </w:r>
      <w:r w:rsidRPr="0034696E">
        <w:rPr>
          <w:rFonts w:ascii="Sylfaen" w:eastAsia="Times New Roman" w:hAnsi="Sylfaen" w:cs="Sylfaen"/>
          <w:lang w:val="ka-GE"/>
        </w:rPr>
        <w:t xml:space="preserve">, ადმინისტრაციის </w:t>
      </w:r>
      <w:r w:rsidR="002517B6" w:rsidRPr="0034696E">
        <w:rPr>
          <w:rFonts w:ascii="Sylfaen" w:eastAsia="Times New Roman" w:hAnsi="Sylfaen" w:cs="Sylfaen"/>
          <w:lang w:val="ka-GE"/>
        </w:rPr>
        <w:t>ხელმძღვანელს</w:t>
      </w:r>
      <w:r w:rsidRPr="0034696E">
        <w:rPr>
          <w:rFonts w:ascii="Sylfaen" w:eastAsia="Times New Roman" w:hAnsi="Sylfaen" w:cs="Sylfaen"/>
          <w:lang w:val="ka-GE"/>
        </w:rPr>
        <w:t xml:space="preserve"> </w:t>
      </w:r>
      <w:r w:rsidR="00F90C1E" w:rsidRPr="0034696E">
        <w:rPr>
          <w:rFonts w:ascii="Sylfaen" w:eastAsia="Times New Roman" w:hAnsi="Sylfaen" w:cs="Sylfaen"/>
          <w:lang w:val="ka-GE"/>
        </w:rPr>
        <w:t xml:space="preserve">/ კანცლერს </w:t>
      </w:r>
      <w:r w:rsidRPr="0034696E">
        <w:rPr>
          <w:rFonts w:ascii="Sylfaen" w:eastAsia="Times New Roman" w:hAnsi="Sylfaen" w:cs="Sylfaen"/>
          <w:lang w:val="ka-GE"/>
        </w:rPr>
        <w:t>და შემდეგ ხელმოსაწერად იგზავნება რექტორთან.</w:t>
      </w:r>
    </w:p>
    <w:p w14:paraId="12AFA487" w14:textId="77777777" w:rsidR="00017A03" w:rsidRPr="0034696E" w:rsidRDefault="00017A03" w:rsidP="004333C7">
      <w:pPr>
        <w:pStyle w:val="ListParagraph"/>
        <w:numPr>
          <w:ilvl w:val="1"/>
          <w:numId w:val="44"/>
        </w:numPr>
        <w:spacing w:after="0" w:line="276" w:lineRule="auto"/>
        <w:ind w:left="720" w:hanging="720"/>
        <w:jc w:val="both"/>
        <w:rPr>
          <w:rFonts w:ascii="Sylfaen" w:eastAsia="Times New Roman" w:hAnsi="Sylfaen" w:cs="Sylfaen"/>
          <w:lang w:val="ka-GE"/>
        </w:rPr>
      </w:pPr>
      <w:r w:rsidRPr="0034696E">
        <w:rPr>
          <w:rFonts w:ascii="Sylfaen" w:eastAsia="Times New Roman" w:hAnsi="Sylfaen" w:cs="Sylfaen"/>
          <w:lang w:val="ka-GE"/>
        </w:rPr>
        <w:t>მივლინების ბრძანებაში მითითებული უნდა იქნეს: ინფორმაცია მივლინებაში გასამგზავრებელი პირის (პირების), მივლინების მიზნის, მივლინების დაწყებისა და დასრულების თარიღების, მივლინების ადგილის (ადგილების), მივლინებასთან დაკავშირებული ღონისძიებებისა და მათი ფინანსური უზრუნველყოფისათვის საჭირო სახსრების შესახებ, აგრეთვე, მომწვევი მხარის მიერ (ასეთის არსებობის შემთხვევაში) ასანაზღაურებელი თანხების თაობაზე. მივლინების ხელმოწერილი ბრძანება ეგზავნება უნივერსიტეტის ადმინისტრაციას.</w:t>
      </w:r>
    </w:p>
    <w:p w14:paraId="77478BA8" w14:textId="7501EDF0" w:rsidR="00017A03" w:rsidRPr="0034696E" w:rsidRDefault="00017A03" w:rsidP="004333C7">
      <w:pPr>
        <w:pStyle w:val="ListParagraph"/>
        <w:numPr>
          <w:ilvl w:val="1"/>
          <w:numId w:val="44"/>
        </w:numPr>
        <w:spacing w:after="0" w:line="276" w:lineRule="auto"/>
        <w:ind w:left="720" w:hanging="720"/>
        <w:jc w:val="both"/>
        <w:rPr>
          <w:rFonts w:ascii="Sylfaen" w:eastAsia="Times New Roman" w:hAnsi="Sylfaen" w:cs="Sylfaen"/>
          <w:lang w:val="ka-GE"/>
        </w:rPr>
      </w:pPr>
      <w:r w:rsidRPr="0034696E">
        <w:rPr>
          <w:rFonts w:ascii="Sylfaen" w:eastAsia="Times New Roman" w:hAnsi="Sylfaen" w:cs="Sylfaen"/>
          <w:lang w:val="ka-GE"/>
        </w:rPr>
        <w:t>მოსამსახურის სამივლინებო თანხების ანაზღაურება ხორციელდება მივლინების თაობაზე გამოცემული ბრძანების შესაბამისად, რომელშიც მითითებული უნდა იქნეს მივლინების დრო და ადგილი. ბრძანება</w:t>
      </w:r>
      <w:r w:rsidR="006E02DD" w:rsidRPr="0034696E">
        <w:rPr>
          <w:rFonts w:ascii="Sylfaen" w:eastAsia="Times New Roman" w:hAnsi="Sylfaen" w:cs="Sylfaen"/>
          <w:lang w:val="ka-GE"/>
        </w:rPr>
        <w:t>,</w:t>
      </w:r>
      <w:r w:rsidRPr="0034696E">
        <w:rPr>
          <w:rFonts w:ascii="Sylfaen" w:eastAsia="Times New Roman" w:hAnsi="Sylfaen" w:cs="Sylfaen"/>
          <w:lang w:val="ka-GE"/>
        </w:rPr>
        <w:t xml:space="preserve"> ასევე უნდა შეიცავდეს მითითებას მივლინებასთან დაკავშირებით ხარჯების ანაზღაურების შესახებ, დანიშნულების მიხედვით.</w:t>
      </w:r>
    </w:p>
    <w:p w14:paraId="0EC5AA37" w14:textId="77777777" w:rsidR="00017A03" w:rsidRPr="0034696E" w:rsidRDefault="00017A03" w:rsidP="004333C7">
      <w:pPr>
        <w:pStyle w:val="ListParagraph"/>
        <w:numPr>
          <w:ilvl w:val="1"/>
          <w:numId w:val="44"/>
        </w:numPr>
        <w:spacing w:after="0" w:line="276" w:lineRule="auto"/>
        <w:ind w:left="720" w:hanging="720"/>
        <w:jc w:val="both"/>
        <w:rPr>
          <w:rFonts w:ascii="Sylfaen" w:eastAsia="Times New Roman" w:hAnsi="Sylfaen" w:cs="Sylfaen"/>
          <w:lang w:val="ka-GE"/>
        </w:rPr>
      </w:pPr>
      <w:r w:rsidRPr="0034696E">
        <w:rPr>
          <w:rFonts w:ascii="Sylfaen" w:eastAsia="Times New Roman" w:hAnsi="Sylfaen" w:cs="Sylfaen"/>
          <w:lang w:val="ka-GE"/>
        </w:rPr>
        <w:t>მივლინებასთან დაკავშირებული ფაქტობრივად გაწეული ხარჯების ანაზღაურება ხორციელდება კანონმდებლობის შესაბამისად, ფაქტობრივად გაწეული ხარჯების დამადასტურებელი დოკუმენტაციის საფუძველზე.</w:t>
      </w:r>
    </w:p>
    <w:p w14:paraId="501FAEF6" w14:textId="77777777" w:rsidR="00017A03" w:rsidRPr="0034696E" w:rsidRDefault="00017A03" w:rsidP="004333C7">
      <w:pPr>
        <w:spacing w:after="0" w:line="276" w:lineRule="auto"/>
        <w:jc w:val="both"/>
        <w:rPr>
          <w:rFonts w:ascii="Sylfaen" w:eastAsia="Times New Roman" w:hAnsi="Sylfaen" w:cs="Sylfaen"/>
          <w:lang w:val="ka-GE"/>
        </w:rPr>
      </w:pPr>
    </w:p>
    <w:p w14:paraId="6A87E8EF" w14:textId="77777777" w:rsidR="00017A03" w:rsidRPr="0034696E" w:rsidRDefault="00017A03" w:rsidP="004333C7">
      <w:pPr>
        <w:spacing w:after="0" w:line="276" w:lineRule="auto"/>
        <w:jc w:val="both"/>
        <w:rPr>
          <w:rFonts w:ascii="Sylfaen" w:eastAsia="Times New Roman" w:hAnsi="Sylfaen" w:cs="Sylfaen"/>
          <w:b/>
          <w:lang w:val="ka-GE"/>
        </w:rPr>
      </w:pPr>
      <w:r w:rsidRPr="0034696E">
        <w:rPr>
          <w:rFonts w:ascii="Sylfaen" w:eastAsia="Times New Roman" w:hAnsi="Sylfaen" w:cs="Sylfaen"/>
          <w:b/>
          <w:lang w:val="ka-GE"/>
        </w:rPr>
        <w:t>მუხლი 13.</w:t>
      </w:r>
      <w:r w:rsidRPr="0034696E">
        <w:rPr>
          <w:rFonts w:ascii="Sylfaen" w:eastAsia="Times New Roman" w:hAnsi="Sylfaen" w:cs="Sylfaen"/>
          <w:b/>
          <w:lang w:val="ka-GE"/>
        </w:rPr>
        <w:tab/>
        <w:t>პერსონალის მატერიალური პასუხისმგებლობა</w:t>
      </w:r>
    </w:p>
    <w:p w14:paraId="7B00034B" w14:textId="77777777" w:rsidR="00017A03" w:rsidRPr="0034696E" w:rsidRDefault="00017A03" w:rsidP="004333C7">
      <w:pPr>
        <w:pStyle w:val="ListParagraph"/>
        <w:numPr>
          <w:ilvl w:val="1"/>
          <w:numId w:val="45"/>
        </w:numPr>
        <w:spacing w:after="0" w:line="276" w:lineRule="auto"/>
        <w:ind w:left="720" w:hanging="720"/>
        <w:jc w:val="both"/>
        <w:rPr>
          <w:rFonts w:ascii="Sylfaen" w:eastAsia="Times New Roman" w:hAnsi="Sylfaen" w:cs="Sylfaen"/>
          <w:lang w:val="ka-GE"/>
        </w:rPr>
      </w:pPr>
      <w:r w:rsidRPr="0034696E">
        <w:rPr>
          <w:rFonts w:ascii="Sylfaen" w:eastAsia="Times New Roman" w:hAnsi="Sylfaen" w:cs="Sylfaen"/>
          <w:lang w:val="ka-GE"/>
        </w:rPr>
        <w:t>უნივერსიტეტის ბალანსზე რიცხულ მატერიალურ ფასეულობათა გამოყენებაზე ზედამხედველობას ახორციელებს შესაბამისი სკოლისა და უნივერსიტეტის ადმინისტრაცია.</w:t>
      </w:r>
    </w:p>
    <w:p w14:paraId="4A8B58B8" w14:textId="4157CFC5" w:rsidR="00017A03" w:rsidRPr="0034696E" w:rsidRDefault="00017A03" w:rsidP="004333C7">
      <w:pPr>
        <w:pStyle w:val="ListParagraph"/>
        <w:numPr>
          <w:ilvl w:val="1"/>
          <w:numId w:val="45"/>
        </w:numPr>
        <w:spacing w:after="0" w:line="276" w:lineRule="auto"/>
        <w:ind w:left="720" w:hanging="720"/>
        <w:jc w:val="both"/>
        <w:rPr>
          <w:rFonts w:ascii="Sylfaen" w:eastAsia="Times New Roman" w:hAnsi="Sylfaen" w:cs="Sylfaen"/>
          <w:lang w:val="ka-GE"/>
        </w:rPr>
      </w:pPr>
      <w:r w:rsidRPr="0034696E">
        <w:rPr>
          <w:rFonts w:ascii="Sylfaen" w:eastAsia="Times New Roman" w:hAnsi="Sylfaen" w:cs="Sylfaen"/>
          <w:lang w:val="ka-GE"/>
        </w:rPr>
        <w:t xml:space="preserve">უნივერსიტეტის სტრუქტურული </w:t>
      </w:r>
      <w:r w:rsidR="006E02DD" w:rsidRPr="0034696E">
        <w:rPr>
          <w:rFonts w:ascii="Sylfaen" w:eastAsia="Times New Roman" w:hAnsi="Sylfaen" w:cs="Sylfaen"/>
          <w:lang w:val="ka-GE"/>
        </w:rPr>
        <w:t xml:space="preserve"> ერთეულის </w:t>
      </w:r>
      <w:r w:rsidRPr="0034696E">
        <w:rPr>
          <w:rFonts w:ascii="Sylfaen" w:eastAsia="Times New Roman" w:hAnsi="Sylfaen" w:cs="Sylfaen"/>
          <w:lang w:val="ka-GE"/>
        </w:rPr>
        <w:t>ხელმძღვანელი ვალდებულია:</w:t>
      </w:r>
    </w:p>
    <w:p w14:paraId="5ED76A13" w14:textId="60CA98FF" w:rsidR="00017A03" w:rsidRPr="0034696E" w:rsidRDefault="00017A03" w:rsidP="004333C7">
      <w:pPr>
        <w:pStyle w:val="ListParagraph"/>
        <w:numPr>
          <w:ilvl w:val="2"/>
          <w:numId w:val="45"/>
        </w:numPr>
        <w:spacing w:after="0" w:line="276" w:lineRule="auto"/>
        <w:ind w:left="1620" w:hanging="900"/>
        <w:jc w:val="both"/>
        <w:rPr>
          <w:rFonts w:ascii="Sylfaen" w:eastAsia="Times New Roman" w:hAnsi="Sylfaen" w:cs="Sylfaen"/>
          <w:lang w:val="ka-GE"/>
        </w:rPr>
      </w:pPr>
      <w:r w:rsidRPr="0034696E">
        <w:rPr>
          <w:rFonts w:ascii="Sylfaen" w:eastAsia="Times New Roman" w:hAnsi="Sylfaen" w:cs="Sylfaen"/>
          <w:lang w:val="ka-GE"/>
        </w:rPr>
        <w:t>განახორციელოს კონტროლი იმ ქონების სათანადო გამოყენებასა და დაცვაზე, რომელიც გადაცემული აქვს მისდამი დაქვემდებარებულ სტრუქტურულ</w:t>
      </w:r>
      <w:r w:rsidR="00FF25E6" w:rsidRPr="0034696E">
        <w:rPr>
          <w:rFonts w:ascii="Sylfaen" w:eastAsia="Times New Roman" w:hAnsi="Sylfaen" w:cs="Sylfaen"/>
          <w:lang w:val="ka-GE"/>
        </w:rPr>
        <w:t xml:space="preserve"> ერთეულს</w:t>
      </w:r>
      <w:r w:rsidRPr="0034696E">
        <w:rPr>
          <w:rFonts w:ascii="Sylfaen" w:eastAsia="Times New Roman" w:hAnsi="Sylfaen" w:cs="Sylfaen"/>
          <w:lang w:val="ka-GE"/>
        </w:rPr>
        <w:t>;</w:t>
      </w:r>
    </w:p>
    <w:p w14:paraId="090D55F0" w14:textId="7B241AF4" w:rsidR="00017A03" w:rsidRPr="0034696E" w:rsidRDefault="00017A03" w:rsidP="004333C7">
      <w:pPr>
        <w:pStyle w:val="ListParagraph"/>
        <w:numPr>
          <w:ilvl w:val="2"/>
          <w:numId w:val="45"/>
        </w:numPr>
        <w:spacing w:after="0" w:line="276" w:lineRule="auto"/>
        <w:ind w:left="1620" w:hanging="900"/>
        <w:jc w:val="both"/>
        <w:rPr>
          <w:rFonts w:ascii="Sylfaen" w:eastAsia="Times New Roman" w:hAnsi="Sylfaen" w:cs="Sylfaen"/>
          <w:lang w:val="ka-GE"/>
        </w:rPr>
      </w:pPr>
      <w:r w:rsidRPr="0034696E">
        <w:rPr>
          <w:rFonts w:ascii="Sylfaen" w:eastAsia="Times New Roman" w:hAnsi="Sylfaen" w:cs="Sylfaen"/>
          <w:lang w:val="ka-GE"/>
        </w:rPr>
        <w:t xml:space="preserve">დაუყოვნებლივ შეატყობინოს ადმინისტრაციის </w:t>
      </w:r>
      <w:r w:rsidR="002517B6" w:rsidRPr="0034696E">
        <w:rPr>
          <w:rFonts w:ascii="Sylfaen" w:eastAsia="Times New Roman" w:hAnsi="Sylfaen" w:cs="Sylfaen"/>
          <w:lang w:val="ka-GE"/>
        </w:rPr>
        <w:t>ხელმძღვანელს</w:t>
      </w:r>
      <w:r w:rsidR="00F90C1E" w:rsidRPr="0034696E">
        <w:rPr>
          <w:rFonts w:ascii="Sylfaen" w:eastAsia="Times New Roman" w:hAnsi="Sylfaen" w:cs="Sylfaen"/>
          <w:lang w:val="ka-GE"/>
        </w:rPr>
        <w:t xml:space="preserve"> /კანცლერს</w:t>
      </w:r>
      <w:r w:rsidRPr="0034696E">
        <w:rPr>
          <w:rFonts w:ascii="Sylfaen" w:eastAsia="Times New Roman" w:hAnsi="Sylfaen" w:cs="Sylfaen"/>
          <w:lang w:val="ka-GE"/>
        </w:rPr>
        <w:t xml:space="preserve"> მისი კონტროლის ქვეშ მყოფი ქონების ნებისმიერი სახის გადაადგილების, დაზიანების, განადგურებისა თუ დაკარგვის თაობაზე;</w:t>
      </w:r>
    </w:p>
    <w:p w14:paraId="5FA69567" w14:textId="6F4D675C" w:rsidR="00017A03" w:rsidRPr="0034696E" w:rsidRDefault="00017A03" w:rsidP="004333C7">
      <w:pPr>
        <w:pStyle w:val="ListParagraph"/>
        <w:numPr>
          <w:ilvl w:val="2"/>
          <w:numId w:val="45"/>
        </w:numPr>
        <w:spacing w:after="0" w:line="276" w:lineRule="auto"/>
        <w:ind w:left="1620" w:hanging="900"/>
        <w:jc w:val="both"/>
        <w:rPr>
          <w:rFonts w:ascii="Sylfaen" w:eastAsia="Times New Roman" w:hAnsi="Sylfaen" w:cs="Sylfaen"/>
          <w:lang w:val="ka-GE"/>
        </w:rPr>
      </w:pPr>
      <w:r w:rsidRPr="0034696E">
        <w:rPr>
          <w:rFonts w:ascii="Sylfaen" w:eastAsia="Times New Roman" w:hAnsi="Sylfaen" w:cs="Sylfaen"/>
          <w:lang w:val="ka-GE"/>
        </w:rPr>
        <w:t xml:space="preserve">ქონების დაზიანების შემთხვევაში, ადმინისტრაციის </w:t>
      </w:r>
      <w:r w:rsidR="002517B6" w:rsidRPr="0034696E">
        <w:rPr>
          <w:rFonts w:ascii="Sylfaen" w:eastAsia="Times New Roman" w:hAnsi="Sylfaen" w:cs="Sylfaen"/>
          <w:lang w:val="ka-GE"/>
        </w:rPr>
        <w:t>ხელმძღვანელს</w:t>
      </w:r>
      <w:r w:rsidR="00F90C1E" w:rsidRPr="0034696E">
        <w:rPr>
          <w:rFonts w:ascii="Sylfaen" w:eastAsia="Times New Roman" w:hAnsi="Sylfaen" w:cs="Sylfaen"/>
          <w:lang w:val="ka-GE"/>
        </w:rPr>
        <w:t xml:space="preserve"> / კანცლერს</w:t>
      </w:r>
      <w:r w:rsidRPr="0034696E">
        <w:rPr>
          <w:rFonts w:ascii="Sylfaen" w:eastAsia="Times New Roman" w:hAnsi="Sylfaen" w:cs="Sylfaen"/>
          <w:lang w:val="ka-GE"/>
        </w:rPr>
        <w:t xml:space="preserve"> წარუდგინოს ახსნა-განმარტებითი ბარათი.</w:t>
      </w:r>
    </w:p>
    <w:p w14:paraId="14BE799F" w14:textId="77777777" w:rsidR="00017A03" w:rsidRPr="0034696E" w:rsidRDefault="00017A03" w:rsidP="004333C7">
      <w:pPr>
        <w:pStyle w:val="ListParagraph"/>
        <w:numPr>
          <w:ilvl w:val="1"/>
          <w:numId w:val="45"/>
        </w:numPr>
        <w:spacing w:after="0" w:line="276" w:lineRule="auto"/>
        <w:ind w:left="720" w:hanging="720"/>
        <w:jc w:val="both"/>
        <w:rPr>
          <w:rFonts w:ascii="Sylfaen" w:eastAsia="Times New Roman" w:hAnsi="Sylfaen" w:cs="Sylfaen"/>
          <w:lang w:val="ka-GE"/>
        </w:rPr>
      </w:pPr>
      <w:r w:rsidRPr="0034696E">
        <w:rPr>
          <w:rFonts w:ascii="Sylfaen" w:eastAsia="Times New Roman" w:hAnsi="Sylfaen" w:cs="Sylfaen"/>
          <w:lang w:val="ka-GE"/>
        </w:rPr>
        <w:t>პერსონალი პასუხისმგებელია მისთვის გადაცემული ქონების სათანადო გამოყენებასა და დაცვაზე. იგი ვალდებულია:</w:t>
      </w:r>
    </w:p>
    <w:p w14:paraId="6A4C7D22" w14:textId="77777777" w:rsidR="00017A03" w:rsidRPr="0034696E" w:rsidRDefault="00017A03" w:rsidP="004333C7">
      <w:pPr>
        <w:pStyle w:val="ListParagraph"/>
        <w:numPr>
          <w:ilvl w:val="2"/>
          <w:numId w:val="45"/>
        </w:numPr>
        <w:spacing w:after="0" w:line="276" w:lineRule="auto"/>
        <w:ind w:left="1440"/>
        <w:jc w:val="both"/>
        <w:rPr>
          <w:rFonts w:ascii="Sylfaen" w:eastAsia="Times New Roman" w:hAnsi="Sylfaen" w:cs="Sylfaen"/>
          <w:lang w:val="ka-GE"/>
        </w:rPr>
      </w:pPr>
      <w:r w:rsidRPr="0034696E">
        <w:rPr>
          <w:rFonts w:ascii="Sylfaen" w:eastAsia="Times New Roman" w:hAnsi="Sylfaen" w:cs="Sylfaen"/>
          <w:lang w:val="ka-GE"/>
        </w:rPr>
        <w:t>ქონება გამოიყენოს მხოლოდ სამსახურებრივი მიზნებისათვის;</w:t>
      </w:r>
    </w:p>
    <w:p w14:paraId="13698048" w14:textId="3D009CEB" w:rsidR="00017A03" w:rsidRPr="0034696E" w:rsidRDefault="00017A03" w:rsidP="004333C7">
      <w:pPr>
        <w:pStyle w:val="ListParagraph"/>
        <w:numPr>
          <w:ilvl w:val="2"/>
          <w:numId w:val="45"/>
        </w:numPr>
        <w:spacing w:after="0" w:line="276" w:lineRule="auto"/>
        <w:ind w:left="1440"/>
        <w:jc w:val="both"/>
        <w:rPr>
          <w:rFonts w:ascii="Sylfaen" w:eastAsia="Times New Roman" w:hAnsi="Sylfaen" w:cs="Sylfaen"/>
          <w:lang w:val="ka-GE"/>
        </w:rPr>
      </w:pPr>
      <w:r w:rsidRPr="0034696E">
        <w:rPr>
          <w:rFonts w:ascii="Sylfaen" w:eastAsia="Times New Roman" w:hAnsi="Sylfaen" w:cs="Sylfaen"/>
          <w:lang w:val="ka-GE"/>
        </w:rPr>
        <w:t>ქონების ნებისმიერი სახის გადაადგილების, დაზიანების, განადგურებისა</w:t>
      </w:r>
      <w:r w:rsidR="006E02DD" w:rsidRPr="0034696E">
        <w:rPr>
          <w:rFonts w:ascii="Sylfaen" w:eastAsia="Times New Roman" w:hAnsi="Sylfaen" w:cs="Sylfaen"/>
          <w:lang w:val="ka-GE"/>
        </w:rPr>
        <w:t>,</w:t>
      </w:r>
      <w:r w:rsidRPr="0034696E">
        <w:rPr>
          <w:rFonts w:ascii="Sylfaen" w:eastAsia="Times New Roman" w:hAnsi="Sylfaen" w:cs="Sylfaen"/>
          <w:lang w:val="ka-GE"/>
        </w:rPr>
        <w:t xml:space="preserve"> თუ დაკარგვის შესახებ აცნობოს სტრუქტურული </w:t>
      </w:r>
      <w:r w:rsidR="00FF25E6" w:rsidRPr="0034696E">
        <w:rPr>
          <w:rFonts w:ascii="Sylfaen" w:eastAsia="Times New Roman" w:hAnsi="Sylfaen" w:cs="Sylfaen"/>
          <w:lang w:val="ka-GE"/>
        </w:rPr>
        <w:t xml:space="preserve"> ერთეულის </w:t>
      </w:r>
      <w:r w:rsidRPr="0034696E">
        <w:rPr>
          <w:rFonts w:ascii="Sylfaen" w:eastAsia="Times New Roman" w:hAnsi="Sylfaen" w:cs="Sylfaen"/>
          <w:lang w:val="ka-GE"/>
        </w:rPr>
        <w:t>ხელმძღვანელს;</w:t>
      </w:r>
    </w:p>
    <w:p w14:paraId="516B1875" w14:textId="77777777" w:rsidR="00017A03" w:rsidRPr="0034696E" w:rsidRDefault="00017A03" w:rsidP="004333C7">
      <w:pPr>
        <w:pStyle w:val="ListParagraph"/>
        <w:numPr>
          <w:ilvl w:val="2"/>
          <w:numId w:val="45"/>
        </w:numPr>
        <w:spacing w:after="0" w:line="276" w:lineRule="auto"/>
        <w:ind w:left="1440"/>
        <w:jc w:val="both"/>
        <w:rPr>
          <w:rFonts w:ascii="Sylfaen" w:eastAsia="Times New Roman" w:hAnsi="Sylfaen" w:cs="Sylfaen"/>
          <w:lang w:val="ka-GE"/>
        </w:rPr>
      </w:pPr>
      <w:r w:rsidRPr="0034696E">
        <w:rPr>
          <w:rFonts w:ascii="Sylfaen" w:eastAsia="Times New Roman" w:hAnsi="Sylfaen" w:cs="Sylfaen"/>
          <w:lang w:val="ka-GE"/>
        </w:rPr>
        <w:t xml:space="preserve">არ გადასცეს თავის მფლობელობაში არსებული ქონება სხვა თანამშრომელს, სკოლისა და უნივერსიტეტის ადმინისტრაციის  თანხმობის გარეშე. </w:t>
      </w:r>
    </w:p>
    <w:p w14:paraId="1496133A" w14:textId="77777777" w:rsidR="00017A03" w:rsidRPr="0034696E" w:rsidRDefault="00017A03" w:rsidP="004333C7">
      <w:pPr>
        <w:spacing w:after="0" w:line="276" w:lineRule="auto"/>
        <w:jc w:val="both"/>
        <w:rPr>
          <w:rFonts w:ascii="Sylfaen" w:eastAsia="Times New Roman" w:hAnsi="Sylfaen" w:cs="Sylfaen"/>
          <w:lang w:val="ka-GE"/>
        </w:rPr>
      </w:pPr>
    </w:p>
    <w:p w14:paraId="5C6C5FED" w14:textId="15E979B9" w:rsidR="00017A03" w:rsidRPr="0034696E" w:rsidRDefault="00017A03" w:rsidP="004333C7">
      <w:pPr>
        <w:spacing w:after="0" w:line="276" w:lineRule="auto"/>
        <w:jc w:val="both"/>
        <w:rPr>
          <w:rFonts w:ascii="Sylfaen" w:eastAsia="Times New Roman" w:hAnsi="Sylfaen" w:cs="Sylfaen"/>
          <w:b/>
          <w:lang w:val="ka-GE"/>
        </w:rPr>
      </w:pPr>
      <w:r w:rsidRPr="0034696E">
        <w:rPr>
          <w:rFonts w:ascii="Sylfaen" w:eastAsia="Times New Roman" w:hAnsi="Sylfaen" w:cs="Sylfaen"/>
          <w:b/>
          <w:lang w:val="ka-GE"/>
        </w:rPr>
        <w:t>მუხლი 14.</w:t>
      </w:r>
      <w:r w:rsidRPr="0034696E">
        <w:rPr>
          <w:rFonts w:ascii="Sylfaen" w:eastAsia="Times New Roman" w:hAnsi="Sylfaen" w:cs="Sylfaen"/>
          <w:b/>
          <w:lang w:val="ka-GE"/>
        </w:rPr>
        <w:tab/>
        <w:t>დასკვნითი დებულებანი</w:t>
      </w:r>
    </w:p>
    <w:p w14:paraId="44A8E85B" w14:textId="77777777" w:rsidR="00017A03" w:rsidRPr="0034696E" w:rsidRDefault="00017A03" w:rsidP="004333C7">
      <w:pPr>
        <w:pStyle w:val="ListParagraph"/>
        <w:numPr>
          <w:ilvl w:val="1"/>
          <w:numId w:val="46"/>
        </w:numPr>
        <w:spacing w:after="0" w:line="276" w:lineRule="auto"/>
        <w:ind w:left="720" w:hanging="720"/>
        <w:jc w:val="both"/>
        <w:rPr>
          <w:rFonts w:ascii="Sylfaen" w:eastAsia="Times New Roman" w:hAnsi="Sylfaen" w:cs="Sylfaen"/>
          <w:lang w:val="ka-GE"/>
        </w:rPr>
      </w:pPr>
      <w:r w:rsidRPr="0034696E">
        <w:rPr>
          <w:rFonts w:ascii="Sylfaen" w:eastAsia="Times New Roman" w:hAnsi="Sylfaen" w:cs="Sylfaen"/>
          <w:lang w:val="ka-GE"/>
        </w:rPr>
        <w:t>წინამდებარე შრომის შინაგანაწესი სავალდებულოა შესასრულებლად უნივერსიტეტის ყველა პაერსონალისთვის.</w:t>
      </w:r>
    </w:p>
    <w:p w14:paraId="1EE6BC0F" w14:textId="77777777" w:rsidR="00017A03" w:rsidRPr="0034696E" w:rsidRDefault="00017A03" w:rsidP="004333C7">
      <w:pPr>
        <w:pStyle w:val="ListParagraph"/>
        <w:numPr>
          <w:ilvl w:val="1"/>
          <w:numId w:val="46"/>
        </w:numPr>
        <w:spacing w:after="0" w:line="276" w:lineRule="auto"/>
        <w:ind w:left="720" w:hanging="720"/>
        <w:jc w:val="both"/>
        <w:rPr>
          <w:rFonts w:ascii="Sylfaen" w:eastAsia="Times New Roman" w:hAnsi="Sylfaen" w:cs="Sylfaen"/>
          <w:lang w:val="ka-GE"/>
        </w:rPr>
      </w:pPr>
      <w:r w:rsidRPr="0034696E">
        <w:rPr>
          <w:rFonts w:ascii="Sylfaen" w:eastAsia="Times New Roman" w:hAnsi="Sylfaen" w:cs="Sylfaen"/>
          <w:lang w:val="ka-GE"/>
        </w:rPr>
        <w:t xml:space="preserve">პერსონალის მიერ სამსახურებრივი უფლებამოსილების განხორციელებასთან დაკავშირებული სხვა უფლებები და მოვალეობები განისაზღვრება საქართველოს შრომის კანონმდებლობით.  </w:t>
      </w:r>
    </w:p>
    <w:p w14:paraId="14C94C7D" w14:textId="3578CE66" w:rsidR="00017A03" w:rsidRPr="0034696E" w:rsidRDefault="00017A03" w:rsidP="004333C7">
      <w:pPr>
        <w:pStyle w:val="ListParagraph"/>
        <w:numPr>
          <w:ilvl w:val="1"/>
          <w:numId w:val="46"/>
        </w:numPr>
        <w:spacing w:after="0" w:line="276" w:lineRule="auto"/>
        <w:ind w:left="720" w:hanging="720"/>
        <w:jc w:val="both"/>
        <w:rPr>
          <w:rFonts w:ascii="Sylfaen" w:eastAsia="Times New Roman" w:hAnsi="Sylfaen" w:cs="Sylfaen"/>
          <w:lang w:val="ka-GE"/>
        </w:rPr>
      </w:pPr>
      <w:r w:rsidRPr="0034696E">
        <w:rPr>
          <w:rFonts w:ascii="Sylfaen" w:eastAsia="Times New Roman" w:hAnsi="Sylfaen" w:cs="Sylfaen"/>
          <w:lang w:val="ka-GE"/>
        </w:rPr>
        <w:t xml:space="preserve">უნივერსიტეტის ადმინისტრაცია და სხვა სტრუქტურული ერთეულების ხელმძღვანელები ვალდებული არიან თნამშრომლებს გააცნონ წინამდებარე შრომის შინაგანაწესი. </w:t>
      </w:r>
    </w:p>
    <w:p w14:paraId="453F9DE0" w14:textId="7A83B155" w:rsidR="001D3ECA" w:rsidRPr="0034696E" w:rsidRDefault="001D3ECA" w:rsidP="004333C7">
      <w:pPr>
        <w:pStyle w:val="ListParagraph"/>
        <w:numPr>
          <w:ilvl w:val="1"/>
          <w:numId w:val="46"/>
        </w:numPr>
        <w:spacing w:after="0" w:line="276" w:lineRule="auto"/>
        <w:ind w:left="720" w:hanging="720"/>
        <w:jc w:val="both"/>
        <w:rPr>
          <w:rFonts w:ascii="Sylfaen" w:eastAsia="Times New Roman" w:hAnsi="Sylfaen"/>
          <w:lang w:val="ka-GE"/>
        </w:rPr>
      </w:pPr>
      <w:r w:rsidRPr="0034696E">
        <w:rPr>
          <w:rFonts w:ascii="Sylfaen" w:eastAsia="Times New Roman" w:hAnsi="Sylfaen" w:cs="Sylfaen"/>
          <w:lang w:val="ka-GE"/>
        </w:rPr>
        <w:t>წინამდებარე შინაგანაწესით განსაზღვრული</w:t>
      </w:r>
      <w:r w:rsidRPr="0034696E">
        <w:rPr>
          <w:rFonts w:ascii="Sylfaen" w:eastAsia="Times New Roman" w:hAnsi="Sylfaen"/>
          <w:lang w:val="ka-GE"/>
        </w:rPr>
        <w:t xml:space="preserve"> ნორმების </w:t>
      </w:r>
      <w:r w:rsidRPr="0034696E">
        <w:rPr>
          <w:rFonts w:ascii="Sylfaen" w:eastAsia="Times New Roman" w:hAnsi="Sylfaen" w:cs="Sylfaen"/>
          <w:lang w:val="ka-GE"/>
        </w:rPr>
        <w:t>დარღვევებისთვის</w:t>
      </w:r>
      <w:r w:rsidRPr="0034696E">
        <w:rPr>
          <w:rFonts w:ascii="Sylfaen" w:eastAsia="Times New Roman" w:hAnsi="Sylfaen"/>
          <w:lang w:val="ka-GE"/>
        </w:rPr>
        <w:t xml:space="preserve">, შესაძლებელია </w:t>
      </w:r>
      <w:r w:rsidRPr="0034696E">
        <w:rPr>
          <w:rFonts w:ascii="Sylfaen" w:eastAsia="Times New Roman" w:hAnsi="Sylfaen" w:cs="Sylfaen"/>
          <w:lang w:val="ka-GE"/>
        </w:rPr>
        <w:t>გამოყენებულ</w:t>
      </w:r>
      <w:r w:rsidRPr="0034696E">
        <w:rPr>
          <w:rFonts w:ascii="Sylfaen" w:eastAsia="Times New Roman" w:hAnsi="Sylfaen"/>
          <w:lang w:val="ka-GE"/>
        </w:rPr>
        <w:t xml:space="preserve"> </w:t>
      </w:r>
      <w:r w:rsidRPr="0034696E">
        <w:rPr>
          <w:rFonts w:ascii="Sylfaen" w:eastAsia="Times New Roman" w:hAnsi="Sylfaen" w:cs="Sylfaen"/>
          <w:lang w:val="ka-GE"/>
        </w:rPr>
        <w:t>იქნას</w:t>
      </w:r>
      <w:r w:rsidRPr="0034696E">
        <w:rPr>
          <w:rFonts w:ascii="Sylfaen" w:eastAsia="Times New Roman" w:hAnsi="Sylfaen"/>
          <w:lang w:val="ka-GE"/>
        </w:rPr>
        <w:t xml:space="preserve"> </w:t>
      </w:r>
      <w:r w:rsidRPr="0034696E">
        <w:rPr>
          <w:rFonts w:ascii="Sylfaen" w:eastAsia="Times New Roman" w:hAnsi="Sylfaen" w:cs="Sylfaen"/>
          <w:lang w:val="ka-GE"/>
        </w:rPr>
        <w:t>უნივერსიტეტის</w:t>
      </w:r>
      <w:r w:rsidRPr="0034696E">
        <w:rPr>
          <w:rFonts w:ascii="Sylfaen" w:eastAsia="Times New Roman" w:hAnsi="Sylfaen"/>
          <w:lang w:val="ka-GE"/>
        </w:rPr>
        <w:t xml:space="preserve"> „</w:t>
      </w:r>
      <w:r w:rsidRPr="0034696E">
        <w:rPr>
          <w:rFonts w:ascii="Sylfaen" w:eastAsia="Times New Roman" w:hAnsi="Sylfaen" w:cs="Sylfaen"/>
          <w:lang w:val="ka-GE"/>
        </w:rPr>
        <w:t>ეთიკისა</w:t>
      </w:r>
      <w:r w:rsidRPr="0034696E">
        <w:rPr>
          <w:rFonts w:ascii="Sylfaen" w:eastAsia="Times New Roman" w:hAnsi="Sylfaen"/>
          <w:lang w:val="ka-GE"/>
        </w:rPr>
        <w:t xml:space="preserve"> </w:t>
      </w:r>
      <w:r w:rsidRPr="0034696E">
        <w:rPr>
          <w:rFonts w:ascii="Sylfaen" w:eastAsia="Times New Roman" w:hAnsi="Sylfaen" w:cs="Sylfaen"/>
          <w:lang w:val="ka-GE"/>
        </w:rPr>
        <w:t>და</w:t>
      </w:r>
      <w:r w:rsidRPr="0034696E">
        <w:rPr>
          <w:rFonts w:ascii="Sylfaen" w:eastAsia="Times New Roman" w:hAnsi="Sylfaen"/>
          <w:lang w:val="ka-GE"/>
        </w:rPr>
        <w:t xml:space="preserve"> </w:t>
      </w:r>
      <w:r w:rsidRPr="0034696E">
        <w:rPr>
          <w:rFonts w:ascii="Sylfaen" w:eastAsia="Times New Roman" w:hAnsi="Sylfaen" w:cs="Sylfaen"/>
          <w:lang w:val="ka-GE"/>
        </w:rPr>
        <w:t>ქცევის</w:t>
      </w:r>
      <w:r w:rsidRPr="0034696E">
        <w:rPr>
          <w:rFonts w:ascii="Sylfaen" w:eastAsia="Times New Roman" w:hAnsi="Sylfaen"/>
          <w:lang w:val="ka-GE"/>
        </w:rPr>
        <w:t xml:space="preserve"> </w:t>
      </w:r>
      <w:r w:rsidRPr="0034696E">
        <w:rPr>
          <w:rFonts w:ascii="Sylfaen" w:eastAsia="Times New Roman" w:hAnsi="Sylfaen" w:cs="Sylfaen"/>
          <w:lang w:val="ka-GE"/>
        </w:rPr>
        <w:t>კოდექსით</w:t>
      </w:r>
      <w:r w:rsidRPr="0034696E">
        <w:rPr>
          <w:rFonts w:ascii="Sylfaen" w:eastAsia="Times New Roman" w:hAnsi="Sylfaen"/>
          <w:lang w:val="ka-GE"/>
        </w:rPr>
        <w:t xml:space="preserve"> </w:t>
      </w:r>
      <w:r w:rsidRPr="0034696E">
        <w:rPr>
          <w:rFonts w:ascii="Sylfaen" w:eastAsia="Times New Roman" w:hAnsi="Sylfaen" w:cs="Sylfaen"/>
          <w:lang w:val="ka-GE"/>
        </w:rPr>
        <w:t>გათვალისწინებული</w:t>
      </w:r>
      <w:r w:rsidRPr="0034696E">
        <w:rPr>
          <w:rFonts w:ascii="Sylfaen" w:eastAsia="Times New Roman" w:hAnsi="Sylfaen"/>
          <w:lang w:val="ka-GE"/>
        </w:rPr>
        <w:t xml:space="preserve"> </w:t>
      </w:r>
      <w:r w:rsidRPr="0034696E">
        <w:rPr>
          <w:rFonts w:ascii="Sylfaen" w:eastAsia="Times New Roman" w:hAnsi="Sylfaen" w:cs="Sylfaen"/>
          <w:lang w:val="ka-GE"/>
        </w:rPr>
        <w:t>დისციპლინური</w:t>
      </w:r>
      <w:r w:rsidRPr="0034696E">
        <w:rPr>
          <w:rFonts w:ascii="Sylfaen" w:eastAsia="Times New Roman" w:hAnsi="Sylfaen"/>
          <w:lang w:val="ka-GE"/>
        </w:rPr>
        <w:t xml:space="preserve"> </w:t>
      </w:r>
      <w:r w:rsidRPr="0034696E">
        <w:rPr>
          <w:rFonts w:ascii="Sylfaen" w:eastAsia="Times New Roman" w:hAnsi="Sylfaen" w:cs="Sylfaen"/>
          <w:lang w:val="ka-GE"/>
        </w:rPr>
        <w:t>სახდელის სახეები ამავე წესებით განსაზღვრული პროცედურების შესაბამისად</w:t>
      </w:r>
      <w:r w:rsidRPr="0034696E">
        <w:rPr>
          <w:rFonts w:ascii="Sylfaen" w:eastAsia="Times New Roman" w:hAnsi="Sylfaen"/>
          <w:lang w:val="ka-GE"/>
        </w:rPr>
        <w:t>.</w:t>
      </w:r>
    </w:p>
    <w:p w14:paraId="7692F478" w14:textId="77777777" w:rsidR="001D3ECA" w:rsidRPr="0034696E" w:rsidRDefault="001D3ECA" w:rsidP="004333C7">
      <w:pPr>
        <w:pStyle w:val="ListParagraph"/>
        <w:spacing w:after="0" w:line="276" w:lineRule="auto"/>
        <w:jc w:val="both"/>
        <w:rPr>
          <w:rFonts w:ascii="Sylfaen" w:eastAsia="Times New Roman" w:hAnsi="Sylfaen" w:cs="Sylfaen"/>
          <w:lang w:val="ka-GE"/>
        </w:rPr>
      </w:pPr>
    </w:p>
    <w:p w14:paraId="7CC9B91A" w14:textId="52168790" w:rsidR="00997915" w:rsidRPr="0034696E" w:rsidRDefault="00997915" w:rsidP="004333C7">
      <w:pPr>
        <w:spacing w:after="0" w:line="276" w:lineRule="auto"/>
        <w:jc w:val="both"/>
        <w:rPr>
          <w:rFonts w:ascii="Sylfaen" w:hAnsi="Sylfaen"/>
          <w:b/>
          <w:lang w:val="ka-GE"/>
        </w:rPr>
      </w:pPr>
    </w:p>
    <w:p w14:paraId="487525F9" w14:textId="513EA81C" w:rsidR="00CE67BB" w:rsidRPr="0034696E" w:rsidRDefault="00CE67BB" w:rsidP="004333C7">
      <w:pPr>
        <w:spacing w:after="0" w:line="276" w:lineRule="auto"/>
        <w:jc w:val="both"/>
        <w:rPr>
          <w:rFonts w:ascii="Sylfaen" w:hAnsi="Sylfaen"/>
          <w:b/>
          <w:lang w:val="ka-GE"/>
        </w:rPr>
      </w:pPr>
    </w:p>
    <w:p w14:paraId="6BC40E2A" w14:textId="77777777" w:rsidR="00CE67BB" w:rsidRPr="0034696E" w:rsidRDefault="00CE67BB" w:rsidP="004333C7">
      <w:pPr>
        <w:spacing w:after="0" w:line="276" w:lineRule="auto"/>
        <w:jc w:val="both"/>
        <w:rPr>
          <w:rFonts w:ascii="Sylfaen" w:hAnsi="Sylfaen"/>
          <w:b/>
          <w:lang w:val="ka-GE"/>
        </w:rPr>
      </w:pPr>
    </w:p>
    <w:p w14:paraId="4CCA4EF9" w14:textId="0A767095" w:rsidR="00017A03" w:rsidRPr="0034696E" w:rsidRDefault="0058521C" w:rsidP="004333C7">
      <w:pPr>
        <w:spacing w:after="0" w:line="276" w:lineRule="auto"/>
        <w:jc w:val="both"/>
        <w:rPr>
          <w:rFonts w:ascii="Sylfaen" w:hAnsi="Sylfaen"/>
          <w:b/>
          <w:lang w:val="ka-GE"/>
        </w:rPr>
      </w:pPr>
      <w:r w:rsidRPr="0034696E">
        <w:rPr>
          <w:rFonts w:ascii="Sylfaen" w:hAnsi="Sylfaen"/>
          <w:b/>
          <w:lang w:val="ka-GE"/>
        </w:rPr>
        <w:t>§5</w:t>
      </w:r>
      <w:r w:rsidR="00017A03" w:rsidRPr="0034696E">
        <w:rPr>
          <w:rFonts w:ascii="Sylfaen" w:hAnsi="Sylfaen"/>
          <w:b/>
          <w:lang w:val="ka-GE"/>
        </w:rPr>
        <w:t>. ანაზღურების სისტემა</w:t>
      </w:r>
    </w:p>
    <w:p w14:paraId="0844907C" w14:textId="77777777" w:rsidR="00017A03" w:rsidRPr="0034696E" w:rsidRDefault="00017A03" w:rsidP="004333C7">
      <w:pPr>
        <w:spacing w:after="0" w:line="276" w:lineRule="auto"/>
        <w:jc w:val="both"/>
        <w:rPr>
          <w:rFonts w:ascii="Sylfaen" w:eastAsia="Times New Roman" w:hAnsi="Sylfaen" w:cs="Sylfaen"/>
          <w:lang w:val="ka-GE"/>
        </w:rPr>
      </w:pPr>
    </w:p>
    <w:p w14:paraId="49679959" w14:textId="77777777" w:rsidR="00017A03" w:rsidRPr="0034696E" w:rsidRDefault="00017A03" w:rsidP="004333C7">
      <w:pPr>
        <w:spacing w:after="0" w:line="276" w:lineRule="auto"/>
        <w:jc w:val="both"/>
        <w:rPr>
          <w:rFonts w:ascii="Sylfaen" w:eastAsia="Times New Roman" w:hAnsi="Sylfaen" w:cs="Sylfaen"/>
          <w:b/>
          <w:lang w:val="ka-GE"/>
        </w:rPr>
      </w:pPr>
      <w:r w:rsidRPr="0034696E">
        <w:rPr>
          <w:rFonts w:ascii="Sylfaen" w:eastAsia="Times New Roman" w:hAnsi="Sylfaen" w:cs="Sylfaen"/>
          <w:b/>
          <w:lang w:val="ka-GE"/>
        </w:rPr>
        <w:t>მუხლი 1. ზოგადი დებულებები</w:t>
      </w:r>
    </w:p>
    <w:p w14:paraId="2672BCEE" w14:textId="3A38F79C" w:rsidR="00017A03" w:rsidRPr="0034696E" w:rsidRDefault="00017A03" w:rsidP="004333C7">
      <w:pPr>
        <w:pStyle w:val="ListParagraph"/>
        <w:numPr>
          <w:ilvl w:val="1"/>
          <w:numId w:val="54"/>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უნივერსიტეტის სახელფასო სისტემა განსაზღვრავს უნივერსიტეტის თანამშრომლებისათვის ანაზღაურების დანიშვ</w:t>
      </w:r>
      <w:r w:rsidR="00222A04" w:rsidRPr="0034696E">
        <w:rPr>
          <w:rFonts w:ascii="Sylfaen" w:eastAsia="Times New Roman" w:hAnsi="Sylfaen" w:cs="Sylfaen"/>
          <w:lang w:val="ka-GE"/>
        </w:rPr>
        <w:t>ნისა და გაცემის წესს.</w:t>
      </w:r>
    </w:p>
    <w:p w14:paraId="1AC6C8E2" w14:textId="195B83E7" w:rsidR="00017A03" w:rsidRPr="0034696E" w:rsidRDefault="00017A03" w:rsidP="004333C7">
      <w:pPr>
        <w:pStyle w:val="ListParagraph"/>
        <w:numPr>
          <w:ilvl w:val="1"/>
          <w:numId w:val="54"/>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უნივერსიტეტის თანამშრომლების ანაზღაურების გაცემა ხდება შრომითი ხელშეკრულე</w:t>
      </w:r>
      <w:r w:rsidR="00222A04" w:rsidRPr="0034696E">
        <w:rPr>
          <w:rFonts w:ascii="Sylfaen" w:eastAsia="Times New Roman" w:hAnsi="Sylfaen" w:cs="Sylfaen"/>
          <w:lang w:val="ka-GE"/>
        </w:rPr>
        <w:t>ბით დადგენილი ოდენობის მიხედვით.</w:t>
      </w:r>
    </w:p>
    <w:p w14:paraId="57155872" w14:textId="77777777" w:rsidR="00017A03" w:rsidRPr="0034696E" w:rsidRDefault="00017A03" w:rsidP="004333C7">
      <w:pPr>
        <w:pStyle w:val="ListParagraph"/>
        <w:numPr>
          <w:ilvl w:val="1"/>
          <w:numId w:val="54"/>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უნივერსიტეტის სახლეფასო სისტემა ითვალისწინებს დაანგარიშების ორ მიდგომას:</w:t>
      </w:r>
    </w:p>
    <w:p w14:paraId="68EEFF27" w14:textId="77777777" w:rsidR="00017A03" w:rsidRPr="0034696E" w:rsidRDefault="00017A03" w:rsidP="004333C7">
      <w:pPr>
        <w:pStyle w:val="ListParagraph"/>
        <w:numPr>
          <w:ilvl w:val="2"/>
          <w:numId w:val="54"/>
        </w:numPr>
        <w:spacing w:after="0" w:line="276" w:lineRule="auto"/>
        <w:ind w:left="1260"/>
        <w:jc w:val="both"/>
        <w:rPr>
          <w:rFonts w:ascii="Sylfaen" w:eastAsia="Times New Roman" w:hAnsi="Sylfaen" w:cs="Sylfaen"/>
          <w:lang w:val="ka-GE"/>
        </w:rPr>
      </w:pPr>
      <w:r w:rsidRPr="0034696E">
        <w:rPr>
          <w:rFonts w:ascii="Sylfaen" w:eastAsia="Times New Roman" w:hAnsi="Sylfaen" w:cs="Sylfaen"/>
          <w:lang w:val="ka-GE"/>
        </w:rPr>
        <w:t>ყოველთვიურ ფიქსირებულ ანაზღაურებას;</w:t>
      </w:r>
    </w:p>
    <w:p w14:paraId="33BF7108" w14:textId="77777777" w:rsidR="00017A03" w:rsidRPr="0034696E" w:rsidRDefault="00017A03" w:rsidP="004333C7">
      <w:pPr>
        <w:pStyle w:val="ListParagraph"/>
        <w:numPr>
          <w:ilvl w:val="2"/>
          <w:numId w:val="54"/>
        </w:numPr>
        <w:spacing w:after="0" w:line="276" w:lineRule="auto"/>
        <w:ind w:left="1260"/>
        <w:jc w:val="both"/>
        <w:rPr>
          <w:rFonts w:ascii="Sylfaen" w:eastAsia="Times New Roman" w:hAnsi="Sylfaen" w:cs="Sylfaen"/>
          <w:lang w:val="ka-GE"/>
        </w:rPr>
      </w:pPr>
      <w:r w:rsidRPr="0034696E">
        <w:rPr>
          <w:rFonts w:ascii="Sylfaen" w:eastAsia="Times New Roman" w:hAnsi="Sylfaen" w:cs="Sylfaen"/>
          <w:lang w:val="ka-GE"/>
        </w:rPr>
        <w:t>ცვლადი - საათობრივი დატვრითვის მიხედვით გაცემულ ანაზღაურებას.</w:t>
      </w:r>
    </w:p>
    <w:p w14:paraId="52600F08" w14:textId="33A747EF" w:rsidR="00017A03" w:rsidRPr="0034696E" w:rsidRDefault="00017A03" w:rsidP="004333C7">
      <w:pPr>
        <w:pStyle w:val="ListParagraph"/>
        <w:numPr>
          <w:ilvl w:val="1"/>
          <w:numId w:val="54"/>
        </w:numPr>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ფიქსირებული ანაზღაურება შესაძლოა გაიცეს უნივერსიტეტის ადმინის</w:t>
      </w:r>
      <w:r w:rsidR="00222A04" w:rsidRPr="0034696E">
        <w:rPr>
          <w:rFonts w:ascii="Sylfaen" w:eastAsia="Times New Roman" w:hAnsi="Sylfaen" w:cs="Sylfaen"/>
          <w:lang w:val="ka-GE"/>
        </w:rPr>
        <w:t>ტრაციულ და აკადემიურ პერსონალზე</w:t>
      </w:r>
      <w:r w:rsidRPr="0034696E">
        <w:rPr>
          <w:rFonts w:ascii="Sylfaen" w:eastAsia="Times New Roman" w:hAnsi="Sylfaen" w:cs="Sylfaen"/>
        </w:rPr>
        <w:t xml:space="preserve">, </w:t>
      </w:r>
      <w:proofErr w:type="spellStart"/>
      <w:r w:rsidRPr="0034696E">
        <w:rPr>
          <w:rFonts w:ascii="Sylfaen" w:eastAsia="Times New Roman" w:hAnsi="Sylfaen" w:cs="Sylfaen"/>
        </w:rPr>
        <w:t>რომლებმაც</w:t>
      </w:r>
      <w:proofErr w:type="spellEnd"/>
      <w:r w:rsidRPr="0034696E">
        <w:rPr>
          <w:rFonts w:ascii="Sylfaen" w:eastAsia="Times New Roman" w:hAnsi="Sylfaen" w:cs="Sylfaen"/>
        </w:rPr>
        <w:t xml:space="preserve"> </w:t>
      </w:r>
      <w:r w:rsidRPr="0034696E">
        <w:rPr>
          <w:rFonts w:ascii="Sylfaen" w:eastAsia="Times New Roman" w:hAnsi="Sylfaen" w:cs="Sylfaen"/>
          <w:lang w:val="ka-GE"/>
        </w:rPr>
        <w:t>ამავდროულად</w:t>
      </w:r>
      <w:r w:rsidRPr="0034696E">
        <w:rPr>
          <w:rFonts w:ascii="Sylfaen" w:eastAsia="Times New Roman" w:hAnsi="Sylfaen" w:cs="Sylfaen"/>
        </w:rPr>
        <w:t xml:space="preserve"> </w:t>
      </w:r>
      <w:proofErr w:type="spellStart"/>
      <w:r w:rsidRPr="0034696E">
        <w:rPr>
          <w:rFonts w:ascii="Sylfaen" w:eastAsia="Times New Roman" w:hAnsi="Sylfaen" w:cs="Sylfaen"/>
        </w:rPr>
        <w:t>შესაძლოა</w:t>
      </w:r>
      <w:proofErr w:type="spellEnd"/>
      <w:r w:rsidRPr="0034696E">
        <w:rPr>
          <w:rFonts w:ascii="Sylfaen" w:eastAsia="Times New Roman" w:hAnsi="Sylfaen" w:cs="Sylfaen"/>
        </w:rPr>
        <w:t xml:space="preserve"> </w:t>
      </w:r>
      <w:proofErr w:type="spellStart"/>
      <w:r w:rsidRPr="0034696E">
        <w:rPr>
          <w:rFonts w:ascii="Sylfaen" w:eastAsia="Times New Roman" w:hAnsi="Sylfaen" w:cs="Sylfaen"/>
        </w:rPr>
        <w:t>შეასრულონ</w:t>
      </w:r>
      <w:proofErr w:type="spellEnd"/>
      <w:r w:rsidRPr="0034696E">
        <w:rPr>
          <w:rFonts w:ascii="Sylfaen" w:eastAsia="Times New Roman" w:hAnsi="Sylfaen" w:cs="Sylfaen"/>
        </w:rPr>
        <w:t xml:space="preserve"> ს</w:t>
      </w:r>
      <w:r w:rsidRPr="0034696E">
        <w:rPr>
          <w:rFonts w:ascii="Sylfaen" w:eastAsia="Times New Roman" w:hAnsi="Sylfaen" w:cs="Sylfaen"/>
          <w:lang w:val="ka-GE"/>
        </w:rPr>
        <w:t>ხ</w:t>
      </w:r>
      <w:proofErr w:type="spellStart"/>
      <w:r w:rsidRPr="0034696E">
        <w:rPr>
          <w:rFonts w:ascii="Sylfaen" w:eastAsia="Times New Roman" w:hAnsi="Sylfaen" w:cs="Sylfaen"/>
        </w:rPr>
        <w:t>ვა</w:t>
      </w:r>
      <w:proofErr w:type="spellEnd"/>
      <w:r w:rsidRPr="0034696E">
        <w:rPr>
          <w:rFonts w:ascii="Sylfaen" w:eastAsia="Times New Roman" w:hAnsi="Sylfaen" w:cs="Sylfaen"/>
        </w:rPr>
        <w:t xml:space="preserve"> </w:t>
      </w:r>
      <w:r w:rsidRPr="0034696E">
        <w:rPr>
          <w:rFonts w:ascii="Sylfaen" w:eastAsia="Times New Roman" w:hAnsi="Sylfaen" w:cs="Sylfaen"/>
          <w:lang w:val="ka-GE"/>
        </w:rPr>
        <w:t xml:space="preserve">დამატებითი </w:t>
      </w:r>
      <w:proofErr w:type="spellStart"/>
      <w:r w:rsidRPr="0034696E">
        <w:rPr>
          <w:rFonts w:ascii="Sylfaen" w:eastAsia="Times New Roman" w:hAnsi="Sylfaen" w:cs="Sylfaen"/>
        </w:rPr>
        <w:t>სამ</w:t>
      </w:r>
      <w:proofErr w:type="spellEnd"/>
      <w:r w:rsidRPr="0034696E">
        <w:rPr>
          <w:rFonts w:ascii="Sylfaen" w:eastAsia="Times New Roman" w:hAnsi="Sylfaen" w:cs="Sylfaen"/>
          <w:lang w:val="ka-GE"/>
        </w:rPr>
        <w:t>უ</w:t>
      </w:r>
      <w:r w:rsidRPr="0034696E">
        <w:rPr>
          <w:rFonts w:ascii="Sylfaen" w:eastAsia="Times New Roman" w:hAnsi="Sylfaen" w:cs="Sylfaen"/>
        </w:rPr>
        <w:t>შ</w:t>
      </w:r>
      <w:r w:rsidRPr="0034696E">
        <w:rPr>
          <w:rFonts w:ascii="Sylfaen" w:eastAsia="Times New Roman" w:hAnsi="Sylfaen" w:cs="Sylfaen"/>
          <w:lang w:val="ka-GE"/>
        </w:rPr>
        <w:t>ა</w:t>
      </w:r>
      <w:r w:rsidRPr="0034696E">
        <w:rPr>
          <w:rFonts w:ascii="Sylfaen" w:eastAsia="Times New Roman" w:hAnsi="Sylfaen" w:cs="Sylfaen"/>
        </w:rPr>
        <w:t>ო</w:t>
      </w:r>
      <w:r w:rsidRPr="0034696E">
        <w:rPr>
          <w:rFonts w:ascii="Sylfaen" w:eastAsia="Times New Roman" w:hAnsi="Sylfaen" w:cs="Sylfaen"/>
          <w:lang w:val="ka-GE"/>
        </w:rPr>
        <w:t>ც</w:t>
      </w:r>
      <w:r w:rsidRPr="0034696E">
        <w:rPr>
          <w:rFonts w:ascii="Sylfaen" w:eastAsia="Times New Roman" w:hAnsi="Sylfaen" w:cs="Sylfaen"/>
        </w:rPr>
        <w:t xml:space="preserve"> </w:t>
      </w:r>
      <w:proofErr w:type="spellStart"/>
      <w:r w:rsidRPr="0034696E">
        <w:rPr>
          <w:rFonts w:ascii="Sylfaen" w:eastAsia="Times New Roman" w:hAnsi="Sylfaen" w:cs="Sylfaen"/>
        </w:rPr>
        <w:t>საათობრივი</w:t>
      </w:r>
      <w:proofErr w:type="spellEnd"/>
      <w:r w:rsidRPr="0034696E">
        <w:rPr>
          <w:rFonts w:ascii="Sylfaen" w:eastAsia="Times New Roman" w:hAnsi="Sylfaen" w:cs="Sylfaen"/>
        </w:rPr>
        <w:t xml:space="preserve"> </w:t>
      </w:r>
      <w:proofErr w:type="spellStart"/>
      <w:r w:rsidRPr="0034696E">
        <w:rPr>
          <w:rFonts w:ascii="Sylfaen" w:eastAsia="Times New Roman" w:hAnsi="Sylfaen" w:cs="Sylfaen"/>
        </w:rPr>
        <w:t>ანაზღაურების</w:t>
      </w:r>
      <w:proofErr w:type="spellEnd"/>
      <w:r w:rsidRPr="0034696E">
        <w:rPr>
          <w:rFonts w:ascii="Sylfaen" w:eastAsia="Times New Roman" w:hAnsi="Sylfaen" w:cs="Sylfaen"/>
        </w:rPr>
        <w:t xml:space="preserve"> </w:t>
      </w:r>
      <w:proofErr w:type="spellStart"/>
      <w:r w:rsidRPr="0034696E">
        <w:rPr>
          <w:rFonts w:ascii="Sylfaen" w:eastAsia="Times New Roman" w:hAnsi="Sylfaen" w:cs="Sylfaen"/>
        </w:rPr>
        <w:t>საფუძველზე</w:t>
      </w:r>
      <w:proofErr w:type="spellEnd"/>
      <w:r w:rsidRPr="0034696E">
        <w:rPr>
          <w:rFonts w:ascii="Sylfaen" w:eastAsia="Times New Roman" w:hAnsi="Sylfaen" w:cs="Sylfaen"/>
        </w:rPr>
        <w:t>.</w:t>
      </w:r>
      <w:r w:rsidRPr="0034696E">
        <w:rPr>
          <w:rFonts w:ascii="Sylfaen" w:eastAsia="Times New Roman" w:hAnsi="Sylfaen" w:cs="Sylfaen"/>
          <w:lang w:val="ka-GE"/>
        </w:rPr>
        <w:t xml:space="preserve"> </w:t>
      </w:r>
    </w:p>
    <w:p w14:paraId="727D8D38" w14:textId="77777777" w:rsidR="005E2712" w:rsidRPr="0034696E" w:rsidRDefault="005E2712" w:rsidP="004333C7">
      <w:pPr>
        <w:spacing w:after="0" w:line="276" w:lineRule="auto"/>
        <w:jc w:val="both"/>
        <w:rPr>
          <w:rFonts w:ascii="Sylfaen" w:eastAsia="Times New Roman" w:hAnsi="Sylfaen" w:cs="Sylfaen"/>
          <w:b/>
          <w:lang w:val="ka-GE"/>
        </w:rPr>
      </w:pPr>
    </w:p>
    <w:p w14:paraId="4D76A079" w14:textId="77777777" w:rsidR="00017A03" w:rsidRPr="0034696E" w:rsidRDefault="00017A03" w:rsidP="004333C7">
      <w:pPr>
        <w:spacing w:after="0" w:line="276" w:lineRule="auto"/>
        <w:jc w:val="both"/>
        <w:rPr>
          <w:rFonts w:ascii="Sylfaen" w:eastAsia="Times New Roman" w:hAnsi="Sylfaen" w:cs="Sylfaen"/>
          <w:b/>
          <w:lang w:val="ka-GE"/>
        </w:rPr>
      </w:pPr>
      <w:r w:rsidRPr="0034696E">
        <w:rPr>
          <w:rFonts w:ascii="Sylfaen" w:eastAsia="Times New Roman" w:hAnsi="Sylfaen" w:cs="Sylfaen"/>
          <w:b/>
          <w:lang w:val="ka-GE"/>
        </w:rPr>
        <w:t>მუხლი 2. აკადემიური პერსონალის ანაზღაურების განსაზღვრის წესი</w:t>
      </w:r>
    </w:p>
    <w:p w14:paraId="5AF72755" w14:textId="77777777" w:rsidR="00017A03" w:rsidRPr="0034696E" w:rsidRDefault="00017A03" w:rsidP="004333C7">
      <w:pPr>
        <w:pStyle w:val="ListParagraph"/>
        <w:numPr>
          <w:ilvl w:val="1"/>
          <w:numId w:val="55"/>
        </w:numPr>
        <w:tabs>
          <w:tab w:val="left" w:pos="990"/>
        </w:tabs>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აკადემიური პერსონალის სამუშაო მოცულობის და ანაზღაურების განსაზღვრა ხდება სამი ძირითადი  კომპონენტის გათვალისწინებით:</w:t>
      </w:r>
    </w:p>
    <w:p w14:paraId="56ACDEDD" w14:textId="77777777" w:rsidR="00017A03" w:rsidRPr="0034696E" w:rsidRDefault="00017A03" w:rsidP="004333C7">
      <w:pPr>
        <w:pStyle w:val="ListParagraph"/>
        <w:numPr>
          <w:ilvl w:val="2"/>
          <w:numId w:val="55"/>
        </w:numPr>
        <w:tabs>
          <w:tab w:val="left" w:pos="990"/>
        </w:tabs>
        <w:spacing w:after="0" w:line="276" w:lineRule="auto"/>
        <w:jc w:val="both"/>
        <w:rPr>
          <w:rFonts w:ascii="Sylfaen" w:eastAsia="Times New Roman" w:hAnsi="Sylfaen" w:cs="Sylfaen"/>
          <w:lang w:val="ka-GE"/>
        </w:rPr>
      </w:pPr>
      <w:r w:rsidRPr="0034696E">
        <w:rPr>
          <w:rFonts w:ascii="Sylfaen" w:eastAsia="Times New Roman" w:hAnsi="Sylfaen" w:cs="Sylfaen"/>
          <w:lang w:val="ka-GE"/>
        </w:rPr>
        <w:t>სასწავლო პროცესის წარმართვა;</w:t>
      </w:r>
    </w:p>
    <w:p w14:paraId="40EEAF35" w14:textId="77777777" w:rsidR="00017A03" w:rsidRPr="0034696E" w:rsidRDefault="00017A03" w:rsidP="004333C7">
      <w:pPr>
        <w:pStyle w:val="ListParagraph"/>
        <w:numPr>
          <w:ilvl w:val="2"/>
          <w:numId w:val="55"/>
        </w:numPr>
        <w:tabs>
          <w:tab w:val="left" w:pos="990"/>
        </w:tabs>
        <w:spacing w:after="0" w:line="276" w:lineRule="auto"/>
        <w:jc w:val="both"/>
        <w:rPr>
          <w:rFonts w:ascii="Sylfaen" w:eastAsia="Times New Roman" w:hAnsi="Sylfaen" w:cs="Sylfaen"/>
          <w:lang w:val="ka-GE"/>
        </w:rPr>
      </w:pPr>
      <w:r w:rsidRPr="0034696E">
        <w:rPr>
          <w:rFonts w:ascii="Sylfaen" w:eastAsia="Times New Roman" w:hAnsi="Sylfaen" w:cs="Sylfaen"/>
          <w:lang w:val="ka-GE"/>
        </w:rPr>
        <w:t>კვლევით საქმიანობაში მონაწილეობა;</w:t>
      </w:r>
    </w:p>
    <w:p w14:paraId="1FC465D0" w14:textId="77777777" w:rsidR="00017A03" w:rsidRPr="0034696E" w:rsidRDefault="00017A03" w:rsidP="004333C7">
      <w:pPr>
        <w:pStyle w:val="ListParagraph"/>
        <w:numPr>
          <w:ilvl w:val="2"/>
          <w:numId w:val="55"/>
        </w:numPr>
        <w:tabs>
          <w:tab w:val="left" w:pos="990"/>
        </w:tabs>
        <w:spacing w:after="0" w:line="276" w:lineRule="auto"/>
        <w:jc w:val="both"/>
        <w:rPr>
          <w:rFonts w:ascii="Sylfaen" w:eastAsia="Times New Roman" w:hAnsi="Sylfaen" w:cs="Sylfaen"/>
          <w:lang w:val="ka-GE"/>
        </w:rPr>
      </w:pPr>
      <w:r w:rsidRPr="0034696E">
        <w:rPr>
          <w:rFonts w:ascii="Sylfaen" w:eastAsia="Times New Roman" w:hAnsi="Sylfaen" w:cs="Sylfaen"/>
          <w:lang w:val="ka-GE"/>
        </w:rPr>
        <w:t xml:space="preserve">სერვისის უზრუნველყოფა. </w:t>
      </w:r>
    </w:p>
    <w:p w14:paraId="4C82A312" w14:textId="77777777" w:rsidR="00017A03" w:rsidRPr="0034696E" w:rsidRDefault="00017A03" w:rsidP="004333C7">
      <w:pPr>
        <w:pStyle w:val="ListParagraph"/>
        <w:numPr>
          <w:ilvl w:val="1"/>
          <w:numId w:val="55"/>
        </w:numPr>
        <w:tabs>
          <w:tab w:val="left" w:pos="990"/>
        </w:tabs>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 xml:space="preserve">სასწავლო პროცესის წარმართვა მოიცავს ისეთ საქმიანობას როგორიცაა სალექციო კურსის მომზადება და წაკითხვა, სალექციო მასალის და მეთოდოლოგიის მუდმივი </w:t>
      </w:r>
      <w:r w:rsidRPr="0034696E">
        <w:rPr>
          <w:rFonts w:ascii="Sylfaen" w:eastAsia="Times New Roman" w:hAnsi="Sylfaen" w:cs="Sylfaen"/>
          <w:lang w:val="ka-GE"/>
        </w:rPr>
        <w:lastRenderedPageBreak/>
        <w:t>განახლება, სტუდენტთა აკადემიური მოსწრების შეფასება, საკონსულტაციო შეხვედრების ჩატარება და სასწავლო კურსის წარმართვასთან დაკავშირებული სხვა საქმიანობა;</w:t>
      </w:r>
    </w:p>
    <w:p w14:paraId="4AB6C075" w14:textId="77777777" w:rsidR="00017A03" w:rsidRPr="0034696E" w:rsidRDefault="00017A03" w:rsidP="004333C7">
      <w:pPr>
        <w:pStyle w:val="ListParagraph"/>
        <w:numPr>
          <w:ilvl w:val="1"/>
          <w:numId w:val="55"/>
        </w:numPr>
        <w:tabs>
          <w:tab w:val="left" w:pos="990"/>
        </w:tabs>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კვლევით საქმინობაში მონაწილეობა გულისხმობს აკადემიური პერსონალის მიერ დამოუკიდებლად ან/და თანაავტორობით კვლევების განხორციელებას, სხვადასხვა ნაშრომების, მონოგრაფიების და პუბლიკაციების მომზადებას; სამეცნიერო კონფერენციებში მონაწილეობას და ასევე, საბაკალავრო (არსებობის შემთხვევაში), სამაგისტრო და სადოქტორო ნაშრომის ხელმძღვანელობას, ასევე კონსულტაციებს საკონფერენციო მასალების მომზადებასა და სხვა საკითხებში;</w:t>
      </w:r>
    </w:p>
    <w:p w14:paraId="600216F4" w14:textId="5851356E" w:rsidR="00017A03" w:rsidRPr="0034696E" w:rsidRDefault="00017A03" w:rsidP="004333C7">
      <w:pPr>
        <w:pStyle w:val="ListParagraph"/>
        <w:numPr>
          <w:ilvl w:val="1"/>
          <w:numId w:val="55"/>
        </w:numPr>
        <w:tabs>
          <w:tab w:val="left" w:pos="990"/>
        </w:tabs>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სერვისის უზრუნველყოფა</w:t>
      </w:r>
      <w:r w:rsidR="00222A04" w:rsidRPr="0034696E">
        <w:rPr>
          <w:rFonts w:ascii="Sylfaen" w:eastAsia="Times New Roman" w:hAnsi="Sylfaen" w:cs="Sylfaen"/>
          <w:lang w:val="ka-GE"/>
        </w:rPr>
        <w:t xml:space="preserve"> </w:t>
      </w:r>
      <w:r w:rsidRPr="0034696E">
        <w:rPr>
          <w:rFonts w:ascii="Sylfaen" w:eastAsia="Times New Roman" w:hAnsi="Sylfaen" w:cs="Sylfaen"/>
          <w:lang w:val="ka-GE"/>
        </w:rPr>
        <w:t>მოიცავს ადმინისტრაციულ საქმიანობაში ჩართულობას, სამეცნიერო, სადიპლომო, სადისერტაციო</w:t>
      </w:r>
      <w:r w:rsidR="00222A04" w:rsidRPr="0034696E">
        <w:rPr>
          <w:rFonts w:ascii="Sylfaen" w:eastAsia="Times New Roman" w:hAnsi="Sylfaen" w:cs="Sylfaen"/>
          <w:lang w:val="ka-GE"/>
        </w:rPr>
        <w:t>,</w:t>
      </w:r>
      <w:r w:rsidRPr="0034696E">
        <w:rPr>
          <w:rFonts w:ascii="Sylfaen" w:eastAsia="Times New Roman" w:hAnsi="Sylfaen" w:cs="Sylfaen"/>
          <w:lang w:val="ka-GE"/>
        </w:rPr>
        <w:t xml:space="preserve"> თუ სხვა საბჭოების მუშაობაში მონაწილეობას/წევრობას;</w:t>
      </w:r>
      <w:r w:rsidR="00222A04" w:rsidRPr="0034696E">
        <w:rPr>
          <w:rFonts w:ascii="Sylfaen" w:eastAsia="Times New Roman" w:hAnsi="Sylfaen" w:cs="Sylfaen"/>
          <w:lang w:val="ka-GE"/>
        </w:rPr>
        <w:t xml:space="preserve"> </w:t>
      </w:r>
      <w:r w:rsidRPr="0034696E">
        <w:rPr>
          <w:rFonts w:ascii="Sylfaen" w:eastAsia="Times New Roman" w:hAnsi="Sylfaen" w:cs="Sylfaen"/>
          <w:lang w:val="ka-GE"/>
        </w:rPr>
        <w:t>სხვადასხვა საგანმანათლებლო პროცესებსა და ღონისძიებებში ჩართულობას;</w:t>
      </w:r>
    </w:p>
    <w:p w14:paraId="4B376F4C" w14:textId="73F170B9" w:rsidR="00017A03" w:rsidRDefault="00017A03" w:rsidP="004333C7">
      <w:pPr>
        <w:pStyle w:val="ListParagraph"/>
        <w:numPr>
          <w:ilvl w:val="1"/>
          <w:numId w:val="55"/>
        </w:numPr>
        <w:tabs>
          <w:tab w:val="left" w:pos="990"/>
        </w:tabs>
        <w:spacing w:after="0" w:line="276" w:lineRule="auto"/>
        <w:ind w:left="540" w:hanging="540"/>
        <w:jc w:val="both"/>
        <w:rPr>
          <w:rFonts w:ascii="Sylfaen" w:eastAsia="Times New Roman" w:hAnsi="Sylfaen" w:cs="Sylfaen"/>
          <w:lang w:val="ka-GE"/>
        </w:rPr>
      </w:pPr>
      <w:r w:rsidRPr="0034696E">
        <w:rPr>
          <w:rFonts w:ascii="Sylfaen" w:eastAsia="Times New Roman" w:hAnsi="Sylfaen" w:cs="Sylfaen"/>
          <w:lang w:val="ka-GE"/>
        </w:rPr>
        <w:t>შესრულებული სამუშაოს სპეციფიკიდან და მოცულობიდან გამომდინარე აკადემიური პერსონალის ანაზღაურება შესაძლოა იყოს</w:t>
      </w:r>
      <w:r w:rsidR="00222A04" w:rsidRPr="0034696E">
        <w:rPr>
          <w:rFonts w:ascii="Sylfaen" w:eastAsia="Times New Roman" w:hAnsi="Sylfaen" w:cs="Sylfaen"/>
          <w:lang w:val="ka-GE"/>
        </w:rPr>
        <w:t>,</w:t>
      </w:r>
      <w:r w:rsidRPr="0034696E">
        <w:rPr>
          <w:rFonts w:ascii="Sylfaen" w:eastAsia="Times New Roman" w:hAnsi="Sylfaen" w:cs="Sylfaen"/>
          <w:lang w:val="ka-GE"/>
        </w:rPr>
        <w:t xml:space="preserve"> როგორც ფიქცირებული</w:t>
      </w:r>
      <w:r w:rsidR="00222A04" w:rsidRPr="0034696E">
        <w:rPr>
          <w:rFonts w:ascii="Sylfaen" w:eastAsia="Times New Roman" w:hAnsi="Sylfaen" w:cs="Sylfaen"/>
          <w:lang w:val="ka-GE"/>
        </w:rPr>
        <w:t>,</w:t>
      </w:r>
      <w:r w:rsidRPr="0034696E">
        <w:rPr>
          <w:rFonts w:ascii="Sylfaen" w:eastAsia="Times New Roman" w:hAnsi="Sylfaen" w:cs="Sylfaen"/>
          <w:lang w:val="ka-GE"/>
        </w:rPr>
        <w:t xml:space="preserve"> ასევე ცვლადი, კონკრეტული შესრულებული სამუშაოს შესაბამისი ჰონორარის საფუძველზე, რაც რეგულირდება შესაბამისი შრომითი ხელშეკრულებით.</w:t>
      </w:r>
    </w:p>
    <w:p w14:paraId="107E6C1C" w14:textId="5D062E3C" w:rsidR="00B070B0" w:rsidRDefault="00B070B0" w:rsidP="004333C7">
      <w:pPr>
        <w:pStyle w:val="ListParagraph"/>
        <w:tabs>
          <w:tab w:val="left" w:pos="990"/>
        </w:tabs>
        <w:spacing w:after="0" w:line="276" w:lineRule="auto"/>
        <w:ind w:left="540"/>
        <w:jc w:val="both"/>
        <w:rPr>
          <w:rFonts w:ascii="Sylfaen" w:eastAsia="Times New Roman" w:hAnsi="Sylfaen" w:cs="Sylfaen"/>
          <w:lang w:val="ka-GE"/>
        </w:rPr>
      </w:pPr>
    </w:p>
    <w:p w14:paraId="51289940" w14:textId="1D8C03D8" w:rsidR="00B070B0" w:rsidRDefault="00B070B0" w:rsidP="004333C7">
      <w:pPr>
        <w:pStyle w:val="ListParagraph"/>
        <w:tabs>
          <w:tab w:val="left" w:pos="990"/>
        </w:tabs>
        <w:spacing w:after="0" w:line="276" w:lineRule="auto"/>
        <w:ind w:left="540"/>
        <w:jc w:val="both"/>
        <w:rPr>
          <w:rFonts w:ascii="Sylfaen" w:eastAsia="Times New Roman" w:hAnsi="Sylfaen" w:cs="Sylfaen"/>
          <w:lang w:val="ka-GE"/>
        </w:rPr>
      </w:pPr>
    </w:p>
    <w:p w14:paraId="1F7C35E9" w14:textId="77777777" w:rsidR="00B070B0" w:rsidRPr="0034696E" w:rsidRDefault="00B070B0" w:rsidP="004333C7">
      <w:pPr>
        <w:pStyle w:val="ListParagraph"/>
        <w:tabs>
          <w:tab w:val="left" w:pos="990"/>
        </w:tabs>
        <w:spacing w:after="0" w:line="276" w:lineRule="auto"/>
        <w:ind w:left="540"/>
        <w:jc w:val="both"/>
        <w:rPr>
          <w:rFonts w:ascii="Sylfaen" w:eastAsia="Times New Roman" w:hAnsi="Sylfaen" w:cs="Sylfaen"/>
          <w:lang w:val="ka-GE"/>
        </w:rPr>
      </w:pPr>
    </w:p>
    <w:p w14:paraId="28B59C97" w14:textId="77777777" w:rsidR="00017A03" w:rsidRPr="0034696E" w:rsidRDefault="00017A03" w:rsidP="004333C7">
      <w:pPr>
        <w:spacing w:after="0" w:line="276" w:lineRule="auto"/>
        <w:jc w:val="both"/>
        <w:rPr>
          <w:rFonts w:ascii="Sylfaen" w:eastAsia="Times New Roman" w:hAnsi="Sylfaen" w:cs="Sylfaen"/>
          <w:lang w:val="ka-GE"/>
        </w:rPr>
      </w:pPr>
    </w:p>
    <w:p w14:paraId="02C055FA" w14:textId="5628B56A" w:rsidR="00056411" w:rsidRPr="0034696E" w:rsidRDefault="00056411" w:rsidP="004333C7">
      <w:pPr>
        <w:spacing w:after="0" w:line="276" w:lineRule="auto"/>
        <w:jc w:val="both"/>
        <w:rPr>
          <w:rFonts w:ascii="BPG ExtraSquare Mtavruli" w:hAnsi="BPG ExtraSquare Mtavruli"/>
          <w:b/>
          <w:color w:val="9C0405"/>
          <w:sz w:val="28"/>
        </w:rPr>
      </w:pPr>
      <w:r w:rsidRPr="0034696E">
        <w:rPr>
          <w:rFonts w:ascii="BPG ExtraSquare Mtavruli" w:hAnsi="BPG ExtraSquare Mtavruli"/>
          <w:b/>
          <w:color w:val="000000" w:themeColor="text1"/>
          <w:sz w:val="28"/>
          <w:lang w:val="ka-GE"/>
        </w:rPr>
        <w:t>თავი III</w:t>
      </w:r>
      <w:r w:rsidR="00997915" w:rsidRPr="0034696E">
        <w:rPr>
          <w:rFonts w:ascii="BPG ExtraSquare Mtavruli" w:hAnsi="BPG ExtraSquare Mtavruli"/>
          <w:b/>
          <w:color w:val="000000" w:themeColor="text1"/>
          <w:sz w:val="28"/>
          <w:lang w:val="ka-GE"/>
        </w:rPr>
        <w:t xml:space="preserve">. </w:t>
      </w:r>
      <w:proofErr w:type="spellStart"/>
      <w:r w:rsidRPr="0034696E">
        <w:rPr>
          <w:rFonts w:ascii="BPG ExtraSquare Mtavruli" w:hAnsi="BPG ExtraSquare Mtavruli"/>
          <w:b/>
          <w:color w:val="9C0405"/>
          <w:sz w:val="28"/>
        </w:rPr>
        <w:t>ფინანსური</w:t>
      </w:r>
      <w:proofErr w:type="spellEnd"/>
      <w:r w:rsidRPr="0034696E">
        <w:rPr>
          <w:rFonts w:ascii="BPG ExtraSquare Mtavruli" w:hAnsi="BPG ExtraSquare Mtavruli"/>
          <w:b/>
          <w:color w:val="9C0405"/>
          <w:sz w:val="28"/>
        </w:rPr>
        <w:t xml:space="preserve"> </w:t>
      </w:r>
      <w:proofErr w:type="spellStart"/>
      <w:r w:rsidRPr="0034696E">
        <w:rPr>
          <w:rFonts w:ascii="BPG ExtraSquare Mtavruli" w:hAnsi="BPG ExtraSquare Mtavruli"/>
          <w:b/>
          <w:color w:val="9C0405"/>
          <w:sz w:val="28"/>
        </w:rPr>
        <w:t>მართვისა</w:t>
      </w:r>
      <w:proofErr w:type="spellEnd"/>
      <w:r w:rsidRPr="0034696E">
        <w:rPr>
          <w:rFonts w:ascii="BPG ExtraSquare Mtavruli" w:hAnsi="BPG ExtraSquare Mtavruli"/>
          <w:b/>
          <w:color w:val="9C0405"/>
          <w:sz w:val="28"/>
        </w:rPr>
        <w:t xml:space="preserve"> </w:t>
      </w:r>
      <w:proofErr w:type="spellStart"/>
      <w:r w:rsidRPr="0034696E">
        <w:rPr>
          <w:rFonts w:ascii="BPG ExtraSquare Mtavruli" w:hAnsi="BPG ExtraSquare Mtavruli"/>
          <w:b/>
          <w:color w:val="9C0405"/>
          <w:sz w:val="28"/>
        </w:rPr>
        <w:t>და</w:t>
      </w:r>
      <w:proofErr w:type="spellEnd"/>
      <w:r w:rsidRPr="0034696E">
        <w:rPr>
          <w:rFonts w:ascii="BPG ExtraSquare Mtavruli" w:hAnsi="BPG ExtraSquare Mtavruli"/>
          <w:b/>
          <w:color w:val="9C0405"/>
          <w:sz w:val="28"/>
        </w:rPr>
        <w:t xml:space="preserve"> </w:t>
      </w:r>
      <w:proofErr w:type="spellStart"/>
      <w:r w:rsidRPr="0034696E">
        <w:rPr>
          <w:rFonts w:ascii="BPG ExtraSquare Mtavruli" w:hAnsi="BPG ExtraSquare Mtavruli"/>
          <w:b/>
          <w:color w:val="9C0405"/>
          <w:sz w:val="28"/>
        </w:rPr>
        <w:t>კონტროლის</w:t>
      </w:r>
      <w:proofErr w:type="spellEnd"/>
      <w:r w:rsidRPr="0034696E">
        <w:rPr>
          <w:rFonts w:ascii="BPG ExtraSquare Mtavruli" w:hAnsi="BPG ExtraSquare Mtavruli"/>
          <w:b/>
          <w:color w:val="9C0405"/>
          <w:sz w:val="28"/>
        </w:rPr>
        <w:t xml:space="preserve"> </w:t>
      </w:r>
      <w:proofErr w:type="spellStart"/>
      <w:r w:rsidRPr="0034696E">
        <w:rPr>
          <w:rFonts w:ascii="BPG ExtraSquare Mtavruli" w:hAnsi="BPG ExtraSquare Mtavruli"/>
          <w:b/>
          <w:color w:val="9C0405"/>
          <w:sz w:val="28"/>
        </w:rPr>
        <w:t>სისტემა</w:t>
      </w:r>
      <w:proofErr w:type="spellEnd"/>
    </w:p>
    <w:p w14:paraId="016B1320" w14:textId="77777777" w:rsidR="00056411" w:rsidRPr="0034696E" w:rsidRDefault="00056411" w:rsidP="004333C7">
      <w:pPr>
        <w:spacing w:after="0" w:line="276" w:lineRule="auto"/>
        <w:jc w:val="both"/>
        <w:rPr>
          <w:rFonts w:ascii="Sylfaen" w:hAnsi="Sylfaen"/>
          <w:b/>
          <w:lang w:val="ka-GE"/>
        </w:rPr>
      </w:pPr>
    </w:p>
    <w:p w14:paraId="03C95792" w14:textId="1FB09B55" w:rsidR="00056411" w:rsidRPr="0034696E" w:rsidRDefault="00056411" w:rsidP="004333C7">
      <w:pPr>
        <w:spacing w:after="0" w:line="276" w:lineRule="auto"/>
        <w:jc w:val="both"/>
        <w:rPr>
          <w:rFonts w:ascii="Sylfaen" w:hAnsi="Sylfaen" w:cs="Sylfaen"/>
          <w:b/>
          <w:bCs/>
          <w:lang w:val="ka-GE"/>
        </w:rPr>
      </w:pPr>
      <w:r w:rsidRPr="0034696E">
        <w:rPr>
          <w:rFonts w:ascii="Sylfaen" w:hAnsi="Sylfaen" w:cs="Sylfaen"/>
          <w:b/>
          <w:bCs/>
          <w:lang w:val="ka-GE"/>
        </w:rPr>
        <w:t>§1. პასუხისმგებლობის გადანაწილება, დელეგირება და ანგარიშვალდებულებ</w:t>
      </w:r>
      <w:r w:rsidR="00222A04" w:rsidRPr="0034696E">
        <w:rPr>
          <w:rFonts w:ascii="Sylfaen" w:hAnsi="Sylfaen" w:cs="Sylfaen"/>
          <w:b/>
          <w:bCs/>
          <w:lang w:val="ka-GE"/>
        </w:rPr>
        <w:t>ის წესი</w:t>
      </w:r>
    </w:p>
    <w:p w14:paraId="5E311E35" w14:textId="77777777" w:rsidR="00056411" w:rsidRPr="0034696E" w:rsidRDefault="00056411" w:rsidP="004333C7">
      <w:pPr>
        <w:spacing w:after="0" w:line="276" w:lineRule="auto"/>
        <w:ind w:firstLine="851"/>
        <w:jc w:val="both"/>
        <w:rPr>
          <w:rFonts w:ascii="Sylfaen" w:hAnsi="Sylfaen" w:cs="Sylfaen"/>
          <w:b/>
          <w:bCs/>
          <w:lang w:val="ka-GE"/>
        </w:rPr>
      </w:pPr>
    </w:p>
    <w:p w14:paraId="1D60B600" w14:textId="77777777" w:rsidR="00056411" w:rsidRPr="0034696E" w:rsidRDefault="00056411" w:rsidP="004333C7">
      <w:pPr>
        <w:spacing w:after="0" w:line="276" w:lineRule="auto"/>
        <w:jc w:val="both"/>
        <w:rPr>
          <w:rFonts w:ascii="Sylfaen" w:hAnsi="Sylfaen" w:cs="Sylfaen"/>
          <w:b/>
          <w:bCs/>
          <w:lang w:val="ka-GE"/>
        </w:rPr>
      </w:pPr>
      <w:proofErr w:type="spellStart"/>
      <w:r w:rsidRPr="0034696E">
        <w:rPr>
          <w:rFonts w:ascii="Sylfaen" w:hAnsi="Sylfaen" w:cs="Sylfaen"/>
          <w:b/>
          <w:bCs/>
        </w:rPr>
        <w:t>მუხლი</w:t>
      </w:r>
      <w:proofErr w:type="spellEnd"/>
      <w:r w:rsidRPr="0034696E">
        <w:rPr>
          <w:rFonts w:ascii="Sylfaen" w:hAnsi="Sylfaen" w:cs="Sylfaen"/>
          <w:b/>
          <w:bCs/>
        </w:rPr>
        <w:t xml:space="preserve"> 1.</w:t>
      </w:r>
      <w:r w:rsidRPr="0034696E">
        <w:rPr>
          <w:rFonts w:ascii="Sylfaen" w:hAnsi="Sylfaen" w:cs="Sylfaen"/>
          <w:b/>
          <w:bCs/>
          <w:lang w:val="ka-GE"/>
        </w:rPr>
        <w:t xml:space="preserve"> წესის მიზნები და ამოცანები</w:t>
      </w:r>
    </w:p>
    <w:p w14:paraId="2232D0F4" w14:textId="773EBD39" w:rsidR="00056411" w:rsidRPr="0034696E" w:rsidRDefault="00056411" w:rsidP="004333C7">
      <w:pPr>
        <w:numPr>
          <w:ilvl w:val="1"/>
          <w:numId w:val="59"/>
        </w:numPr>
        <w:autoSpaceDE w:val="0"/>
        <w:autoSpaceDN w:val="0"/>
        <w:adjustRightInd w:val="0"/>
        <w:spacing w:after="0" w:line="276" w:lineRule="auto"/>
        <w:ind w:left="540" w:hanging="530"/>
        <w:contextualSpacing/>
        <w:jc w:val="both"/>
        <w:rPr>
          <w:rFonts w:ascii="Sylfaen" w:hAnsi="Sylfaen" w:cs="Sylfaen"/>
          <w:bCs/>
        </w:rPr>
      </w:pPr>
      <w:r w:rsidRPr="0034696E">
        <w:rPr>
          <w:rFonts w:ascii="Sylfaen" w:hAnsi="Sylfaen" w:cs="Sylfaen"/>
          <w:bCs/>
        </w:rPr>
        <w:t>ა</w:t>
      </w:r>
      <w:r w:rsidR="00236D4D" w:rsidRPr="0034696E">
        <w:rPr>
          <w:rFonts w:ascii="Sylfaen" w:hAnsi="Sylfaen" w:cs="Sylfaen"/>
          <w:bCs/>
          <w:lang w:val="ka-GE"/>
        </w:rPr>
        <w:t>(</w:t>
      </w:r>
      <w:r w:rsidRPr="0034696E">
        <w:rPr>
          <w:rFonts w:ascii="Sylfaen" w:hAnsi="Sylfaen" w:cs="Sylfaen"/>
          <w:bCs/>
        </w:rPr>
        <w:t>ა</w:t>
      </w:r>
      <w:r w:rsidR="00236D4D" w:rsidRPr="0034696E">
        <w:rPr>
          <w:rFonts w:ascii="Sylfaen" w:hAnsi="Sylfaen" w:cs="Sylfaen"/>
          <w:bCs/>
          <w:lang w:val="ka-GE"/>
        </w:rPr>
        <w:t>)</w:t>
      </w:r>
      <w:proofErr w:type="spellStart"/>
      <w:r w:rsidRPr="0034696E">
        <w:rPr>
          <w:rFonts w:ascii="Sylfaen" w:hAnsi="Sylfaen" w:cs="Sylfaen"/>
          <w:bCs/>
        </w:rPr>
        <w:t>იპ</w:t>
      </w:r>
      <w:proofErr w:type="spellEnd"/>
      <w:r w:rsidRPr="0034696E">
        <w:rPr>
          <w:rFonts w:ascii="Sylfaen" w:hAnsi="Sylfaen" w:cs="Sylfaen"/>
          <w:bCs/>
        </w:rPr>
        <w:t xml:space="preserve"> </w:t>
      </w:r>
      <w:r w:rsidR="00236D4D" w:rsidRPr="0034696E">
        <w:rPr>
          <w:rFonts w:ascii="Sylfaen" w:hAnsi="Sylfaen" w:cs="Sylfaen"/>
          <w:bCs/>
          <w:lang w:val="ka-GE"/>
        </w:rPr>
        <w:t xml:space="preserve">ჯიპა - </w:t>
      </w:r>
      <w:proofErr w:type="spellStart"/>
      <w:r w:rsidRPr="0034696E">
        <w:rPr>
          <w:rFonts w:ascii="Sylfaen" w:hAnsi="Sylfaen" w:cs="Sylfaen"/>
          <w:bCs/>
        </w:rPr>
        <w:t>საქართველოს</w:t>
      </w:r>
      <w:proofErr w:type="spellEnd"/>
      <w:r w:rsidRPr="0034696E">
        <w:rPr>
          <w:rFonts w:ascii="Sylfaen" w:hAnsi="Sylfaen" w:cs="Sylfaen"/>
          <w:bCs/>
        </w:rPr>
        <w:t xml:space="preserve"> </w:t>
      </w:r>
      <w:r w:rsidRPr="0034696E">
        <w:rPr>
          <w:rFonts w:ascii="Sylfaen" w:hAnsi="Sylfaen" w:cs="Sylfaen"/>
          <w:bCs/>
          <w:lang w:val="ka-GE"/>
        </w:rPr>
        <w:t>საზოგადოებრივ საქმეთა ინსტიტუტის (შემდგომში უნივერსიტეტი)</w:t>
      </w:r>
      <w:r w:rsidRPr="0034696E">
        <w:rPr>
          <w:rFonts w:ascii="Sylfaen" w:hAnsi="Sylfaen" w:cs="Sylfaen"/>
          <w:bCs/>
        </w:rPr>
        <w:t xml:space="preserve"> </w:t>
      </w:r>
      <w:proofErr w:type="spellStart"/>
      <w:r w:rsidRPr="0034696E">
        <w:rPr>
          <w:rFonts w:ascii="Sylfaen" w:hAnsi="Sylfaen" w:cs="Sylfaen"/>
          <w:bCs/>
        </w:rPr>
        <w:t>ფინანსური</w:t>
      </w:r>
      <w:proofErr w:type="spellEnd"/>
      <w:r w:rsidRPr="0034696E">
        <w:rPr>
          <w:rFonts w:ascii="Sylfaen" w:hAnsi="Sylfaen" w:cs="Sylfaen"/>
          <w:bCs/>
        </w:rPr>
        <w:t xml:space="preserve"> </w:t>
      </w:r>
      <w:proofErr w:type="spellStart"/>
      <w:r w:rsidRPr="0034696E">
        <w:rPr>
          <w:rFonts w:ascii="Sylfaen" w:hAnsi="Sylfaen" w:cs="Sylfaen"/>
          <w:bCs/>
        </w:rPr>
        <w:t>მართვისა</w:t>
      </w:r>
      <w:proofErr w:type="spellEnd"/>
      <w:r w:rsidRPr="0034696E">
        <w:rPr>
          <w:rFonts w:ascii="Sylfaen" w:hAnsi="Sylfaen" w:cs="Sylfaen"/>
          <w:bCs/>
        </w:rPr>
        <w:t xml:space="preserve"> </w:t>
      </w:r>
      <w:proofErr w:type="spellStart"/>
      <w:r w:rsidRPr="0034696E">
        <w:rPr>
          <w:rFonts w:ascii="Sylfaen" w:hAnsi="Sylfaen" w:cs="Sylfaen"/>
          <w:bCs/>
        </w:rPr>
        <w:t>და</w:t>
      </w:r>
      <w:proofErr w:type="spellEnd"/>
      <w:r w:rsidRPr="0034696E">
        <w:rPr>
          <w:rFonts w:ascii="Sylfaen" w:hAnsi="Sylfaen" w:cs="Sylfaen"/>
          <w:bCs/>
        </w:rPr>
        <w:t xml:space="preserve"> </w:t>
      </w:r>
      <w:proofErr w:type="spellStart"/>
      <w:r w:rsidRPr="0034696E">
        <w:rPr>
          <w:rFonts w:ascii="Sylfaen" w:hAnsi="Sylfaen" w:cs="Sylfaen"/>
          <w:bCs/>
        </w:rPr>
        <w:t>კონტროლის</w:t>
      </w:r>
      <w:proofErr w:type="spellEnd"/>
      <w:r w:rsidRPr="0034696E">
        <w:rPr>
          <w:rFonts w:ascii="Sylfaen" w:hAnsi="Sylfaen" w:cs="Sylfaen"/>
          <w:bCs/>
        </w:rPr>
        <w:t xml:space="preserve"> </w:t>
      </w:r>
      <w:proofErr w:type="spellStart"/>
      <w:r w:rsidRPr="0034696E">
        <w:rPr>
          <w:rFonts w:ascii="Sylfaen" w:hAnsi="Sylfaen" w:cs="Sylfaen"/>
          <w:bCs/>
        </w:rPr>
        <w:t>სისტემის</w:t>
      </w:r>
      <w:proofErr w:type="spellEnd"/>
      <w:r w:rsidRPr="0034696E">
        <w:rPr>
          <w:rFonts w:ascii="Sylfaen" w:hAnsi="Sylfaen" w:cs="Sylfaen"/>
          <w:bCs/>
        </w:rPr>
        <w:t xml:space="preserve"> </w:t>
      </w:r>
      <w:r w:rsidRPr="0034696E">
        <w:rPr>
          <w:rFonts w:ascii="Sylfaen" w:hAnsi="Sylfaen" w:cs="Sylfaen"/>
          <w:bCs/>
          <w:lang w:val="ka-GE"/>
        </w:rPr>
        <w:t>ფუნქციონირების ფარგლებში</w:t>
      </w:r>
      <w:r w:rsidRPr="0034696E">
        <w:rPr>
          <w:rFonts w:ascii="Sylfaen" w:hAnsi="Sylfaen" w:cs="Sylfaen"/>
          <w:bCs/>
        </w:rPr>
        <w:t xml:space="preserve">, </w:t>
      </w:r>
      <w:proofErr w:type="spellStart"/>
      <w:r w:rsidRPr="0034696E">
        <w:rPr>
          <w:rFonts w:ascii="Sylfaen" w:hAnsi="Sylfaen" w:cs="Sylfaen"/>
          <w:bCs/>
        </w:rPr>
        <w:t>პასუხისმგებლობის</w:t>
      </w:r>
      <w:proofErr w:type="spellEnd"/>
      <w:r w:rsidRPr="0034696E">
        <w:rPr>
          <w:rFonts w:ascii="Sylfaen" w:hAnsi="Sylfaen" w:cs="Sylfaen"/>
          <w:bCs/>
        </w:rPr>
        <w:t xml:space="preserve"> </w:t>
      </w:r>
      <w:proofErr w:type="spellStart"/>
      <w:r w:rsidRPr="0034696E">
        <w:rPr>
          <w:rFonts w:ascii="Sylfaen" w:hAnsi="Sylfaen" w:cs="Sylfaen"/>
          <w:bCs/>
        </w:rPr>
        <w:t>გადანაწილების</w:t>
      </w:r>
      <w:proofErr w:type="spellEnd"/>
      <w:r w:rsidRPr="0034696E">
        <w:rPr>
          <w:rFonts w:ascii="Sylfaen" w:hAnsi="Sylfaen" w:cs="Sylfaen"/>
          <w:bCs/>
        </w:rPr>
        <w:t xml:space="preserve">, </w:t>
      </w:r>
      <w:proofErr w:type="spellStart"/>
      <w:r w:rsidRPr="0034696E">
        <w:rPr>
          <w:rFonts w:ascii="Sylfaen" w:hAnsi="Sylfaen" w:cs="Sylfaen"/>
          <w:bCs/>
        </w:rPr>
        <w:t>დელეგირებისა</w:t>
      </w:r>
      <w:proofErr w:type="spellEnd"/>
      <w:r w:rsidRPr="0034696E">
        <w:rPr>
          <w:rFonts w:ascii="Sylfaen" w:hAnsi="Sylfaen" w:cs="Sylfaen"/>
          <w:bCs/>
        </w:rPr>
        <w:t xml:space="preserve"> </w:t>
      </w:r>
      <w:proofErr w:type="spellStart"/>
      <w:r w:rsidRPr="0034696E">
        <w:rPr>
          <w:rFonts w:ascii="Sylfaen" w:hAnsi="Sylfaen" w:cs="Sylfaen"/>
          <w:bCs/>
        </w:rPr>
        <w:t>და</w:t>
      </w:r>
      <w:proofErr w:type="spellEnd"/>
      <w:r w:rsidRPr="0034696E">
        <w:rPr>
          <w:rFonts w:ascii="Sylfaen" w:hAnsi="Sylfaen" w:cs="Sylfaen"/>
          <w:bCs/>
        </w:rPr>
        <w:t xml:space="preserve"> </w:t>
      </w:r>
      <w:proofErr w:type="spellStart"/>
      <w:r w:rsidRPr="0034696E">
        <w:rPr>
          <w:rFonts w:ascii="Sylfaen" w:hAnsi="Sylfaen" w:cs="Sylfaen"/>
          <w:bCs/>
        </w:rPr>
        <w:t>ანგარიშვალდებულების</w:t>
      </w:r>
      <w:proofErr w:type="spellEnd"/>
      <w:r w:rsidRPr="0034696E">
        <w:rPr>
          <w:rFonts w:ascii="Sylfaen" w:hAnsi="Sylfaen" w:cs="Sylfaen"/>
          <w:bCs/>
        </w:rPr>
        <w:t xml:space="preserve"> </w:t>
      </w:r>
      <w:proofErr w:type="spellStart"/>
      <w:proofErr w:type="gramStart"/>
      <w:r w:rsidR="00914D3D" w:rsidRPr="0034696E">
        <w:rPr>
          <w:rFonts w:ascii="Sylfaen" w:hAnsi="Sylfaen" w:cs="Sylfaen"/>
          <w:bCs/>
        </w:rPr>
        <w:t>წესი</w:t>
      </w:r>
      <w:proofErr w:type="spellEnd"/>
      <w:r w:rsidR="00914D3D" w:rsidRPr="0034696E">
        <w:rPr>
          <w:rFonts w:ascii="Sylfaen" w:hAnsi="Sylfaen" w:cs="Sylfaen"/>
          <w:bCs/>
        </w:rPr>
        <w:t>“</w:t>
      </w:r>
      <w:r w:rsidR="00914D3D">
        <w:rPr>
          <w:rFonts w:ascii="Sylfaen" w:hAnsi="Sylfaen" w:cs="Sylfaen"/>
          <w:bCs/>
          <w:lang w:val="ka-GE"/>
        </w:rPr>
        <w:t xml:space="preserve"> </w:t>
      </w:r>
      <w:r w:rsidR="00556BD4" w:rsidRPr="0034696E">
        <w:rPr>
          <w:rFonts w:ascii="Sylfaen" w:hAnsi="Sylfaen" w:cs="Sylfaen"/>
          <w:bCs/>
          <w:lang w:val="ka-GE"/>
        </w:rPr>
        <w:t>(</w:t>
      </w:r>
      <w:proofErr w:type="spellStart"/>
      <w:proofErr w:type="gramEnd"/>
      <w:r w:rsidRPr="0034696E">
        <w:rPr>
          <w:rFonts w:ascii="Sylfaen" w:hAnsi="Sylfaen" w:cs="Sylfaen"/>
          <w:bCs/>
        </w:rPr>
        <w:t>შემდგომში</w:t>
      </w:r>
      <w:proofErr w:type="spellEnd"/>
      <w:r w:rsidRPr="0034696E">
        <w:rPr>
          <w:rFonts w:ascii="Sylfaen" w:hAnsi="Sylfaen" w:cs="Sylfaen"/>
          <w:bCs/>
        </w:rPr>
        <w:t xml:space="preserve"> „</w:t>
      </w:r>
      <w:proofErr w:type="spellStart"/>
      <w:r w:rsidRPr="0034696E">
        <w:rPr>
          <w:rFonts w:ascii="Sylfaen" w:hAnsi="Sylfaen" w:cs="Sylfaen"/>
          <w:bCs/>
        </w:rPr>
        <w:t>წესი</w:t>
      </w:r>
      <w:proofErr w:type="spellEnd"/>
      <w:r w:rsidRPr="0034696E">
        <w:rPr>
          <w:rFonts w:ascii="Sylfaen" w:hAnsi="Sylfaen" w:cs="Sylfaen"/>
          <w:bCs/>
        </w:rPr>
        <w:t xml:space="preserve">“) </w:t>
      </w:r>
      <w:proofErr w:type="spellStart"/>
      <w:r w:rsidRPr="0034696E">
        <w:rPr>
          <w:rFonts w:ascii="Sylfaen" w:hAnsi="Sylfaen" w:cs="Sylfaen"/>
          <w:bCs/>
        </w:rPr>
        <w:t>შემუშავებულია</w:t>
      </w:r>
      <w:proofErr w:type="spellEnd"/>
      <w:r w:rsidRPr="0034696E">
        <w:rPr>
          <w:rFonts w:ascii="Sylfaen" w:hAnsi="Sylfaen" w:cs="Sylfaen"/>
          <w:bCs/>
        </w:rPr>
        <w:t xml:space="preserve"> </w:t>
      </w:r>
      <w:r w:rsidRPr="0034696E">
        <w:rPr>
          <w:rFonts w:ascii="Sylfaen" w:hAnsi="Sylfaen" w:cs="Sylfaen"/>
          <w:bCs/>
          <w:lang w:val="ka-GE"/>
        </w:rPr>
        <w:t>უნივერსიტეტის წესდების, დებულების, საერთო საუნივერსიტეტო მარეგულირებელი აქტებისა და მოქმედი კანონმდებლობის საფუძველზე.</w:t>
      </w:r>
    </w:p>
    <w:p w14:paraId="1286E7E7" w14:textId="77777777" w:rsidR="00056411" w:rsidRPr="0034696E" w:rsidRDefault="00056411" w:rsidP="004333C7">
      <w:pPr>
        <w:numPr>
          <w:ilvl w:val="1"/>
          <w:numId w:val="59"/>
        </w:numPr>
        <w:autoSpaceDE w:val="0"/>
        <w:autoSpaceDN w:val="0"/>
        <w:adjustRightInd w:val="0"/>
        <w:spacing w:after="0" w:line="276" w:lineRule="auto"/>
        <w:ind w:left="540" w:hanging="530"/>
        <w:contextualSpacing/>
        <w:jc w:val="both"/>
        <w:rPr>
          <w:rFonts w:ascii="Sylfaen" w:hAnsi="Sylfaen" w:cs="Sylfaen"/>
          <w:bCs/>
        </w:rPr>
      </w:pPr>
      <w:proofErr w:type="spellStart"/>
      <w:r w:rsidRPr="0034696E">
        <w:rPr>
          <w:rFonts w:ascii="Sylfaen" w:hAnsi="Sylfaen" w:cs="Sylfaen"/>
          <w:bCs/>
          <w:lang w:val="en-GB"/>
        </w:rPr>
        <w:t>წესის</w:t>
      </w:r>
      <w:proofErr w:type="spellEnd"/>
      <w:r w:rsidRPr="0034696E">
        <w:rPr>
          <w:rFonts w:ascii="Sylfaen" w:hAnsi="Sylfaen" w:cs="Sylfaen"/>
          <w:bCs/>
          <w:lang w:val="ka-GE"/>
        </w:rPr>
        <w:t xml:space="preserve"> მიზანია </w:t>
      </w:r>
      <w:proofErr w:type="spellStart"/>
      <w:r w:rsidRPr="0034696E">
        <w:rPr>
          <w:rFonts w:ascii="Sylfaen" w:hAnsi="Sylfaen" w:cs="Sylfaen"/>
        </w:rPr>
        <w:t>უნივერსიტეტი</w:t>
      </w:r>
      <w:proofErr w:type="spellEnd"/>
      <w:r w:rsidRPr="0034696E">
        <w:rPr>
          <w:rFonts w:ascii="Sylfaen" w:hAnsi="Sylfaen" w:cs="Sylfaen"/>
          <w:lang w:val="ka-GE"/>
        </w:rPr>
        <w:t xml:space="preserve">ს სტრატეგიითა და სამოქმედო გეგმით </w:t>
      </w:r>
      <w:proofErr w:type="spellStart"/>
      <w:r w:rsidRPr="0034696E">
        <w:rPr>
          <w:rFonts w:ascii="Sylfaen" w:hAnsi="Sylfaen" w:cs="Sylfaen"/>
        </w:rPr>
        <w:t>დასახული</w:t>
      </w:r>
      <w:proofErr w:type="spellEnd"/>
      <w:r w:rsidRPr="0034696E">
        <w:rPr>
          <w:rFonts w:ascii="Sylfaen" w:hAnsi="Sylfaen" w:cs="Sylfaen"/>
        </w:rPr>
        <w:t xml:space="preserve"> </w:t>
      </w:r>
      <w:proofErr w:type="spellStart"/>
      <w:r w:rsidRPr="0034696E">
        <w:rPr>
          <w:rFonts w:ascii="Sylfaen" w:hAnsi="Sylfaen" w:cs="Sylfaen"/>
        </w:rPr>
        <w:t>მიზნების</w:t>
      </w:r>
      <w:proofErr w:type="spellEnd"/>
      <w:r w:rsidRPr="0034696E">
        <w:rPr>
          <w:rFonts w:ascii="Sylfaen" w:hAnsi="Sylfaen" w:cs="Sylfaen"/>
        </w:rPr>
        <w:t xml:space="preserve"> </w:t>
      </w:r>
      <w:proofErr w:type="spellStart"/>
      <w:r w:rsidRPr="0034696E">
        <w:rPr>
          <w:rFonts w:ascii="Sylfaen" w:hAnsi="Sylfaen" w:cs="Sylfaen"/>
        </w:rPr>
        <w:t>მიღწევისათვის</w:t>
      </w:r>
      <w:proofErr w:type="spellEnd"/>
      <w:r w:rsidRPr="0034696E">
        <w:rPr>
          <w:rFonts w:ascii="Sylfaen" w:hAnsi="Sylfaen" w:cs="Sylfaen"/>
        </w:rPr>
        <w:t xml:space="preserve"> </w:t>
      </w:r>
      <w:r w:rsidRPr="0034696E">
        <w:rPr>
          <w:rFonts w:ascii="Sylfaen" w:hAnsi="Sylfaen" w:cs="Sylfaen"/>
          <w:lang w:val="ka-GE"/>
        </w:rPr>
        <w:t xml:space="preserve">საჭირო ეფექტური საფინანსო პროცესისა და ანგარიშგების სისტემის ფუნქციონირებისა და </w:t>
      </w:r>
      <w:proofErr w:type="spellStart"/>
      <w:r w:rsidRPr="0034696E">
        <w:rPr>
          <w:rFonts w:ascii="Sylfaen" w:hAnsi="Sylfaen" w:cs="Sylfaen"/>
        </w:rPr>
        <w:t>რესურსების</w:t>
      </w:r>
      <w:proofErr w:type="spellEnd"/>
      <w:r w:rsidRPr="0034696E">
        <w:rPr>
          <w:rFonts w:ascii="Sylfaen" w:hAnsi="Sylfaen" w:cs="Sylfaen"/>
        </w:rPr>
        <w:t xml:space="preserve"> </w:t>
      </w:r>
      <w:proofErr w:type="spellStart"/>
      <w:r w:rsidRPr="0034696E">
        <w:rPr>
          <w:rFonts w:ascii="Sylfaen" w:hAnsi="Sylfaen" w:cs="Sylfaen"/>
        </w:rPr>
        <w:t>კანონიერი</w:t>
      </w:r>
      <w:proofErr w:type="spellEnd"/>
      <w:r w:rsidRPr="0034696E">
        <w:rPr>
          <w:rFonts w:ascii="Sylfaen" w:hAnsi="Sylfaen" w:cs="Sylfaen"/>
        </w:rPr>
        <w:t xml:space="preserve">, </w:t>
      </w:r>
      <w:proofErr w:type="spellStart"/>
      <w:r w:rsidRPr="0034696E">
        <w:rPr>
          <w:rFonts w:ascii="Sylfaen" w:hAnsi="Sylfaen" w:cs="Sylfaen"/>
        </w:rPr>
        <w:t>გამჭვირვალე</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ეფექტიან</w:t>
      </w:r>
      <w:proofErr w:type="spellEnd"/>
      <w:r w:rsidRPr="0034696E">
        <w:rPr>
          <w:rFonts w:ascii="Sylfaen" w:hAnsi="Sylfaen" w:cs="Sylfaen"/>
          <w:lang w:val="ka-GE"/>
        </w:rPr>
        <w:t>ი</w:t>
      </w:r>
      <w:r w:rsidRPr="0034696E">
        <w:rPr>
          <w:rFonts w:ascii="Sylfaen" w:hAnsi="Sylfaen" w:cs="Sylfaen"/>
        </w:rPr>
        <w:t xml:space="preserve"> </w:t>
      </w:r>
      <w:proofErr w:type="spellStart"/>
      <w:r w:rsidRPr="0034696E">
        <w:rPr>
          <w:rFonts w:ascii="Sylfaen" w:hAnsi="Sylfaen" w:cs="Sylfaen"/>
        </w:rPr>
        <w:t>გამოყენებ</w:t>
      </w:r>
      <w:proofErr w:type="spellEnd"/>
      <w:r w:rsidRPr="0034696E">
        <w:rPr>
          <w:rFonts w:ascii="Sylfaen" w:hAnsi="Sylfaen" w:cs="Sylfaen"/>
          <w:lang w:val="ka-GE"/>
        </w:rPr>
        <w:t xml:space="preserve">ის </w:t>
      </w:r>
      <w:proofErr w:type="spellStart"/>
      <w:r w:rsidRPr="0034696E">
        <w:rPr>
          <w:rFonts w:ascii="Sylfaen" w:hAnsi="Sylfaen" w:cs="Sylfaen"/>
        </w:rPr>
        <w:t>უზრუნველყო</w:t>
      </w:r>
      <w:proofErr w:type="spellEnd"/>
      <w:r w:rsidRPr="0034696E">
        <w:rPr>
          <w:rFonts w:ascii="Sylfaen" w:hAnsi="Sylfaen" w:cs="Sylfaen"/>
          <w:lang w:val="ka-GE"/>
        </w:rPr>
        <w:t>ფა;</w:t>
      </w:r>
      <w:r w:rsidRPr="0034696E">
        <w:rPr>
          <w:rFonts w:ascii="Sylfaen" w:hAnsi="Sylfaen" w:cs="Sylfaen"/>
        </w:rPr>
        <w:t xml:space="preserve"> </w:t>
      </w:r>
      <w:proofErr w:type="spellStart"/>
      <w:r w:rsidRPr="0034696E">
        <w:rPr>
          <w:rFonts w:ascii="Sylfaen" w:hAnsi="Sylfaen" w:cs="Sylfaen"/>
        </w:rPr>
        <w:t>ასევე</w:t>
      </w:r>
      <w:proofErr w:type="spellEnd"/>
      <w:r w:rsidRPr="0034696E">
        <w:rPr>
          <w:rFonts w:ascii="Sylfaen" w:hAnsi="Sylfaen" w:cs="Sylfaen"/>
        </w:rPr>
        <w:t xml:space="preserve">, </w:t>
      </w:r>
      <w:r w:rsidRPr="0034696E">
        <w:rPr>
          <w:rFonts w:ascii="Sylfaen" w:hAnsi="Sylfaen" w:cs="Sylfaen"/>
          <w:lang w:val="ka-GE"/>
        </w:rPr>
        <w:t xml:space="preserve">უნივერსიტეტის ფინანსური სისტემის ფუნქციონირებაზე </w:t>
      </w:r>
      <w:proofErr w:type="spellStart"/>
      <w:r w:rsidRPr="0034696E">
        <w:rPr>
          <w:rFonts w:ascii="Sylfaen" w:hAnsi="Sylfaen" w:cs="Sylfaen"/>
        </w:rPr>
        <w:t>პასუხისმგებელ</w:t>
      </w:r>
      <w:proofErr w:type="spellEnd"/>
      <w:r w:rsidRPr="0034696E">
        <w:rPr>
          <w:rFonts w:ascii="Sylfaen" w:hAnsi="Sylfaen" w:cs="Sylfaen"/>
          <w:lang w:val="ka-GE"/>
        </w:rPr>
        <w:t>ი</w:t>
      </w:r>
      <w:r w:rsidRPr="0034696E">
        <w:rPr>
          <w:rFonts w:ascii="Sylfaen" w:hAnsi="Sylfaen" w:cs="Sylfaen"/>
        </w:rPr>
        <w:t xml:space="preserve"> </w:t>
      </w:r>
      <w:proofErr w:type="spellStart"/>
      <w:r w:rsidRPr="0034696E">
        <w:rPr>
          <w:rFonts w:ascii="Sylfaen" w:hAnsi="Sylfaen" w:cs="Sylfaen"/>
        </w:rPr>
        <w:t>პირებ</w:t>
      </w:r>
      <w:proofErr w:type="spellEnd"/>
      <w:r w:rsidRPr="0034696E">
        <w:rPr>
          <w:rFonts w:ascii="Sylfaen" w:hAnsi="Sylfaen" w:cs="Sylfaen"/>
          <w:lang w:val="ka-GE"/>
        </w:rPr>
        <w:t>ის</w:t>
      </w:r>
      <w:r w:rsidRPr="0034696E">
        <w:rPr>
          <w:rFonts w:ascii="Sylfaen" w:hAnsi="Sylfaen" w:cs="Sylfaen"/>
        </w:rPr>
        <w:t xml:space="preserve"> </w:t>
      </w:r>
      <w:proofErr w:type="spellStart"/>
      <w:r w:rsidRPr="0034696E">
        <w:rPr>
          <w:rFonts w:ascii="Sylfaen" w:hAnsi="Sylfaen" w:cs="Sylfaen"/>
        </w:rPr>
        <w:t>უფლებამოსილებათა</w:t>
      </w:r>
      <w:proofErr w:type="spellEnd"/>
      <w:r w:rsidRPr="0034696E">
        <w:rPr>
          <w:rFonts w:ascii="Sylfaen" w:hAnsi="Sylfaen" w:cs="Sylfaen"/>
        </w:rPr>
        <w:t xml:space="preserve"> </w:t>
      </w:r>
      <w:r w:rsidRPr="0034696E">
        <w:rPr>
          <w:rFonts w:ascii="Sylfaen" w:hAnsi="Sylfaen" w:cs="Sylfaen"/>
          <w:lang w:val="ka-GE"/>
        </w:rPr>
        <w:t xml:space="preserve">განაწილების, </w:t>
      </w:r>
      <w:proofErr w:type="spellStart"/>
      <w:r w:rsidRPr="0034696E">
        <w:rPr>
          <w:rFonts w:ascii="Sylfaen" w:hAnsi="Sylfaen" w:cs="Sylfaen"/>
        </w:rPr>
        <w:t>დელეგირებ</w:t>
      </w:r>
      <w:proofErr w:type="spellEnd"/>
      <w:r w:rsidRPr="0034696E">
        <w:rPr>
          <w:rFonts w:ascii="Sylfaen" w:hAnsi="Sylfaen" w:cs="Sylfaen"/>
          <w:lang w:val="ka-GE"/>
        </w:rPr>
        <w:t>ი</w:t>
      </w:r>
      <w:r w:rsidRPr="0034696E">
        <w:rPr>
          <w:rFonts w:ascii="Sylfaen" w:hAnsi="Sylfaen" w:cs="Sylfaen"/>
        </w:rPr>
        <w:t>ს</w:t>
      </w:r>
      <w:r w:rsidRPr="0034696E">
        <w:rPr>
          <w:rFonts w:ascii="Sylfaen" w:hAnsi="Sylfaen" w:cs="Sylfaen"/>
          <w:lang w:val="ka-GE"/>
        </w:rPr>
        <w:t>ა და ანგარიშვალდებულების საფუძვლების განსაზღვრა, მათ შორის ბიუჯეტის შედგენის, დამტკიცებისა და ანგარიშგების წესებით განსაზღვრული რეგულაციების საფუძველზე</w:t>
      </w:r>
      <w:r w:rsidRPr="0034696E">
        <w:rPr>
          <w:rFonts w:ascii="Sylfaen" w:hAnsi="Sylfaen" w:cs="Sylfaen"/>
        </w:rPr>
        <w:t>.</w:t>
      </w:r>
    </w:p>
    <w:p w14:paraId="5C7B326D" w14:textId="77777777" w:rsidR="00056411" w:rsidRPr="0034696E" w:rsidRDefault="00056411" w:rsidP="004333C7">
      <w:pPr>
        <w:numPr>
          <w:ilvl w:val="1"/>
          <w:numId w:val="59"/>
        </w:numPr>
        <w:autoSpaceDE w:val="0"/>
        <w:autoSpaceDN w:val="0"/>
        <w:adjustRightInd w:val="0"/>
        <w:spacing w:after="0" w:line="276" w:lineRule="auto"/>
        <w:ind w:left="540" w:hanging="530"/>
        <w:contextualSpacing/>
        <w:jc w:val="both"/>
        <w:rPr>
          <w:rFonts w:ascii="Sylfaen" w:hAnsi="Sylfaen" w:cs="Sylfaen"/>
          <w:bCs/>
        </w:rPr>
      </w:pPr>
      <w:r w:rsidRPr="0034696E">
        <w:rPr>
          <w:rFonts w:ascii="Sylfaen" w:hAnsi="Sylfaen" w:cs="Sylfaen"/>
          <w:bCs/>
          <w:lang w:val="ka-GE"/>
        </w:rPr>
        <w:lastRenderedPageBreak/>
        <w:t>არსებული</w:t>
      </w:r>
      <w:r w:rsidRPr="0034696E">
        <w:rPr>
          <w:rFonts w:ascii="Sylfaen" w:hAnsi="Sylfaen" w:cs="Sylfaen"/>
          <w:bCs/>
        </w:rPr>
        <w:t xml:space="preserve"> </w:t>
      </w:r>
      <w:proofErr w:type="spellStart"/>
      <w:r w:rsidRPr="0034696E">
        <w:rPr>
          <w:rFonts w:ascii="Sylfaen" w:hAnsi="Sylfaen" w:cs="Sylfaen"/>
          <w:bCs/>
        </w:rPr>
        <w:t>მიზნ</w:t>
      </w:r>
      <w:proofErr w:type="spellEnd"/>
      <w:r w:rsidRPr="0034696E">
        <w:rPr>
          <w:rFonts w:ascii="Sylfaen" w:hAnsi="Sylfaen" w:cs="Sylfaen"/>
          <w:bCs/>
          <w:lang w:val="ka-GE"/>
        </w:rPr>
        <w:t>ების ფარგლებში წინამდებარე წესის ამოცანებია:</w:t>
      </w:r>
    </w:p>
    <w:p w14:paraId="7D4A718F" w14:textId="77777777" w:rsidR="00056411" w:rsidRPr="0034696E" w:rsidRDefault="00056411" w:rsidP="004333C7">
      <w:pPr>
        <w:numPr>
          <w:ilvl w:val="2"/>
          <w:numId w:val="59"/>
        </w:numPr>
        <w:autoSpaceDE w:val="0"/>
        <w:autoSpaceDN w:val="0"/>
        <w:adjustRightInd w:val="0"/>
        <w:spacing w:after="0" w:line="276" w:lineRule="auto"/>
        <w:contextualSpacing/>
        <w:jc w:val="both"/>
        <w:rPr>
          <w:rFonts w:ascii="Sylfaen" w:hAnsi="Sylfaen" w:cs="Sylfaen"/>
          <w:bCs/>
        </w:rPr>
      </w:pPr>
      <w:r w:rsidRPr="0034696E">
        <w:rPr>
          <w:rFonts w:ascii="Sylfaen" w:hAnsi="Sylfaen" w:cs="Sylfaen"/>
          <w:lang w:val="ka-GE"/>
        </w:rPr>
        <w:t>მენეჯერული</w:t>
      </w:r>
      <w:r w:rsidRPr="0034696E">
        <w:rPr>
          <w:rFonts w:ascii="Sylfaen" w:hAnsi="Sylfaen" w:cs="Sylfaen"/>
          <w:lang w:val="en-GB"/>
        </w:rPr>
        <w:t xml:space="preserve"> </w:t>
      </w:r>
      <w:r w:rsidRPr="0034696E">
        <w:rPr>
          <w:rFonts w:ascii="Sylfaen" w:hAnsi="Sylfaen" w:cs="Sylfaen"/>
          <w:lang w:val="ka-GE"/>
        </w:rPr>
        <w:t>ანგარიშვალდებულების</w:t>
      </w:r>
      <w:r w:rsidRPr="0034696E">
        <w:rPr>
          <w:rFonts w:ascii="Sylfaen" w:hAnsi="Sylfaen" w:cs="Sylfaen"/>
          <w:lang w:val="en-GB"/>
        </w:rPr>
        <w:t xml:space="preserve"> </w:t>
      </w:r>
      <w:r w:rsidRPr="0034696E">
        <w:rPr>
          <w:rFonts w:ascii="Sylfaen" w:hAnsi="Sylfaen" w:cs="Sylfaen"/>
          <w:lang w:val="ka-GE"/>
        </w:rPr>
        <w:t>სისტემის</w:t>
      </w:r>
      <w:r w:rsidRPr="0034696E">
        <w:rPr>
          <w:rFonts w:ascii="Sylfaen" w:hAnsi="Sylfaen" w:cs="Sylfaen"/>
          <w:lang w:val="en-GB"/>
        </w:rPr>
        <w:t xml:space="preserve"> </w:t>
      </w:r>
      <w:r w:rsidRPr="0034696E">
        <w:rPr>
          <w:rFonts w:ascii="Sylfaen" w:hAnsi="Sylfaen" w:cs="Sylfaen"/>
          <w:lang w:val="ka-GE"/>
        </w:rPr>
        <w:t>ეფექტური ფუნქციონირების უზრუნველყოფა</w:t>
      </w:r>
      <w:r w:rsidRPr="0034696E">
        <w:rPr>
          <w:rFonts w:ascii="Sylfaen" w:hAnsi="Sylfaen" w:cs="Helvetica"/>
          <w:lang w:val="ka-GE"/>
        </w:rPr>
        <w:t>;</w:t>
      </w:r>
    </w:p>
    <w:p w14:paraId="2BF385B8" w14:textId="77777777" w:rsidR="00056411" w:rsidRPr="0034696E" w:rsidRDefault="00056411" w:rsidP="004333C7">
      <w:pPr>
        <w:numPr>
          <w:ilvl w:val="2"/>
          <w:numId w:val="59"/>
        </w:numPr>
        <w:autoSpaceDE w:val="0"/>
        <w:autoSpaceDN w:val="0"/>
        <w:adjustRightInd w:val="0"/>
        <w:spacing w:after="0" w:line="276" w:lineRule="auto"/>
        <w:contextualSpacing/>
        <w:jc w:val="both"/>
        <w:rPr>
          <w:rFonts w:ascii="Sylfaen" w:hAnsi="Sylfaen" w:cs="Sylfaen"/>
          <w:bCs/>
        </w:rPr>
      </w:pPr>
      <w:r w:rsidRPr="0034696E">
        <w:rPr>
          <w:rFonts w:ascii="Sylfaen" w:hAnsi="Sylfaen" w:cs="Helvetica"/>
          <w:lang w:val="ka-GE"/>
        </w:rPr>
        <w:t>უნივერსიტეტის მმართველი რგოლისთვის შესაბამისი</w:t>
      </w:r>
      <w:r w:rsidRPr="0034696E">
        <w:rPr>
          <w:rFonts w:ascii="Sylfaen" w:hAnsi="Sylfaen" w:cs="Sylfaen"/>
        </w:rPr>
        <w:t xml:space="preserve"> </w:t>
      </w:r>
      <w:proofErr w:type="spellStart"/>
      <w:r w:rsidRPr="0034696E">
        <w:rPr>
          <w:rFonts w:ascii="Sylfaen" w:hAnsi="Sylfaen" w:cs="Sylfaen"/>
        </w:rPr>
        <w:t>ფინანსური</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ოპერაციული</w:t>
      </w:r>
      <w:proofErr w:type="spellEnd"/>
      <w:r w:rsidRPr="0034696E">
        <w:rPr>
          <w:rFonts w:ascii="Sylfaen" w:hAnsi="Sylfaen" w:cs="Sylfaen"/>
        </w:rPr>
        <w:t xml:space="preserve"> </w:t>
      </w:r>
      <w:proofErr w:type="spellStart"/>
      <w:r w:rsidRPr="0034696E">
        <w:rPr>
          <w:rFonts w:ascii="Sylfaen" w:hAnsi="Sylfaen" w:cs="Sylfaen"/>
        </w:rPr>
        <w:t>ინფორმაციის</w:t>
      </w:r>
      <w:proofErr w:type="spellEnd"/>
      <w:r w:rsidRPr="0034696E">
        <w:rPr>
          <w:rFonts w:ascii="Sylfaen" w:hAnsi="Sylfaen" w:cs="Sylfaen"/>
        </w:rPr>
        <w:t xml:space="preserve"> </w:t>
      </w:r>
      <w:proofErr w:type="spellStart"/>
      <w:r w:rsidRPr="0034696E">
        <w:rPr>
          <w:rFonts w:ascii="Sylfaen" w:hAnsi="Sylfaen" w:cs="Sylfaen"/>
        </w:rPr>
        <w:t>დროულად</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ამომწურავად</w:t>
      </w:r>
      <w:proofErr w:type="spellEnd"/>
      <w:r w:rsidRPr="0034696E">
        <w:rPr>
          <w:rFonts w:ascii="Sylfaen" w:hAnsi="Sylfaen" w:cs="Sylfaen"/>
        </w:rPr>
        <w:t xml:space="preserve"> </w:t>
      </w:r>
      <w:proofErr w:type="spellStart"/>
      <w:r w:rsidRPr="0034696E">
        <w:rPr>
          <w:rFonts w:ascii="Sylfaen" w:hAnsi="Sylfaen" w:cs="Sylfaen"/>
        </w:rPr>
        <w:t>მიწოდება</w:t>
      </w:r>
      <w:proofErr w:type="spellEnd"/>
      <w:r w:rsidRPr="0034696E">
        <w:rPr>
          <w:rFonts w:ascii="Sylfaen" w:hAnsi="Sylfaen" w:cs="Helvetica"/>
        </w:rPr>
        <w:t>;</w:t>
      </w:r>
    </w:p>
    <w:p w14:paraId="385DA69B" w14:textId="77777777" w:rsidR="00056411" w:rsidRPr="0034696E" w:rsidRDefault="00056411" w:rsidP="004333C7">
      <w:pPr>
        <w:numPr>
          <w:ilvl w:val="1"/>
          <w:numId w:val="59"/>
        </w:numPr>
        <w:autoSpaceDE w:val="0"/>
        <w:autoSpaceDN w:val="0"/>
        <w:adjustRightInd w:val="0"/>
        <w:spacing w:after="0" w:line="276" w:lineRule="auto"/>
        <w:ind w:left="540" w:hanging="530"/>
        <w:contextualSpacing/>
        <w:jc w:val="both"/>
        <w:rPr>
          <w:rFonts w:ascii="Sylfaen" w:hAnsi="Sylfaen" w:cs="Sylfaen"/>
        </w:rPr>
      </w:pPr>
      <w:proofErr w:type="spellStart"/>
      <w:r w:rsidRPr="0034696E">
        <w:rPr>
          <w:rFonts w:ascii="Sylfaen" w:hAnsi="Sylfaen" w:cs="Sylfaen"/>
        </w:rPr>
        <w:t>უნივერსიტეტის</w:t>
      </w:r>
      <w:proofErr w:type="spellEnd"/>
      <w:r w:rsidRPr="0034696E">
        <w:rPr>
          <w:rFonts w:ascii="Sylfaen" w:hAnsi="Sylfaen" w:cs="Sylfaen"/>
        </w:rPr>
        <w:t xml:space="preserve"> </w:t>
      </w:r>
      <w:proofErr w:type="spellStart"/>
      <w:r w:rsidRPr="0034696E">
        <w:rPr>
          <w:rFonts w:ascii="Sylfaen" w:hAnsi="Sylfaen" w:cs="Sylfaen"/>
        </w:rPr>
        <w:t>ყველა</w:t>
      </w:r>
      <w:proofErr w:type="spellEnd"/>
      <w:r w:rsidRPr="0034696E">
        <w:rPr>
          <w:rFonts w:ascii="Sylfaen" w:hAnsi="Sylfaen" w:cs="Sylfaen"/>
        </w:rPr>
        <w:t xml:space="preserve"> </w:t>
      </w:r>
      <w:proofErr w:type="spellStart"/>
      <w:r w:rsidRPr="0034696E">
        <w:rPr>
          <w:rFonts w:ascii="Sylfaen" w:hAnsi="Sylfaen" w:cs="Sylfaen"/>
        </w:rPr>
        <w:t>იერარქიულ</w:t>
      </w:r>
      <w:proofErr w:type="spellEnd"/>
      <w:r w:rsidRPr="0034696E">
        <w:rPr>
          <w:rFonts w:ascii="Sylfaen" w:hAnsi="Sylfaen" w:cs="Sylfaen"/>
        </w:rPr>
        <w:t xml:space="preserve"> </w:t>
      </w:r>
      <w:proofErr w:type="spellStart"/>
      <w:r w:rsidRPr="0034696E">
        <w:rPr>
          <w:rFonts w:ascii="Sylfaen" w:hAnsi="Sylfaen" w:cs="Sylfaen"/>
        </w:rPr>
        <w:t>საფეხურზე</w:t>
      </w:r>
      <w:proofErr w:type="spellEnd"/>
      <w:r w:rsidRPr="0034696E">
        <w:rPr>
          <w:rFonts w:ascii="Sylfaen" w:hAnsi="Sylfaen" w:cs="Sylfaen"/>
        </w:rPr>
        <w:t xml:space="preserve"> </w:t>
      </w:r>
      <w:proofErr w:type="spellStart"/>
      <w:r w:rsidRPr="0034696E">
        <w:rPr>
          <w:rFonts w:ascii="Sylfaen" w:hAnsi="Sylfaen" w:cs="Sylfaen"/>
        </w:rPr>
        <w:t>მდგომი</w:t>
      </w:r>
      <w:proofErr w:type="spellEnd"/>
      <w:r w:rsidRPr="0034696E">
        <w:rPr>
          <w:rFonts w:ascii="Sylfaen" w:hAnsi="Sylfaen" w:cs="Sylfaen"/>
        </w:rPr>
        <w:t xml:space="preserve"> </w:t>
      </w:r>
      <w:proofErr w:type="spellStart"/>
      <w:r w:rsidRPr="0034696E">
        <w:rPr>
          <w:rFonts w:ascii="Sylfaen" w:hAnsi="Sylfaen" w:cs="Sylfaen"/>
        </w:rPr>
        <w:t>ხელმძღვანელი</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თითოეული</w:t>
      </w:r>
      <w:proofErr w:type="spellEnd"/>
      <w:r w:rsidRPr="0034696E">
        <w:rPr>
          <w:rFonts w:ascii="Sylfaen" w:hAnsi="Sylfaen" w:cs="Sylfaen"/>
        </w:rPr>
        <w:t xml:space="preserve"> </w:t>
      </w:r>
      <w:proofErr w:type="spellStart"/>
      <w:r w:rsidRPr="0034696E">
        <w:rPr>
          <w:rFonts w:ascii="Sylfaen" w:hAnsi="Sylfaen" w:cs="Sylfaen"/>
        </w:rPr>
        <w:t>თანამშრომელი</w:t>
      </w:r>
      <w:proofErr w:type="spellEnd"/>
      <w:r w:rsidRPr="0034696E">
        <w:rPr>
          <w:rFonts w:ascii="Sylfaen" w:hAnsi="Sylfaen" w:cs="Sylfaen"/>
          <w:lang w:val="ka-GE"/>
        </w:rPr>
        <w:t>, კომპეტენციის შესაბამისად,</w:t>
      </w:r>
      <w:r w:rsidRPr="0034696E">
        <w:rPr>
          <w:rFonts w:ascii="Sylfaen" w:hAnsi="Sylfaen" w:cs="Sylfaen"/>
        </w:rPr>
        <w:t xml:space="preserve"> </w:t>
      </w:r>
      <w:proofErr w:type="spellStart"/>
      <w:r w:rsidRPr="0034696E">
        <w:rPr>
          <w:rFonts w:ascii="Sylfaen" w:hAnsi="Sylfaen" w:cs="Sylfaen"/>
        </w:rPr>
        <w:t>პასუხისმგებელია</w:t>
      </w:r>
      <w:proofErr w:type="spellEnd"/>
      <w:r w:rsidRPr="0034696E">
        <w:rPr>
          <w:rFonts w:ascii="Sylfaen" w:hAnsi="Sylfaen" w:cs="Sylfaen"/>
        </w:rPr>
        <w:t xml:space="preserve"> </w:t>
      </w:r>
      <w:proofErr w:type="spellStart"/>
      <w:r w:rsidRPr="0034696E">
        <w:rPr>
          <w:rFonts w:ascii="Sylfaen" w:hAnsi="Sylfaen" w:cs="Sylfaen"/>
        </w:rPr>
        <w:t>წინამდებარე</w:t>
      </w:r>
      <w:proofErr w:type="spellEnd"/>
      <w:r w:rsidRPr="0034696E">
        <w:rPr>
          <w:rFonts w:ascii="Sylfaen" w:hAnsi="Sylfaen" w:cs="Sylfaen"/>
        </w:rPr>
        <w:t xml:space="preserve"> </w:t>
      </w:r>
      <w:proofErr w:type="spellStart"/>
      <w:r w:rsidRPr="0034696E">
        <w:rPr>
          <w:rFonts w:ascii="Sylfaen" w:hAnsi="Sylfaen" w:cs="Sylfaen"/>
        </w:rPr>
        <w:t>წესით</w:t>
      </w:r>
      <w:proofErr w:type="spellEnd"/>
      <w:r w:rsidRPr="0034696E">
        <w:rPr>
          <w:rFonts w:ascii="Sylfaen" w:hAnsi="Sylfaen" w:cs="Sylfaen"/>
        </w:rPr>
        <w:t xml:space="preserve"> </w:t>
      </w:r>
      <w:proofErr w:type="spellStart"/>
      <w:r w:rsidRPr="0034696E">
        <w:rPr>
          <w:rFonts w:ascii="Sylfaen" w:hAnsi="Sylfaen" w:cs="Sylfaen"/>
        </w:rPr>
        <w:t>განსაზღვრული</w:t>
      </w:r>
      <w:proofErr w:type="spellEnd"/>
      <w:r w:rsidRPr="0034696E">
        <w:rPr>
          <w:rFonts w:ascii="Sylfaen" w:hAnsi="Sylfaen" w:cs="Sylfaen"/>
        </w:rPr>
        <w:t xml:space="preserve"> </w:t>
      </w:r>
      <w:proofErr w:type="spellStart"/>
      <w:r w:rsidRPr="0034696E">
        <w:rPr>
          <w:rFonts w:ascii="Sylfaen" w:hAnsi="Sylfaen" w:cs="Sylfaen"/>
        </w:rPr>
        <w:t>მოთხოვნების</w:t>
      </w:r>
      <w:proofErr w:type="spellEnd"/>
      <w:r w:rsidRPr="0034696E">
        <w:rPr>
          <w:rFonts w:ascii="Sylfaen" w:hAnsi="Sylfaen" w:cs="Sylfaen"/>
        </w:rPr>
        <w:t xml:space="preserve"> </w:t>
      </w:r>
      <w:proofErr w:type="spellStart"/>
      <w:r w:rsidRPr="0034696E">
        <w:rPr>
          <w:rFonts w:ascii="Sylfaen" w:hAnsi="Sylfaen" w:cs="Sylfaen"/>
        </w:rPr>
        <w:t>შესრულებაზე</w:t>
      </w:r>
      <w:proofErr w:type="spellEnd"/>
      <w:r w:rsidRPr="0034696E">
        <w:rPr>
          <w:rFonts w:ascii="Sylfaen" w:hAnsi="Sylfaen" w:cs="Sylfaen"/>
        </w:rPr>
        <w:t xml:space="preserve">, </w:t>
      </w:r>
      <w:proofErr w:type="spellStart"/>
      <w:r w:rsidRPr="0034696E">
        <w:rPr>
          <w:rFonts w:ascii="Sylfaen" w:hAnsi="Sylfaen" w:cs="Sylfaen"/>
        </w:rPr>
        <w:t>ხელმძღვანელების</w:t>
      </w:r>
      <w:proofErr w:type="spellEnd"/>
      <w:r w:rsidRPr="0034696E">
        <w:rPr>
          <w:rFonts w:ascii="Sylfaen" w:hAnsi="Sylfaen" w:cs="Sylfaen"/>
        </w:rPr>
        <w:t xml:space="preserve"> </w:t>
      </w:r>
      <w:proofErr w:type="spellStart"/>
      <w:r w:rsidRPr="0034696E">
        <w:rPr>
          <w:rFonts w:ascii="Sylfaen" w:hAnsi="Sylfaen" w:cs="Sylfaen"/>
        </w:rPr>
        <w:t>მიერ</w:t>
      </w:r>
      <w:proofErr w:type="spellEnd"/>
      <w:r w:rsidRPr="0034696E">
        <w:rPr>
          <w:rFonts w:ascii="Sylfaen" w:hAnsi="Sylfaen" w:cs="Sylfaen"/>
        </w:rPr>
        <w:t xml:space="preserve"> </w:t>
      </w:r>
      <w:proofErr w:type="spellStart"/>
      <w:r w:rsidRPr="0034696E">
        <w:rPr>
          <w:rFonts w:ascii="Sylfaen" w:hAnsi="Sylfaen" w:cs="Sylfaen"/>
        </w:rPr>
        <w:t>შემუშავებულ</w:t>
      </w:r>
      <w:proofErr w:type="spellEnd"/>
      <w:r w:rsidRPr="0034696E">
        <w:rPr>
          <w:rFonts w:ascii="Sylfaen" w:hAnsi="Sylfaen" w:cs="Sylfaen"/>
        </w:rPr>
        <w:t xml:space="preserve"> </w:t>
      </w:r>
      <w:proofErr w:type="spellStart"/>
      <w:r w:rsidRPr="0034696E">
        <w:rPr>
          <w:rFonts w:ascii="Sylfaen" w:hAnsi="Sylfaen" w:cs="Sylfaen"/>
        </w:rPr>
        <w:t>ან</w:t>
      </w:r>
      <w:proofErr w:type="spellEnd"/>
      <w:r w:rsidRPr="0034696E">
        <w:rPr>
          <w:rFonts w:ascii="Sylfaen" w:hAnsi="Sylfaen" w:cs="Sylfaen"/>
        </w:rPr>
        <w:t xml:space="preserve"> </w:t>
      </w:r>
      <w:proofErr w:type="spellStart"/>
      <w:r w:rsidRPr="0034696E">
        <w:rPr>
          <w:rFonts w:ascii="Sylfaen" w:hAnsi="Sylfaen" w:cs="Sylfaen"/>
        </w:rPr>
        <w:t>კანონმდებლობით</w:t>
      </w:r>
      <w:proofErr w:type="spellEnd"/>
      <w:r w:rsidRPr="0034696E">
        <w:rPr>
          <w:rFonts w:ascii="Sylfaen" w:hAnsi="Sylfaen" w:cs="Sylfaen"/>
        </w:rPr>
        <w:t xml:space="preserve"> </w:t>
      </w:r>
      <w:proofErr w:type="spellStart"/>
      <w:r w:rsidRPr="0034696E">
        <w:rPr>
          <w:rFonts w:ascii="Sylfaen" w:hAnsi="Sylfaen" w:cs="Sylfaen"/>
        </w:rPr>
        <w:t>დადგენილი</w:t>
      </w:r>
      <w:proofErr w:type="spellEnd"/>
      <w:r w:rsidRPr="0034696E">
        <w:rPr>
          <w:rFonts w:ascii="Sylfaen" w:hAnsi="Sylfaen" w:cs="Sylfaen"/>
        </w:rPr>
        <w:t xml:space="preserve"> </w:t>
      </w:r>
      <w:proofErr w:type="spellStart"/>
      <w:r w:rsidRPr="0034696E">
        <w:rPr>
          <w:rFonts w:ascii="Sylfaen" w:hAnsi="Sylfaen" w:cs="Sylfaen"/>
        </w:rPr>
        <w:t>ან</w:t>
      </w:r>
      <w:proofErr w:type="spellEnd"/>
      <w:r w:rsidRPr="0034696E">
        <w:rPr>
          <w:rFonts w:ascii="Sylfaen" w:hAnsi="Sylfaen" w:cs="Sylfaen"/>
        </w:rPr>
        <w:t>/</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უნივერსიტეტში</w:t>
      </w:r>
      <w:proofErr w:type="spellEnd"/>
      <w:r w:rsidRPr="0034696E">
        <w:rPr>
          <w:rFonts w:ascii="Sylfaen" w:hAnsi="Sylfaen" w:cs="Sylfaen"/>
        </w:rPr>
        <w:t xml:space="preserve"> </w:t>
      </w:r>
      <w:proofErr w:type="spellStart"/>
      <w:r w:rsidRPr="0034696E">
        <w:rPr>
          <w:rFonts w:ascii="Sylfaen" w:hAnsi="Sylfaen" w:cs="Sylfaen"/>
        </w:rPr>
        <w:t>არსებულ</w:t>
      </w:r>
      <w:proofErr w:type="spellEnd"/>
      <w:r w:rsidRPr="0034696E">
        <w:rPr>
          <w:rFonts w:ascii="Sylfaen" w:hAnsi="Sylfaen" w:cs="Sylfaen"/>
        </w:rPr>
        <w:t xml:space="preserve">, </w:t>
      </w:r>
      <w:proofErr w:type="spellStart"/>
      <w:r w:rsidRPr="0034696E">
        <w:rPr>
          <w:rFonts w:ascii="Sylfaen" w:hAnsi="Sylfaen" w:cs="Sylfaen"/>
        </w:rPr>
        <w:t>მართვისა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კონტროლის</w:t>
      </w:r>
      <w:proofErr w:type="spellEnd"/>
      <w:r w:rsidRPr="0034696E">
        <w:rPr>
          <w:rFonts w:ascii="Sylfaen" w:hAnsi="Sylfaen" w:cs="Sylfaen"/>
        </w:rPr>
        <w:t xml:space="preserve"> </w:t>
      </w:r>
      <w:proofErr w:type="spellStart"/>
      <w:r w:rsidRPr="0034696E">
        <w:rPr>
          <w:rFonts w:ascii="Sylfaen" w:hAnsi="Sylfaen" w:cs="Sylfaen"/>
        </w:rPr>
        <w:t>სხვა</w:t>
      </w:r>
      <w:proofErr w:type="spellEnd"/>
      <w:r w:rsidRPr="0034696E">
        <w:rPr>
          <w:rFonts w:ascii="Sylfaen" w:hAnsi="Sylfaen" w:cs="Sylfaen"/>
        </w:rPr>
        <w:t xml:space="preserve"> </w:t>
      </w:r>
      <w:proofErr w:type="spellStart"/>
      <w:r w:rsidRPr="0034696E">
        <w:rPr>
          <w:rFonts w:ascii="Sylfaen" w:hAnsi="Sylfaen" w:cs="Sylfaen"/>
        </w:rPr>
        <w:t>მექანიზმებთან</w:t>
      </w:r>
      <w:proofErr w:type="spellEnd"/>
      <w:r w:rsidRPr="0034696E">
        <w:rPr>
          <w:rFonts w:ascii="Sylfaen" w:hAnsi="Sylfaen" w:cs="Sylfaen"/>
        </w:rPr>
        <w:t xml:space="preserve"> </w:t>
      </w:r>
      <w:proofErr w:type="spellStart"/>
      <w:r w:rsidRPr="0034696E">
        <w:rPr>
          <w:rFonts w:ascii="Sylfaen" w:hAnsi="Sylfaen" w:cs="Sylfaen"/>
        </w:rPr>
        <w:t>ერთად</w:t>
      </w:r>
      <w:proofErr w:type="spellEnd"/>
      <w:r w:rsidRPr="0034696E">
        <w:rPr>
          <w:rFonts w:ascii="Sylfaen" w:hAnsi="Sylfaen" w:cs="Sylfaen"/>
        </w:rPr>
        <w:t>.</w:t>
      </w:r>
    </w:p>
    <w:p w14:paraId="7BCD5C13" w14:textId="1F7F32F3" w:rsidR="00056411" w:rsidRPr="0034696E" w:rsidRDefault="00056411" w:rsidP="004333C7">
      <w:pPr>
        <w:numPr>
          <w:ilvl w:val="1"/>
          <w:numId w:val="59"/>
        </w:numPr>
        <w:autoSpaceDE w:val="0"/>
        <w:autoSpaceDN w:val="0"/>
        <w:adjustRightInd w:val="0"/>
        <w:spacing w:after="0" w:line="276" w:lineRule="auto"/>
        <w:ind w:left="540" w:hanging="530"/>
        <w:contextualSpacing/>
        <w:jc w:val="both"/>
        <w:rPr>
          <w:rFonts w:ascii="Sylfaen" w:hAnsi="Sylfaen" w:cs="Sylfaen"/>
          <w:bCs/>
        </w:rPr>
      </w:pPr>
      <w:r w:rsidRPr="0034696E">
        <w:rPr>
          <w:rFonts w:ascii="Sylfaen" w:hAnsi="Sylfaen" w:cs="Sylfaen"/>
          <w:lang w:val="ka-GE"/>
        </w:rPr>
        <w:t>ორგანიზაციის</w:t>
      </w:r>
      <w:r w:rsidRPr="0034696E">
        <w:rPr>
          <w:rFonts w:ascii="Sylfaen" w:hAnsi="Sylfaen" w:cs="Sylfaen"/>
        </w:rPr>
        <w:t xml:space="preserve"> </w:t>
      </w:r>
      <w:proofErr w:type="spellStart"/>
      <w:r w:rsidRPr="0034696E">
        <w:rPr>
          <w:rFonts w:ascii="Sylfaen" w:hAnsi="Sylfaen" w:cs="Sylfaen"/>
          <w:bCs/>
        </w:rPr>
        <w:t>ფინანსური</w:t>
      </w:r>
      <w:proofErr w:type="spellEnd"/>
      <w:r w:rsidRPr="0034696E">
        <w:rPr>
          <w:rFonts w:ascii="Sylfaen" w:hAnsi="Sylfaen" w:cs="Sylfaen"/>
          <w:bCs/>
        </w:rPr>
        <w:t xml:space="preserve"> </w:t>
      </w:r>
      <w:proofErr w:type="spellStart"/>
      <w:r w:rsidRPr="0034696E">
        <w:rPr>
          <w:rFonts w:ascii="Sylfaen" w:hAnsi="Sylfaen" w:cs="Sylfaen"/>
          <w:bCs/>
        </w:rPr>
        <w:t>მართვისა</w:t>
      </w:r>
      <w:proofErr w:type="spellEnd"/>
      <w:r w:rsidRPr="0034696E">
        <w:rPr>
          <w:rFonts w:ascii="Sylfaen" w:hAnsi="Sylfaen" w:cs="Sylfaen"/>
          <w:bCs/>
        </w:rPr>
        <w:t xml:space="preserve"> </w:t>
      </w:r>
      <w:proofErr w:type="spellStart"/>
      <w:r w:rsidRPr="0034696E">
        <w:rPr>
          <w:rFonts w:ascii="Sylfaen" w:hAnsi="Sylfaen" w:cs="Sylfaen"/>
          <w:bCs/>
        </w:rPr>
        <w:t>და</w:t>
      </w:r>
      <w:proofErr w:type="spellEnd"/>
      <w:r w:rsidRPr="0034696E">
        <w:rPr>
          <w:rFonts w:ascii="Sylfaen" w:hAnsi="Sylfaen" w:cs="Sylfaen"/>
          <w:bCs/>
        </w:rPr>
        <w:t xml:space="preserve"> </w:t>
      </w:r>
      <w:proofErr w:type="spellStart"/>
      <w:r w:rsidRPr="0034696E">
        <w:rPr>
          <w:rFonts w:ascii="Sylfaen" w:hAnsi="Sylfaen" w:cs="Sylfaen"/>
          <w:bCs/>
        </w:rPr>
        <w:t>კონტროლის</w:t>
      </w:r>
      <w:proofErr w:type="spellEnd"/>
      <w:r w:rsidRPr="0034696E">
        <w:rPr>
          <w:rFonts w:ascii="Sylfaen" w:hAnsi="Sylfaen" w:cs="Sylfaen"/>
          <w:bCs/>
        </w:rPr>
        <w:t xml:space="preserve"> </w:t>
      </w:r>
      <w:proofErr w:type="spellStart"/>
      <w:r w:rsidRPr="0034696E">
        <w:rPr>
          <w:rFonts w:ascii="Sylfaen" w:hAnsi="Sylfaen" w:cs="Sylfaen"/>
          <w:bCs/>
        </w:rPr>
        <w:t>სისტემის</w:t>
      </w:r>
      <w:proofErr w:type="spellEnd"/>
      <w:r w:rsidRPr="0034696E">
        <w:rPr>
          <w:rFonts w:ascii="Sylfaen" w:hAnsi="Sylfaen" w:cs="Sylfaen"/>
          <w:bCs/>
        </w:rPr>
        <w:t xml:space="preserve"> </w:t>
      </w:r>
      <w:proofErr w:type="spellStart"/>
      <w:r w:rsidRPr="0034696E">
        <w:rPr>
          <w:rFonts w:ascii="Sylfaen" w:hAnsi="Sylfaen" w:cs="Sylfaen"/>
          <w:bCs/>
        </w:rPr>
        <w:t>ჩამოყალიბებ</w:t>
      </w:r>
      <w:proofErr w:type="spellEnd"/>
      <w:r w:rsidRPr="0034696E">
        <w:rPr>
          <w:rFonts w:ascii="Sylfaen" w:hAnsi="Sylfaen" w:cs="Sylfaen"/>
          <w:bCs/>
          <w:lang w:val="ka-GE"/>
        </w:rPr>
        <w:t>ა</w:t>
      </w:r>
      <w:r w:rsidRPr="0034696E">
        <w:rPr>
          <w:rFonts w:ascii="Sylfaen" w:hAnsi="Sylfaen" w:cs="Sylfaen"/>
          <w:bCs/>
        </w:rPr>
        <w:t>ს</w:t>
      </w:r>
      <w:r w:rsidRPr="0034696E">
        <w:rPr>
          <w:rFonts w:ascii="Sylfaen" w:hAnsi="Sylfaen" w:cs="Sylfaen"/>
          <w:bCs/>
          <w:lang w:val="ka-GE"/>
        </w:rPr>
        <w:t xml:space="preserve">ა და </w:t>
      </w:r>
      <w:r w:rsidRPr="0034696E">
        <w:rPr>
          <w:rFonts w:ascii="Sylfaen" w:hAnsi="Sylfaen" w:cs="Sylfaen"/>
          <w:bCs/>
        </w:rPr>
        <w:t xml:space="preserve"> </w:t>
      </w:r>
      <w:proofErr w:type="spellStart"/>
      <w:r w:rsidRPr="0034696E">
        <w:rPr>
          <w:rFonts w:ascii="Sylfaen" w:hAnsi="Sylfaen" w:cs="Sylfaen"/>
        </w:rPr>
        <w:t>გამართულ</w:t>
      </w:r>
      <w:proofErr w:type="spellEnd"/>
      <w:r w:rsidRPr="0034696E">
        <w:rPr>
          <w:rFonts w:ascii="Sylfaen" w:hAnsi="Sylfaen" w:cs="Sylfaen"/>
        </w:rPr>
        <w:t xml:space="preserve"> </w:t>
      </w:r>
      <w:proofErr w:type="spellStart"/>
      <w:r w:rsidRPr="0034696E">
        <w:rPr>
          <w:rFonts w:ascii="Sylfaen" w:hAnsi="Sylfaen" w:cs="Sylfaen"/>
        </w:rPr>
        <w:t>ფუნქციონირებაზე</w:t>
      </w:r>
      <w:proofErr w:type="spellEnd"/>
      <w:r w:rsidRPr="0034696E">
        <w:rPr>
          <w:rFonts w:ascii="Sylfaen" w:hAnsi="Sylfaen" w:cs="Sylfaen"/>
        </w:rPr>
        <w:t xml:space="preserve"> </w:t>
      </w:r>
      <w:r w:rsidRPr="0034696E">
        <w:rPr>
          <w:rFonts w:ascii="Sylfaen" w:hAnsi="Sylfaen" w:cs="Sylfaen"/>
          <w:lang w:val="ka-GE"/>
        </w:rPr>
        <w:t xml:space="preserve">პასუხისმგებლობა </w:t>
      </w:r>
      <w:proofErr w:type="spellStart"/>
      <w:r w:rsidRPr="0034696E">
        <w:rPr>
          <w:rFonts w:ascii="Sylfaen" w:hAnsi="Sylfaen" w:cs="Sylfaen"/>
        </w:rPr>
        <w:t>ეკისრება</w:t>
      </w:r>
      <w:proofErr w:type="spellEnd"/>
      <w:r w:rsidRPr="0034696E">
        <w:rPr>
          <w:rFonts w:ascii="Sylfaen" w:hAnsi="Sylfaen" w:cs="Sylfaen"/>
        </w:rPr>
        <w:t xml:space="preserve"> </w:t>
      </w:r>
      <w:proofErr w:type="spellStart"/>
      <w:r w:rsidRPr="0034696E">
        <w:rPr>
          <w:rFonts w:ascii="Sylfaen" w:hAnsi="Sylfaen" w:cs="Sylfaen"/>
        </w:rPr>
        <w:t>უნივერსიტეტის</w:t>
      </w:r>
      <w:proofErr w:type="spellEnd"/>
      <w:r w:rsidRPr="0034696E">
        <w:rPr>
          <w:rFonts w:ascii="Sylfaen" w:hAnsi="Sylfaen" w:cs="Sylfaen"/>
        </w:rPr>
        <w:t xml:space="preserve"> </w:t>
      </w:r>
      <w:proofErr w:type="spellStart"/>
      <w:r w:rsidRPr="0034696E">
        <w:rPr>
          <w:rFonts w:ascii="Sylfaen" w:hAnsi="Sylfaen" w:cs="Sylfaen"/>
        </w:rPr>
        <w:t>რექტორს</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ადმინისტრაციის</w:t>
      </w:r>
      <w:proofErr w:type="spellEnd"/>
      <w:r w:rsidRPr="0034696E">
        <w:rPr>
          <w:rFonts w:ascii="Sylfaen" w:hAnsi="Sylfaen" w:cs="Sylfaen"/>
        </w:rPr>
        <w:t xml:space="preserve"> </w:t>
      </w:r>
      <w:proofErr w:type="spellStart"/>
      <w:r w:rsidRPr="0034696E">
        <w:rPr>
          <w:rFonts w:ascii="Sylfaen" w:hAnsi="Sylfaen" w:cs="Sylfaen"/>
        </w:rPr>
        <w:t>ხელმძღვანელს</w:t>
      </w:r>
      <w:proofErr w:type="spellEnd"/>
      <w:r w:rsidR="00F90C1E" w:rsidRPr="0034696E">
        <w:rPr>
          <w:rFonts w:ascii="Sylfaen" w:hAnsi="Sylfaen" w:cs="Sylfaen"/>
          <w:lang w:val="ka-GE"/>
        </w:rPr>
        <w:t xml:space="preserve"> / კანცლერს</w:t>
      </w:r>
      <w:r w:rsidRPr="0034696E">
        <w:rPr>
          <w:rFonts w:ascii="Sylfaen" w:hAnsi="Sylfaen" w:cs="Sylfaen"/>
        </w:rPr>
        <w:t xml:space="preserve">. </w:t>
      </w:r>
    </w:p>
    <w:p w14:paraId="105247F5" w14:textId="77777777" w:rsidR="00056411" w:rsidRPr="0034696E" w:rsidRDefault="00056411" w:rsidP="004333C7">
      <w:pPr>
        <w:spacing w:after="0" w:line="276" w:lineRule="auto"/>
        <w:jc w:val="both"/>
        <w:rPr>
          <w:rFonts w:ascii="Sylfaen" w:hAnsi="Sylfaen" w:cs="Sylfaen"/>
          <w:bCs/>
        </w:rPr>
      </w:pPr>
    </w:p>
    <w:p w14:paraId="3F9F29A4" w14:textId="77777777" w:rsidR="00056411" w:rsidRPr="0034696E" w:rsidRDefault="00056411" w:rsidP="004333C7">
      <w:pPr>
        <w:spacing w:after="0" w:line="276" w:lineRule="auto"/>
        <w:jc w:val="both"/>
        <w:rPr>
          <w:rFonts w:ascii="Sylfaen" w:hAnsi="Sylfaen" w:cs="Helvetica"/>
          <w:b/>
          <w:bCs/>
          <w:lang w:val="ka-GE"/>
        </w:rPr>
      </w:pPr>
      <w:proofErr w:type="spellStart"/>
      <w:r w:rsidRPr="0034696E">
        <w:rPr>
          <w:rFonts w:ascii="Sylfaen" w:hAnsi="Sylfaen" w:cs="Sylfaen"/>
          <w:b/>
          <w:bCs/>
        </w:rPr>
        <w:t>მუხლი</w:t>
      </w:r>
      <w:proofErr w:type="spellEnd"/>
      <w:r w:rsidRPr="0034696E">
        <w:rPr>
          <w:rFonts w:ascii="Sylfaen" w:hAnsi="Sylfaen" w:cs="Helvetica"/>
          <w:b/>
          <w:bCs/>
        </w:rPr>
        <w:t> </w:t>
      </w:r>
      <w:r w:rsidRPr="0034696E">
        <w:rPr>
          <w:rFonts w:ascii="Sylfaen" w:hAnsi="Sylfaen" w:cs="Helvetica"/>
          <w:b/>
          <w:bCs/>
          <w:lang w:val="ka-GE"/>
        </w:rPr>
        <w:t>2</w:t>
      </w:r>
      <w:r w:rsidRPr="0034696E">
        <w:rPr>
          <w:rFonts w:ascii="Sylfaen" w:hAnsi="Sylfaen" w:cs="Helvetica"/>
          <w:b/>
          <w:bCs/>
        </w:rPr>
        <w:t>. </w:t>
      </w:r>
      <w:r w:rsidRPr="0034696E">
        <w:rPr>
          <w:rFonts w:ascii="Sylfaen" w:hAnsi="Sylfaen" w:cs="Helvetica"/>
          <w:b/>
          <w:bCs/>
          <w:lang w:val="ka-GE"/>
        </w:rPr>
        <w:t>ფინანსური დაგეგმვის, მართვისა და კონტროლის განმახორციელებელი რგოლები</w:t>
      </w:r>
    </w:p>
    <w:p w14:paraId="580D55CA" w14:textId="77777777" w:rsidR="00056411" w:rsidRPr="0034696E" w:rsidRDefault="00056411" w:rsidP="004333C7">
      <w:pPr>
        <w:numPr>
          <w:ilvl w:val="1"/>
          <w:numId w:val="61"/>
        </w:numPr>
        <w:spacing w:after="0" w:line="276" w:lineRule="auto"/>
        <w:contextualSpacing/>
        <w:jc w:val="both"/>
        <w:rPr>
          <w:rFonts w:ascii="Sylfaen" w:hAnsi="Sylfaen" w:cs="Helvetica"/>
          <w:bCs/>
          <w:lang w:val="ka-GE"/>
        </w:rPr>
      </w:pPr>
      <w:r w:rsidRPr="0034696E">
        <w:rPr>
          <w:rFonts w:ascii="Sylfaen" w:hAnsi="Sylfaen" w:cs="Helvetica"/>
          <w:bCs/>
          <w:lang w:val="ka-GE"/>
        </w:rPr>
        <w:t>უნივერსიტეტში ფინანსური მართვისა და კონტროლის განხორციელებაში უნივერსიტეტის წესდებით, დებულებითა და ამ წესით განსაზღვრული კომპეტენციების ფარგლებში ჩართულია შემდეგი რგოლები:</w:t>
      </w:r>
    </w:p>
    <w:p w14:paraId="12A0FEBA" w14:textId="77777777" w:rsidR="00056411" w:rsidRPr="0034696E" w:rsidRDefault="00056411" w:rsidP="004333C7">
      <w:pPr>
        <w:numPr>
          <w:ilvl w:val="2"/>
          <w:numId w:val="61"/>
        </w:numPr>
        <w:spacing w:after="0" w:line="276" w:lineRule="auto"/>
        <w:contextualSpacing/>
        <w:jc w:val="both"/>
        <w:rPr>
          <w:rFonts w:ascii="Sylfaen" w:hAnsi="Sylfaen" w:cs="Helvetica"/>
          <w:bCs/>
          <w:lang w:val="ka-GE"/>
        </w:rPr>
      </w:pPr>
      <w:r w:rsidRPr="0034696E">
        <w:rPr>
          <w:rFonts w:ascii="Sylfaen" w:hAnsi="Sylfaen" w:cs="Helvetica"/>
          <w:bCs/>
          <w:lang w:val="ka-GE"/>
        </w:rPr>
        <w:t>უნივერსიტეტის გამგეობა;</w:t>
      </w:r>
    </w:p>
    <w:p w14:paraId="4558DEF7" w14:textId="77777777" w:rsidR="00056411" w:rsidRPr="0034696E" w:rsidRDefault="00056411" w:rsidP="004333C7">
      <w:pPr>
        <w:numPr>
          <w:ilvl w:val="2"/>
          <w:numId w:val="61"/>
        </w:numPr>
        <w:spacing w:after="0" w:line="276" w:lineRule="auto"/>
        <w:contextualSpacing/>
        <w:jc w:val="both"/>
        <w:rPr>
          <w:rFonts w:ascii="Sylfaen" w:hAnsi="Sylfaen" w:cs="Helvetica"/>
          <w:bCs/>
          <w:lang w:val="ka-GE"/>
        </w:rPr>
      </w:pPr>
      <w:r w:rsidRPr="0034696E">
        <w:rPr>
          <w:rFonts w:ascii="Sylfaen" w:hAnsi="Sylfaen" w:cs="Helvetica"/>
          <w:bCs/>
          <w:lang w:val="ka-GE"/>
        </w:rPr>
        <w:t>რექტორი;</w:t>
      </w:r>
    </w:p>
    <w:p w14:paraId="7D6E88D0" w14:textId="77777777" w:rsidR="00056411" w:rsidRPr="0034696E" w:rsidRDefault="00056411" w:rsidP="004333C7">
      <w:pPr>
        <w:numPr>
          <w:ilvl w:val="2"/>
          <w:numId w:val="61"/>
        </w:numPr>
        <w:spacing w:after="0" w:line="276" w:lineRule="auto"/>
        <w:contextualSpacing/>
        <w:jc w:val="both"/>
        <w:rPr>
          <w:rFonts w:ascii="Sylfaen" w:hAnsi="Sylfaen" w:cs="Helvetica"/>
          <w:bCs/>
          <w:lang w:val="ka-GE"/>
        </w:rPr>
      </w:pPr>
      <w:r w:rsidRPr="0034696E">
        <w:rPr>
          <w:rFonts w:ascii="Sylfaen" w:hAnsi="Sylfaen" w:cs="Helvetica"/>
          <w:bCs/>
          <w:lang w:val="ka-GE"/>
        </w:rPr>
        <w:t>უნივერსიტეტის აკადემიური საბჭო;</w:t>
      </w:r>
    </w:p>
    <w:p w14:paraId="148380A9" w14:textId="77777777" w:rsidR="00056411" w:rsidRPr="0034696E" w:rsidRDefault="00056411" w:rsidP="004333C7">
      <w:pPr>
        <w:numPr>
          <w:ilvl w:val="2"/>
          <w:numId w:val="61"/>
        </w:numPr>
        <w:spacing w:after="0" w:line="276" w:lineRule="auto"/>
        <w:contextualSpacing/>
        <w:jc w:val="both"/>
        <w:rPr>
          <w:rFonts w:ascii="Sylfaen" w:hAnsi="Sylfaen" w:cs="Helvetica"/>
          <w:bCs/>
          <w:lang w:val="ka-GE"/>
        </w:rPr>
      </w:pPr>
      <w:r w:rsidRPr="0034696E">
        <w:rPr>
          <w:rFonts w:ascii="Sylfaen" w:hAnsi="Sylfaen" w:cs="Helvetica"/>
          <w:bCs/>
          <w:lang w:val="ka-GE"/>
        </w:rPr>
        <w:t>უნივერსიტეტის სკოლები;</w:t>
      </w:r>
    </w:p>
    <w:p w14:paraId="13EB98DB" w14:textId="77777777" w:rsidR="00056411" w:rsidRPr="0034696E" w:rsidRDefault="00056411" w:rsidP="004333C7">
      <w:pPr>
        <w:numPr>
          <w:ilvl w:val="2"/>
          <w:numId w:val="61"/>
        </w:numPr>
        <w:spacing w:after="0" w:line="276" w:lineRule="auto"/>
        <w:contextualSpacing/>
        <w:jc w:val="both"/>
        <w:rPr>
          <w:rFonts w:ascii="Sylfaen" w:hAnsi="Sylfaen" w:cs="Helvetica"/>
          <w:bCs/>
          <w:lang w:val="ka-GE"/>
        </w:rPr>
      </w:pPr>
      <w:r w:rsidRPr="0034696E">
        <w:rPr>
          <w:rFonts w:ascii="Sylfaen" w:hAnsi="Sylfaen" w:cs="Helvetica"/>
          <w:bCs/>
          <w:lang w:val="ka-GE"/>
        </w:rPr>
        <w:t>უნივერსიტეტეის ადმინისტრაცია;</w:t>
      </w:r>
    </w:p>
    <w:p w14:paraId="5053CBA5" w14:textId="77777777" w:rsidR="00056411" w:rsidRPr="0034696E" w:rsidRDefault="00056411" w:rsidP="004333C7">
      <w:pPr>
        <w:numPr>
          <w:ilvl w:val="2"/>
          <w:numId w:val="61"/>
        </w:numPr>
        <w:spacing w:after="0" w:line="276" w:lineRule="auto"/>
        <w:contextualSpacing/>
        <w:jc w:val="both"/>
        <w:rPr>
          <w:rFonts w:ascii="Sylfaen" w:hAnsi="Sylfaen" w:cs="Helvetica"/>
          <w:bCs/>
          <w:lang w:val="ka-GE"/>
        </w:rPr>
      </w:pPr>
      <w:r w:rsidRPr="0034696E">
        <w:rPr>
          <w:rFonts w:ascii="Sylfaen" w:hAnsi="Sylfaen" w:cs="Helvetica"/>
          <w:bCs/>
          <w:lang w:val="ka-GE"/>
        </w:rPr>
        <w:t>უნივერსიტეტის სხვა სტრუქტურული ერთეულები;</w:t>
      </w:r>
    </w:p>
    <w:p w14:paraId="39B85AB9" w14:textId="77777777" w:rsidR="00056411" w:rsidRPr="0034696E" w:rsidRDefault="00056411" w:rsidP="004333C7">
      <w:pPr>
        <w:numPr>
          <w:ilvl w:val="2"/>
          <w:numId w:val="61"/>
        </w:numPr>
        <w:spacing w:after="0" w:line="276" w:lineRule="auto"/>
        <w:contextualSpacing/>
        <w:jc w:val="both"/>
        <w:rPr>
          <w:rFonts w:ascii="Sylfaen" w:hAnsi="Sylfaen" w:cs="Helvetica"/>
          <w:bCs/>
          <w:lang w:val="ka-GE"/>
        </w:rPr>
      </w:pPr>
      <w:r w:rsidRPr="0034696E">
        <w:rPr>
          <w:rFonts w:ascii="Sylfaen" w:hAnsi="Sylfaen" w:cs="Helvetica"/>
          <w:bCs/>
          <w:lang w:val="ka-GE"/>
        </w:rPr>
        <w:t>აკადემიური პერსონალი და სტუდენტები, ამ წესებით გათვალისწინებულ შეთხვევებში.</w:t>
      </w:r>
    </w:p>
    <w:p w14:paraId="707D469E" w14:textId="77777777" w:rsidR="00056411" w:rsidRPr="0034696E" w:rsidRDefault="00056411" w:rsidP="004333C7">
      <w:pPr>
        <w:spacing w:after="0" w:line="276" w:lineRule="auto"/>
        <w:ind w:left="720"/>
        <w:contextualSpacing/>
        <w:jc w:val="both"/>
        <w:rPr>
          <w:rFonts w:ascii="Sylfaen" w:hAnsi="Sylfaen" w:cs="Helvetica"/>
          <w:b/>
          <w:bCs/>
          <w:lang w:val="ka-GE"/>
        </w:rPr>
      </w:pPr>
    </w:p>
    <w:p w14:paraId="110B0C52" w14:textId="77777777" w:rsidR="00056411" w:rsidRPr="0034696E" w:rsidRDefault="00056411" w:rsidP="004333C7">
      <w:pPr>
        <w:spacing w:after="0" w:line="276" w:lineRule="auto"/>
        <w:jc w:val="both"/>
        <w:rPr>
          <w:rFonts w:ascii="Sylfaen" w:hAnsi="Sylfaen" w:cs="Sylfaen"/>
          <w:b/>
          <w:lang w:val="ka-GE" w:eastAsia="ru-RU"/>
        </w:rPr>
      </w:pPr>
      <w:r w:rsidRPr="0034696E">
        <w:rPr>
          <w:rFonts w:ascii="Sylfaen" w:hAnsi="Sylfaen" w:cs="Sylfaen"/>
          <w:b/>
          <w:lang w:val="ka-GE" w:eastAsia="ru-RU"/>
        </w:rPr>
        <w:t>მუხლი 3. უნივერსიტეტის გამგეობა</w:t>
      </w:r>
    </w:p>
    <w:p w14:paraId="6FE44F12" w14:textId="77777777" w:rsidR="00056411" w:rsidRPr="0034696E" w:rsidRDefault="00056411" w:rsidP="004333C7">
      <w:pPr>
        <w:numPr>
          <w:ilvl w:val="1"/>
          <w:numId w:val="62"/>
        </w:numPr>
        <w:spacing w:after="0" w:line="276" w:lineRule="auto"/>
        <w:ind w:left="540" w:hanging="540"/>
        <w:jc w:val="both"/>
        <w:rPr>
          <w:rFonts w:ascii="Sylfaen" w:hAnsi="Sylfaen" w:cs="Sylfaen"/>
          <w:lang w:val="ka-GE" w:eastAsia="ru-RU"/>
        </w:rPr>
      </w:pPr>
      <w:r w:rsidRPr="0034696E">
        <w:rPr>
          <w:rFonts w:ascii="Sylfaen" w:hAnsi="Sylfaen" w:cs="Sylfaen"/>
          <w:lang w:val="ka-GE" w:eastAsia="ru-RU"/>
        </w:rPr>
        <w:t>ფინანსური კონტროლის განხორციელების ნაწილში უმაღლესი მმართველობითი ორგანო არის უნივერსიტეტის გამგეობა;</w:t>
      </w:r>
    </w:p>
    <w:p w14:paraId="24BA68F7" w14:textId="77777777" w:rsidR="00056411" w:rsidRPr="0034696E" w:rsidRDefault="00056411" w:rsidP="004333C7">
      <w:pPr>
        <w:numPr>
          <w:ilvl w:val="1"/>
          <w:numId w:val="62"/>
        </w:numPr>
        <w:spacing w:after="0" w:line="276" w:lineRule="auto"/>
        <w:ind w:left="540" w:hanging="540"/>
        <w:jc w:val="both"/>
        <w:rPr>
          <w:rFonts w:ascii="Sylfaen" w:hAnsi="Sylfaen" w:cs="Sylfaen"/>
          <w:lang w:val="ka-GE" w:eastAsia="ru-RU"/>
        </w:rPr>
      </w:pPr>
      <w:r w:rsidRPr="0034696E">
        <w:rPr>
          <w:rFonts w:ascii="Sylfaen" w:hAnsi="Sylfaen" w:cs="Sylfaen"/>
          <w:lang w:val="ka-GE" w:eastAsia="ru-RU"/>
        </w:rPr>
        <w:t>უნივერსიტეტის გამგეობა უნივერსიტეტის წესდებით განსაზღვრული უფლებამოსილებების ფარგლებში იხილავს ორგანიზაციის  ყოველწლიური აუდიტის შედეგებს;</w:t>
      </w:r>
    </w:p>
    <w:p w14:paraId="1E599649" w14:textId="77777777" w:rsidR="00056411" w:rsidRPr="0034696E" w:rsidRDefault="00056411" w:rsidP="004333C7">
      <w:pPr>
        <w:numPr>
          <w:ilvl w:val="1"/>
          <w:numId w:val="62"/>
        </w:numPr>
        <w:spacing w:after="0" w:line="276" w:lineRule="auto"/>
        <w:ind w:left="540" w:hanging="540"/>
        <w:jc w:val="both"/>
        <w:rPr>
          <w:rFonts w:ascii="Sylfaen" w:hAnsi="Sylfaen" w:cs="Sylfaen"/>
          <w:lang w:val="ka-GE" w:eastAsia="ru-RU"/>
        </w:rPr>
      </w:pPr>
      <w:r w:rsidRPr="0034696E">
        <w:rPr>
          <w:rFonts w:ascii="Sylfaen" w:hAnsi="Sylfaen" w:cs="Sylfaen"/>
          <w:lang w:val="ka-GE" w:eastAsia="ru-RU"/>
        </w:rPr>
        <w:t xml:space="preserve">აუდიტის შედეგებიდან გამომდინარე, უნივერსიტეტის გამგეობამ წესდებით მინიჭებული უფლებამოსილების ფარგლებში შესაძლოა განახორციელოს შემდეგი ხასიათის რეაგირება: </w:t>
      </w:r>
    </w:p>
    <w:p w14:paraId="6DE73E17" w14:textId="77777777" w:rsidR="00056411" w:rsidRPr="0034696E" w:rsidRDefault="00056411" w:rsidP="004333C7">
      <w:pPr>
        <w:numPr>
          <w:ilvl w:val="2"/>
          <w:numId w:val="62"/>
        </w:numPr>
        <w:spacing w:after="0" w:line="276" w:lineRule="auto"/>
        <w:ind w:left="1260"/>
        <w:jc w:val="both"/>
        <w:rPr>
          <w:rFonts w:ascii="Sylfaen" w:hAnsi="Sylfaen" w:cs="Sylfaen"/>
          <w:lang w:val="ka-GE" w:eastAsia="ru-RU"/>
        </w:rPr>
      </w:pPr>
      <w:r w:rsidRPr="0034696E">
        <w:rPr>
          <w:rFonts w:ascii="Sylfaen" w:hAnsi="Sylfaen" w:cs="Sylfaen"/>
          <w:lang w:val="ka-GE" w:eastAsia="ru-RU"/>
        </w:rPr>
        <w:t xml:space="preserve">უნივერსიტეტის რეორგანიზაცია; </w:t>
      </w:r>
    </w:p>
    <w:p w14:paraId="5B45F4CF" w14:textId="12340874" w:rsidR="00056411" w:rsidRPr="0034696E" w:rsidRDefault="00056411" w:rsidP="004333C7">
      <w:pPr>
        <w:numPr>
          <w:ilvl w:val="2"/>
          <w:numId w:val="62"/>
        </w:numPr>
        <w:spacing w:after="0" w:line="276" w:lineRule="auto"/>
        <w:ind w:left="1260"/>
        <w:jc w:val="both"/>
        <w:rPr>
          <w:rFonts w:ascii="Sylfaen" w:hAnsi="Sylfaen" w:cs="Sylfaen"/>
          <w:lang w:val="ka-GE" w:eastAsia="ru-RU"/>
        </w:rPr>
      </w:pPr>
      <w:r w:rsidRPr="0034696E">
        <w:rPr>
          <w:rFonts w:ascii="Sylfaen" w:hAnsi="Sylfaen" w:cs="Sylfaen"/>
          <w:lang w:val="ka-GE" w:eastAsia="ru-RU"/>
        </w:rPr>
        <w:t xml:space="preserve">ცვლილებების განხორციელება უნივერსიტეტის წესდებაში, უნივერსიტეტის უფრო ეფექტური ფუნქციონირების უზრუნველყოფის მიზნით; </w:t>
      </w:r>
    </w:p>
    <w:p w14:paraId="25CD9E2A" w14:textId="77777777" w:rsidR="00056411" w:rsidRPr="0034696E" w:rsidRDefault="00056411" w:rsidP="004333C7">
      <w:pPr>
        <w:numPr>
          <w:ilvl w:val="2"/>
          <w:numId w:val="62"/>
        </w:numPr>
        <w:spacing w:after="0" w:line="276" w:lineRule="auto"/>
        <w:ind w:left="1260"/>
        <w:jc w:val="both"/>
        <w:rPr>
          <w:rFonts w:ascii="Sylfaen" w:hAnsi="Sylfaen" w:cs="Sylfaen"/>
          <w:lang w:val="ka-GE" w:eastAsia="ru-RU"/>
        </w:rPr>
      </w:pPr>
      <w:r w:rsidRPr="0034696E">
        <w:rPr>
          <w:rFonts w:ascii="Sylfaen" w:hAnsi="Sylfaen" w:cs="Sylfaen"/>
          <w:lang w:val="ka-GE" w:eastAsia="ru-RU"/>
        </w:rPr>
        <w:lastRenderedPageBreak/>
        <w:t>შესაბამისი წინადადებების მომზადება უნივერსიტეტის სხვა რეგულაციებში ცვლილებების განხორციელებაზე;</w:t>
      </w:r>
    </w:p>
    <w:p w14:paraId="5C39797D" w14:textId="65BDDF1A" w:rsidR="00056411" w:rsidRPr="0034696E" w:rsidRDefault="00056411" w:rsidP="004333C7">
      <w:pPr>
        <w:numPr>
          <w:ilvl w:val="2"/>
          <w:numId w:val="62"/>
        </w:numPr>
        <w:spacing w:after="0" w:line="276" w:lineRule="auto"/>
        <w:ind w:left="1260"/>
        <w:jc w:val="both"/>
        <w:rPr>
          <w:rFonts w:ascii="Sylfaen" w:hAnsi="Sylfaen" w:cs="Sylfaen"/>
          <w:lang w:val="ka-GE" w:eastAsia="ru-RU"/>
        </w:rPr>
      </w:pPr>
      <w:r w:rsidRPr="0034696E">
        <w:rPr>
          <w:rFonts w:ascii="Sylfaen" w:hAnsi="Sylfaen" w:cs="Sylfaen"/>
          <w:lang w:val="ka-GE" w:eastAsia="ru-RU"/>
        </w:rPr>
        <w:t>უნივერსიტეტის რექტორის განთავისუფლება</w:t>
      </w:r>
      <w:r w:rsidR="00222A04" w:rsidRPr="0034696E">
        <w:rPr>
          <w:rFonts w:ascii="Sylfaen" w:hAnsi="Sylfaen" w:cs="Sylfaen"/>
          <w:lang w:val="ka-GE" w:eastAsia="ru-RU"/>
        </w:rPr>
        <w:t>.</w:t>
      </w:r>
    </w:p>
    <w:p w14:paraId="23F68E26" w14:textId="77777777" w:rsidR="00056411" w:rsidRPr="0034696E" w:rsidRDefault="00056411" w:rsidP="004333C7">
      <w:pPr>
        <w:spacing w:after="0" w:line="276" w:lineRule="auto"/>
        <w:jc w:val="both"/>
        <w:rPr>
          <w:rFonts w:ascii="Sylfaen" w:hAnsi="Sylfaen" w:cs="Sylfaen"/>
          <w:b/>
          <w:lang w:val="ka-GE" w:eastAsia="ru-RU"/>
        </w:rPr>
      </w:pPr>
    </w:p>
    <w:p w14:paraId="44B80432" w14:textId="28DBB678" w:rsidR="00056411" w:rsidRPr="0034696E" w:rsidRDefault="00056411" w:rsidP="004333C7">
      <w:pPr>
        <w:spacing w:after="0" w:line="276" w:lineRule="auto"/>
        <w:jc w:val="both"/>
        <w:rPr>
          <w:rFonts w:ascii="Sylfaen" w:hAnsi="Sylfaen" w:cs="Helvetica"/>
          <w:b/>
        </w:rPr>
      </w:pPr>
      <w:r w:rsidRPr="0034696E">
        <w:rPr>
          <w:rFonts w:ascii="Sylfaen" w:hAnsi="Sylfaen" w:cs="Helvetica"/>
          <w:b/>
          <w:lang w:val="ka-GE"/>
        </w:rPr>
        <w:t>მუხლი 4. უნივერსიტეტის რექტორი</w:t>
      </w:r>
    </w:p>
    <w:p w14:paraId="6285DB70" w14:textId="77777777" w:rsidR="00056411" w:rsidRPr="0034696E" w:rsidRDefault="00056411" w:rsidP="004333C7">
      <w:pPr>
        <w:numPr>
          <w:ilvl w:val="1"/>
          <w:numId w:val="63"/>
        </w:numPr>
        <w:spacing w:after="0" w:line="276" w:lineRule="auto"/>
        <w:ind w:left="540" w:hanging="540"/>
        <w:contextualSpacing/>
        <w:jc w:val="both"/>
        <w:rPr>
          <w:rFonts w:ascii="Sylfaen" w:hAnsi="Sylfaen" w:cs="Helvetica"/>
        </w:rPr>
      </w:pPr>
      <w:r w:rsidRPr="0034696E">
        <w:rPr>
          <w:rFonts w:ascii="Sylfaen" w:hAnsi="Sylfaen" w:cs="Sylfaen"/>
          <w:lang w:val="ka-GE"/>
        </w:rPr>
        <w:t xml:space="preserve">ფინანსუდი დაგეგმვის, მართვისა და კონტროლის განხორციელების თვალსაზრისით უნივერსიტეტის რექტორის ძირითად მიზანს წარმოადგენს უნივერსიტეტის </w:t>
      </w:r>
      <w:proofErr w:type="spellStart"/>
      <w:r w:rsidRPr="0034696E">
        <w:rPr>
          <w:rFonts w:ascii="Sylfaen" w:hAnsi="Sylfaen" w:cs="Sylfaen"/>
        </w:rPr>
        <w:t>სტრატეგიი</w:t>
      </w:r>
      <w:proofErr w:type="spellEnd"/>
      <w:r w:rsidRPr="0034696E">
        <w:rPr>
          <w:rFonts w:ascii="Sylfaen" w:hAnsi="Sylfaen" w:cs="Sylfaen"/>
          <w:lang w:val="ka-GE"/>
        </w:rPr>
        <w:t>თ</w:t>
      </w:r>
      <w:r w:rsidRPr="0034696E">
        <w:rPr>
          <w:rFonts w:ascii="Sylfaen" w:hAnsi="Sylfaen" w:cs="Sylfaen"/>
        </w:rPr>
        <w:t xml:space="preserve">ა </w:t>
      </w:r>
      <w:proofErr w:type="spellStart"/>
      <w:r w:rsidRPr="0034696E">
        <w:rPr>
          <w:rFonts w:ascii="Sylfaen" w:hAnsi="Sylfaen" w:cs="Sylfaen"/>
        </w:rPr>
        <w:t>და</w:t>
      </w:r>
      <w:proofErr w:type="spellEnd"/>
      <w:r w:rsidRPr="0034696E">
        <w:rPr>
          <w:rFonts w:ascii="Sylfaen" w:hAnsi="Sylfaen" w:cs="Sylfaen"/>
        </w:rPr>
        <w:t xml:space="preserve"> </w:t>
      </w:r>
      <w:r w:rsidRPr="0034696E">
        <w:rPr>
          <w:rFonts w:ascii="Sylfaen" w:hAnsi="Sylfaen" w:cs="Sylfaen"/>
          <w:lang w:val="ka-GE"/>
        </w:rPr>
        <w:t>სამოქმედო გეგმით განსაზღვურლი მიზნების მიღწევადობის უზრუნველყოფა;</w:t>
      </w:r>
    </w:p>
    <w:p w14:paraId="44403965" w14:textId="77777777" w:rsidR="00056411" w:rsidRPr="0034696E" w:rsidRDefault="00056411" w:rsidP="004333C7">
      <w:pPr>
        <w:numPr>
          <w:ilvl w:val="1"/>
          <w:numId w:val="63"/>
        </w:numPr>
        <w:spacing w:after="0" w:line="276" w:lineRule="auto"/>
        <w:ind w:left="540" w:hanging="540"/>
        <w:contextualSpacing/>
        <w:jc w:val="both"/>
        <w:rPr>
          <w:rFonts w:ascii="Sylfaen" w:hAnsi="Sylfaen" w:cs="Helvetica"/>
        </w:rPr>
      </w:pPr>
      <w:r w:rsidRPr="0034696E">
        <w:rPr>
          <w:rFonts w:ascii="Sylfaen" w:hAnsi="Sylfaen" w:cs="Sylfaen"/>
          <w:lang w:val="ka-GE"/>
        </w:rPr>
        <w:t>უნივერსიტეტის რექტორი ანგარიშვალდებულია გამგეობის წინაშე;</w:t>
      </w:r>
    </w:p>
    <w:p w14:paraId="6EE6AC22" w14:textId="77777777" w:rsidR="00056411" w:rsidRPr="0034696E" w:rsidRDefault="00056411" w:rsidP="004333C7">
      <w:pPr>
        <w:numPr>
          <w:ilvl w:val="1"/>
          <w:numId w:val="63"/>
        </w:numPr>
        <w:spacing w:after="0" w:line="276" w:lineRule="auto"/>
        <w:ind w:left="540" w:hanging="540"/>
        <w:contextualSpacing/>
        <w:jc w:val="both"/>
        <w:rPr>
          <w:rFonts w:ascii="Sylfaen" w:hAnsi="Sylfaen" w:cs="Helvetica"/>
        </w:rPr>
      </w:pPr>
      <w:r w:rsidRPr="0034696E">
        <w:rPr>
          <w:rFonts w:ascii="Sylfaen" w:hAnsi="Sylfaen" w:cs="Sylfaen"/>
          <w:lang w:val="ka-GE"/>
        </w:rPr>
        <w:t>ამ მუხლის 4.1. პუნქტით განსაზღვრული მიზნის ფარგლებში რექტორის ფუნქციებს მიეკუთვნება:</w:t>
      </w:r>
    </w:p>
    <w:p w14:paraId="22668964" w14:textId="77777777" w:rsidR="00056411" w:rsidRPr="0034696E" w:rsidRDefault="00056411" w:rsidP="004333C7">
      <w:pPr>
        <w:numPr>
          <w:ilvl w:val="2"/>
          <w:numId w:val="63"/>
        </w:numPr>
        <w:spacing w:after="0" w:line="276" w:lineRule="auto"/>
        <w:contextualSpacing/>
        <w:jc w:val="both"/>
        <w:rPr>
          <w:rFonts w:ascii="Sylfaen" w:hAnsi="Sylfaen" w:cs="Menlo Regular"/>
          <w:lang w:val="ka-GE"/>
        </w:rPr>
      </w:pPr>
      <w:r w:rsidRPr="0034696E">
        <w:rPr>
          <w:rFonts w:ascii="Sylfaen" w:hAnsi="Sylfaen" w:cs="Menlo Regular"/>
          <w:lang w:val="ka-GE"/>
        </w:rPr>
        <w:t>უნივერსიტეტის</w:t>
      </w:r>
      <w:r w:rsidRPr="0034696E">
        <w:rPr>
          <w:rFonts w:ascii="Sylfaen" w:hAnsi="Sylfaen"/>
          <w:lang w:val="ka-GE"/>
        </w:rPr>
        <w:t xml:space="preserve"> </w:t>
      </w:r>
      <w:r w:rsidRPr="0034696E">
        <w:rPr>
          <w:rFonts w:ascii="Sylfaen" w:hAnsi="Sylfaen" w:cs="Menlo Regular"/>
          <w:lang w:val="ka-GE"/>
        </w:rPr>
        <w:t>სტრატეგიული</w:t>
      </w:r>
      <w:r w:rsidRPr="0034696E">
        <w:rPr>
          <w:rFonts w:ascii="Sylfaen" w:hAnsi="Sylfaen"/>
          <w:lang w:val="ka-GE"/>
        </w:rPr>
        <w:t xml:space="preserve"> </w:t>
      </w:r>
      <w:r w:rsidRPr="0034696E">
        <w:rPr>
          <w:rFonts w:ascii="Sylfaen" w:hAnsi="Sylfaen" w:cs="Menlo Regular"/>
          <w:lang w:val="ka-GE"/>
        </w:rPr>
        <w:t>განვითარებისთვის საჭირო ფინანსური</w:t>
      </w:r>
      <w:r w:rsidRPr="0034696E">
        <w:rPr>
          <w:rFonts w:ascii="Sylfaen" w:hAnsi="Sylfaen"/>
          <w:lang w:val="ka-GE"/>
        </w:rPr>
        <w:t xml:space="preserve"> </w:t>
      </w:r>
      <w:r w:rsidRPr="0034696E">
        <w:rPr>
          <w:rFonts w:ascii="Sylfaen" w:hAnsi="Sylfaen" w:cs="Menlo Regular"/>
          <w:lang w:val="ka-GE"/>
        </w:rPr>
        <w:t>რესურსების</w:t>
      </w:r>
      <w:r w:rsidRPr="0034696E">
        <w:rPr>
          <w:rFonts w:ascii="Sylfaen" w:hAnsi="Sylfaen"/>
          <w:lang w:val="ka-GE"/>
        </w:rPr>
        <w:t xml:space="preserve"> </w:t>
      </w:r>
      <w:r w:rsidRPr="0034696E">
        <w:rPr>
          <w:rFonts w:ascii="Sylfaen" w:hAnsi="Sylfaen" w:cs="Menlo Regular"/>
          <w:lang w:val="ka-GE"/>
        </w:rPr>
        <w:t>მოძიების</w:t>
      </w:r>
      <w:r w:rsidRPr="0034696E">
        <w:rPr>
          <w:rFonts w:ascii="Sylfaen" w:hAnsi="Sylfaen"/>
          <w:lang w:val="ka-GE"/>
        </w:rPr>
        <w:t xml:space="preserve"> </w:t>
      </w:r>
      <w:r w:rsidRPr="0034696E">
        <w:rPr>
          <w:rFonts w:ascii="Sylfaen" w:hAnsi="Sylfaen" w:cs="Menlo Regular"/>
          <w:lang w:val="ka-GE"/>
        </w:rPr>
        <w:t>და</w:t>
      </w:r>
      <w:r w:rsidRPr="0034696E">
        <w:rPr>
          <w:rFonts w:ascii="Sylfaen" w:hAnsi="Sylfaen"/>
          <w:lang w:val="ka-GE"/>
        </w:rPr>
        <w:t xml:space="preserve"> </w:t>
      </w:r>
      <w:r w:rsidRPr="0034696E">
        <w:rPr>
          <w:rFonts w:ascii="Sylfaen" w:hAnsi="Sylfaen" w:cs="Menlo Regular"/>
          <w:lang w:val="ka-GE"/>
        </w:rPr>
        <w:t>მათი</w:t>
      </w:r>
      <w:r w:rsidRPr="0034696E">
        <w:rPr>
          <w:rFonts w:ascii="Sylfaen" w:hAnsi="Sylfaen"/>
          <w:lang w:val="ka-GE"/>
        </w:rPr>
        <w:t xml:space="preserve"> </w:t>
      </w:r>
      <w:r w:rsidRPr="0034696E">
        <w:rPr>
          <w:rFonts w:ascii="Sylfaen" w:hAnsi="Sylfaen" w:cs="Menlo Regular"/>
          <w:lang w:val="ka-GE"/>
        </w:rPr>
        <w:t>ეფექტური</w:t>
      </w:r>
      <w:r w:rsidRPr="0034696E">
        <w:rPr>
          <w:rFonts w:ascii="Sylfaen" w:hAnsi="Sylfaen"/>
          <w:lang w:val="ka-GE"/>
        </w:rPr>
        <w:t xml:space="preserve"> </w:t>
      </w:r>
      <w:r w:rsidRPr="0034696E">
        <w:rPr>
          <w:rFonts w:ascii="Sylfaen" w:hAnsi="Sylfaen" w:cs="Menlo Regular"/>
          <w:lang w:val="ka-GE"/>
        </w:rPr>
        <w:t>და</w:t>
      </w:r>
      <w:r w:rsidRPr="0034696E">
        <w:rPr>
          <w:rFonts w:ascii="Sylfaen" w:hAnsi="Sylfaen"/>
          <w:lang w:val="ka-GE"/>
        </w:rPr>
        <w:t xml:space="preserve"> </w:t>
      </w:r>
      <w:r w:rsidRPr="0034696E">
        <w:rPr>
          <w:rFonts w:ascii="Sylfaen" w:hAnsi="Sylfaen" w:cs="Menlo Regular"/>
          <w:lang w:val="ka-GE"/>
        </w:rPr>
        <w:t>გამჭვირვალე</w:t>
      </w:r>
      <w:r w:rsidRPr="0034696E">
        <w:rPr>
          <w:rFonts w:ascii="Sylfaen" w:hAnsi="Sylfaen"/>
          <w:lang w:val="ka-GE"/>
        </w:rPr>
        <w:t xml:space="preserve"> </w:t>
      </w:r>
      <w:r w:rsidRPr="0034696E">
        <w:rPr>
          <w:rFonts w:ascii="Sylfaen" w:hAnsi="Sylfaen" w:cs="Menlo Regular"/>
          <w:lang w:val="ka-GE"/>
        </w:rPr>
        <w:t>ხარჯვის</w:t>
      </w:r>
      <w:r w:rsidRPr="0034696E">
        <w:rPr>
          <w:rFonts w:ascii="Sylfaen" w:hAnsi="Sylfaen"/>
          <w:lang w:val="ka-GE"/>
        </w:rPr>
        <w:t xml:space="preserve"> </w:t>
      </w:r>
      <w:r w:rsidRPr="0034696E">
        <w:rPr>
          <w:rFonts w:ascii="Sylfaen" w:hAnsi="Sylfaen" w:cs="Menlo Regular"/>
          <w:lang w:val="ka-GE"/>
        </w:rPr>
        <w:t>ადმინისტრირება, მათ შორის საბანკო ოპერაციების დადასტურება;</w:t>
      </w:r>
    </w:p>
    <w:p w14:paraId="52B190AD" w14:textId="77777777" w:rsidR="00056411" w:rsidRPr="0034696E" w:rsidRDefault="00056411" w:rsidP="004333C7">
      <w:pPr>
        <w:numPr>
          <w:ilvl w:val="2"/>
          <w:numId w:val="63"/>
        </w:numPr>
        <w:spacing w:after="0" w:line="276" w:lineRule="auto"/>
        <w:contextualSpacing/>
        <w:jc w:val="both"/>
        <w:rPr>
          <w:rFonts w:ascii="Sylfaen" w:hAnsi="Sylfaen" w:cs="Menlo Regular"/>
          <w:lang w:val="ka-GE"/>
        </w:rPr>
      </w:pPr>
      <w:r w:rsidRPr="0034696E">
        <w:rPr>
          <w:rFonts w:ascii="Sylfaen" w:hAnsi="Sylfaen" w:cs="Menlo Regular"/>
          <w:lang w:val="ka-GE"/>
        </w:rPr>
        <w:t>უნივერსიტეტის</w:t>
      </w:r>
      <w:r w:rsidRPr="0034696E">
        <w:rPr>
          <w:rFonts w:ascii="Sylfaen" w:hAnsi="Sylfaen"/>
          <w:lang w:val="ka-GE"/>
        </w:rPr>
        <w:t xml:space="preserve"> </w:t>
      </w:r>
      <w:r w:rsidRPr="0034696E">
        <w:rPr>
          <w:rFonts w:ascii="Sylfaen" w:hAnsi="Sylfaen" w:cs="Menlo Regular"/>
          <w:lang w:val="ka-GE"/>
        </w:rPr>
        <w:t>აკადემიური</w:t>
      </w:r>
      <w:r w:rsidRPr="0034696E">
        <w:rPr>
          <w:rFonts w:ascii="Sylfaen" w:hAnsi="Sylfaen"/>
          <w:lang w:val="ka-GE"/>
        </w:rPr>
        <w:t xml:space="preserve"> </w:t>
      </w:r>
      <w:r w:rsidRPr="0034696E">
        <w:rPr>
          <w:rFonts w:ascii="Sylfaen" w:hAnsi="Sylfaen" w:cs="Menlo Regular"/>
          <w:lang w:val="ka-GE"/>
        </w:rPr>
        <w:t>და</w:t>
      </w:r>
      <w:r w:rsidRPr="0034696E">
        <w:rPr>
          <w:rFonts w:ascii="Sylfaen" w:hAnsi="Sylfaen"/>
          <w:lang w:val="ka-GE"/>
        </w:rPr>
        <w:t xml:space="preserve"> </w:t>
      </w:r>
      <w:r w:rsidRPr="0034696E">
        <w:rPr>
          <w:rFonts w:ascii="Sylfaen" w:hAnsi="Sylfaen" w:cs="Menlo Regular"/>
          <w:lang w:val="ka-GE"/>
        </w:rPr>
        <w:t>სამეცნიერო</w:t>
      </w:r>
      <w:r w:rsidRPr="0034696E">
        <w:rPr>
          <w:rFonts w:ascii="Sylfaen" w:hAnsi="Sylfaen"/>
          <w:lang w:val="ka-GE"/>
        </w:rPr>
        <w:t xml:space="preserve"> </w:t>
      </w:r>
      <w:r w:rsidRPr="0034696E">
        <w:rPr>
          <w:rFonts w:ascii="Sylfaen" w:hAnsi="Sylfaen" w:cs="Menlo Regular"/>
          <w:lang w:val="ka-GE"/>
        </w:rPr>
        <w:t>პროცესის</w:t>
      </w:r>
      <w:r w:rsidRPr="0034696E">
        <w:rPr>
          <w:rFonts w:ascii="Sylfaen" w:hAnsi="Sylfaen"/>
          <w:lang w:val="ka-GE"/>
        </w:rPr>
        <w:t xml:space="preserve"> ეფექტურად წარმართვისთვის საჭირო პრიორიტეტების განსაზღვრაში </w:t>
      </w:r>
      <w:r w:rsidRPr="0034696E">
        <w:rPr>
          <w:rFonts w:ascii="Sylfaen" w:hAnsi="Sylfaen" w:cs="Menlo Regular"/>
          <w:lang w:val="ka-GE"/>
        </w:rPr>
        <w:t>მონაწილეობა;</w:t>
      </w:r>
    </w:p>
    <w:p w14:paraId="01082467" w14:textId="77777777" w:rsidR="00056411" w:rsidRPr="0034696E" w:rsidRDefault="00056411" w:rsidP="004333C7">
      <w:pPr>
        <w:numPr>
          <w:ilvl w:val="2"/>
          <w:numId w:val="63"/>
        </w:numPr>
        <w:spacing w:after="0" w:line="276" w:lineRule="auto"/>
        <w:contextualSpacing/>
        <w:jc w:val="both"/>
        <w:rPr>
          <w:rFonts w:ascii="Sylfaen" w:hAnsi="Sylfaen" w:cs="Helvetica"/>
        </w:rPr>
      </w:pPr>
      <w:r w:rsidRPr="0034696E">
        <w:rPr>
          <w:rFonts w:ascii="Sylfaen" w:hAnsi="Sylfaen" w:cs="Sylfaen"/>
          <w:lang w:val="ka-GE"/>
        </w:rPr>
        <w:t>უნივერსიტეტის სტრატეგიული გეგმის შესაბამისი პრიორიტეტების მიხედვით საბიუჯეტო დაგეგმვის, მართვისა და კონტროლის განხორციელება;</w:t>
      </w:r>
    </w:p>
    <w:p w14:paraId="306937F2" w14:textId="77777777" w:rsidR="00056411" w:rsidRPr="0034696E" w:rsidRDefault="00056411" w:rsidP="004333C7">
      <w:pPr>
        <w:numPr>
          <w:ilvl w:val="2"/>
          <w:numId w:val="63"/>
        </w:numPr>
        <w:spacing w:after="0" w:line="276" w:lineRule="auto"/>
        <w:contextualSpacing/>
        <w:jc w:val="both"/>
        <w:rPr>
          <w:rFonts w:ascii="Sylfaen" w:hAnsi="Sylfaen" w:cs="Helvetica"/>
        </w:rPr>
      </w:pPr>
      <w:r w:rsidRPr="0034696E">
        <w:rPr>
          <w:rFonts w:ascii="Sylfaen" w:hAnsi="Sylfaen" w:cs="Sylfaen"/>
          <w:lang w:val="ka-GE"/>
        </w:rPr>
        <w:t>რექტორთან არსებულ სათათბირო ორგანოსთან - რექტორატთან ერთად ყოველწლიური ბიუჯეტის პროექტის განხილვა და დამტკიცება;</w:t>
      </w:r>
    </w:p>
    <w:p w14:paraId="4F93FF0E" w14:textId="77777777" w:rsidR="00056411" w:rsidRPr="0034696E" w:rsidRDefault="00056411" w:rsidP="004333C7">
      <w:pPr>
        <w:numPr>
          <w:ilvl w:val="2"/>
          <w:numId w:val="63"/>
        </w:numPr>
        <w:spacing w:after="0" w:line="276" w:lineRule="auto"/>
        <w:contextualSpacing/>
        <w:jc w:val="both"/>
        <w:rPr>
          <w:rFonts w:ascii="Sylfaen" w:hAnsi="Sylfaen" w:cs="Menlo Regular"/>
          <w:lang w:val="ka-GE"/>
        </w:rPr>
      </w:pPr>
      <w:r w:rsidRPr="0034696E">
        <w:rPr>
          <w:rFonts w:ascii="Sylfaen" w:hAnsi="Sylfaen" w:cs="Menlo Regular"/>
          <w:lang w:val="ka-GE"/>
        </w:rPr>
        <w:t>ბიუჯეტის შესრულების მიმდინარეობის კონტროლის მიზნით ადმინისტაციის მიერ მომზადებული შესაბამისი ანგარიშების განხილვა;</w:t>
      </w:r>
    </w:p>
    <w:p w14:paraId="7BAC8DA4" w14:textId="77777777" w:rsidR="00056411" w:rsidRPr="0034696E" w:rsidRDefault="00056411" w:rsidP="004333C7">
      <w:pPr>
        <w:numPr>
          <w:ilvl w:val="2"/>
          <w:numId w:val="63"/>
        </w:numPr>
        <w:spacing w:after="0" w:line="276" w:lineRule="auto"/>
        <w:contextualSpacing/>
        <w:jc w:val="both"/>
        <w:rPr>
          <w:rFonts w:ascii="Sylfaen" w:hAnsi="Sylfaen" w:cs="Menlo Regular"/>
          <w:lang w:val="ka-GE"/>
        </w:rPr>
      </w:pPr>
      <w:r w:rsidRPr="0034696E">
        <w:rPr>
          <w:rFonts w:ascii="Sylfaen" w:hAnsi="Sylfaen" w:cs="Menlo Regular"/>
          <w:lang w:val="ka-GE"/>
        </w:rPr>
        <w:t>კერძო სამართლის იურიდიული პირების დაფუძნება/ლიკვიდაციასა და  კაპიტალშენატანის განხორციელებაზე გადაწყვეტილებების მიღება;</w:t>
      </w:r>
    </w:p>
    <w:p w14:paraId="25C2D519" w14:textId="77777777" w:rsidR="00056411" w:rsidRPr="0034696E" w:rsidRDefault="00056411" w:rsidP="004333C7">
      <w:pPr>
        <w:numPr>
          <w:ilvl w:val="2"/>
          <w:numId w:val="63"/>
        </w:numPr>
        <w:spacing w:after="0" w:line="276" w:lineRule="auto"/>
        <w:contextualSpacing/>
        <w:jc w:val="both"/>
        <w:rPr>
          <w:rFonts w:ascii="Sylfaen" w:hAnsi="Sylfaen" w:cs="Sylfaen"/>
        </w:rPr>
      </w:pPr>
      <w:r w:rsidRPr="0034696E">
        <w:rPr>
          <w:rFonts w:ascii="Sylfaen" w:hAnsi="Sylfaen" w:cs="Sylfaen"/>
          <w:lang w:val="ka-GE"/>
        </w:rPr>
        <w:t>ს</w:t>
      </w:r>
      <w:proofErr w:type="spellStart"/>
      <w:r w:rsidRPr="0034696E">
        <w:rPr>
          <w:rFonts w:ascii="Sylfaen" w:hAnsi="Sylfaen" w:cs="Sylfaen"/>
        </w:rPr>
        <w:t>ათანადო</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ადეკვატური</w:t>
      </w:r>
      <w:proofErr w:type="spellEnd"/>
      <w:r w:rsidRPr="0034696E">
        <w:rPr>
          <w:rFonts w:ascii="Sylfaen" w:hAnsi="Sylfaen" w:cs="Sylfaen"/>
        </w:rPr>
        <w:t xml:space="preserve"> </w:t>
      </w:r>
      <w:proofErr w:type="spellStart"/>
      <w:r w:rsidRPr="0034696E">
        <w:rPr>
          <w:rFonts w:ascii="Sylfaen" w:hAnsi="Sylfaen" w:cs="Sylfaen"/>
        </w:rPr>
        <w:t>საქმიანობის</w:t>
      </w:r>
      <w:proofErr w:type="spellEnd"/>
      <w:r w:rsidRPr="0034696E">
        <w:rPr>
          <w:rFonts w:ascii="Sylfaen" w:hAnsi="Sylfaen" w:cs="Sylfaen"/>
        </w:rPr>
        <w:t xml:space="preserve"> </w:t>
      </w:r>
      <w:proofErr w:type="spellStart"/>
      <w:r w:rsidRPr="0034696E">
        <w:rPr>
          <w:rFonts w:ascii="Sylfaen" w:hAnsi="Sylfaen" w:cs="Sylfaen"/>
        </w:rPr>
        <w:t>უზრუნველყოფ</w:t>
      </w:r>
      <w:proofErr w:type="spellEnd"/>
      <w:r w:rsidRPr="0034696E">
        <w:rPr>
          <w:rFonts w:ascii="Sylfaen" w:hAnsi="Sylfaen" w:cs="Sylfaen"/>
          <w:lang w:val="ka-GE"/>
        </w:rPr>
        <w:t xml:space="preserve">ის მიზნით </w:t>
      </w:r>
      <w:proofErr w:type="spellStart"/>
      <w:r w:rsidRPr="0034696E">
        <w:rPr>
          <w:rFonts w:ascii="Sylfaen" w:hAnsi="Sylfaen" w:cs="Sylfaen"/>
        </w:rPr>
        <w:t>ფუნქცი</w:t>
      </w:r>
      <w:proofErr w:type="spellEnd"/>
      <w:r w:rsidRPr="0034696E">
        <w:rPr>
          <w:rFonts w:ascii="Sylfaen" w:hAnsi="Sylfaen" w:cs="Sylfaen"/>
          <w:lang w:val="ka-GE"/>
        </w:rPr>
        <w:t>ებ</w:t>
      </w:r>
      <w:proofErr w:type="spellStart"/>
      <w:r w:rsidRPr="0034696E">
        <w:rPr>
          <w:rFonts w:ascii="Sylfaen" w:hAnsi="Sylfaen" w:cs="Sylfaen"/>
        </w:rPr>
        <w:t>ის</w:t>
      </w:r>
      <w:proofErr w:type="spellEnd"/>
      <w:r w:rsidRPr="0034696E">
        <w:rPr>
          <w:rFonts w:ascii="Sylfaen" w:hAnsi="Sylfaen" w:cs="Sylfaen"/>
        </w:rPr>
        <w:t xml:space="preserve"> </w:t>
      </w:r>
      <w:r w:rsidRPr="0034696E">
        <w:rPr>
          <w:rFonts w:ascii="Sylfaen" w:hAnsi="Sylfaen" w:cs="Sylfaen"/>
          <w:lang w:val="ka-GE"/>
        </w:rPr>
        <w:t>სხვადასხვა სტრუქტურული ერთეულების</w:t>
      </w:r>
      <w:r w:rsidRPr="0034696E">
        <w:rPr>
          <w:rFonts w:ascii="Sylfaen" w:hAnsi="Sylfaen" w:cs="Sylfaen"/>
        </w:rPr>
        <w:t xml:space="preserve"> </w:t>
      </w:r>
      <w:proofErr w:type="spellStart"/>
      <w:r w:rsidRPr="0034696E">
        <w:rPr>
          <w:rFonts w:ascii="Sylfaen" w:hAnsi="Sylfaen" w:cs="Sylfaen"/>
        </w:rPr>
        <w:t>ხელმძღვანელებზე</w:t>
      </w:r>
      <w:proofErr w:type="spellEnd"/>
      <w:r w:rsidRPr="0034696E">
        <w:rPr>
          <w:rFonts w:ascii="Sylfaen" w:hAnsi="Sylfaen" w:cs="Sylfaen"/>
        </w:rPr>
        <w:t xml:space="preserve"> </w:t>
      </w:r>
      <w:r w:rsidRPr="0034696E">
        <w:rPr>
          <w:rFonts w:ascii="Sylfaen" w:hAnsi="Sylfaen" w:cs="Sylfaen"/>
          <w:lang w:val="ka-GE"/>
        </w:rPr>
        <w:t xml:space="preserve">და თანამშრომლებზე </w:t>
      </w:r>
      <w:proofErr w:type="spellStart"/>
      <w:r w:rsidRPr="0034696E">
        <w:rPr>
          <w:rFonts w:ascii="Sylfaen" w:hAnsi="Sylfaen" w:cs="Sylfaen"/>
        </w:rPr>
        <w:t>დელეგირება</w:t>
      </w:r>
      <w:proofErr w:type="spellEnd"/>
      <w:r w:rsidRPr="0034696E">
        <w:rPr>
          <w:rFonts w:ascii="Sylfaen" w:hAnsi="Sylfaen" w:cs="Sylfaen"/>
        </w:rPr>
        <w:t>;</w:t>
      </w:r>
    </w:p>
    <w:p w14:paraId="3E75F820" w14:textId="77777777" w:rsidR="00056411" w:rsidRPr="0034696E" w:rsidRDefault="00056411" w:rsidP="004333C7">
      <w:pPr>
        <w:spacing w:after="0" w:line="276" w:lineRule="auto"/>
        <w:jc w:val="both"/>
        <w:rPr>
          <w:rFonts w:ascii="Sylfaen" w:hAnsi="Sylfaen" w:cs="Sylfaen"/>
          <w:b/>
          <w:lang w:val="ka-GE" w:eastAsia="ru-RU"/>
        </w:rPr>
      </w:pPr>
    </w:p>
    <w:p w14:paraId="4EBCA782" w14:textId="77777777" w:rsidR="00056411" w:rsidRPr="0034696E" w:rsidRDefault="00056411" w:rsidP="004333C7">
      <w:pPr>
        <w:spacing w:after="0" w:line="276" w:lineRule="auto"/>
        <w:jc w:val="both"/>
        <w:rPr>
          <w:rFonts w:ascii="Sylfaen" w:hAnsi="Sylfaen" w:cs="Sylfaen"/>
          <w:b/>
          <w:lang w:val="ka-GE" w:eastAsia="ru-RU"/>
        </w:rPr>
      </w:pPr>
      <w:r w:rsidRPr="0034696E">
        <w:rPr>
          <w:rFonts w:ascii="Sylfaen" w:hAnsi="Sylfaen" w:cs="Sylfaen"/>
          <w:b/>
          <w:lang w:val="ka-GE" w:eastAsia="ru-RU"/>
        </w:rPr>
        <w:t>მუხლი 5. უნივერსიტეტის აკადემიური საბჭო</w:t>
      </w:r>
    </w:p>
    <w:p w14:paraId="367315CC" w14:textId="77777777" w:rsidR="00056411" w:rsidRPr="0034696E" w:rsidRDefault="00056411" w:rsidP="004333C7">
      <w:pPr>
        <w:numPr>
          <w:ilvl w:val="1"/>
          <w:numId w:val="64"/>
        </w:numPr>
        <w:spacing w:after="0" w:line="276" w:lineRule="auto"/>
        <w:ind w:left="540" w:hanging="540"/>
        <w:jc w:val="both"/>
        <w:rPr>
          <w:rFonts w:ascii="Sylfaen" w:hAnsi="Sylfaen" w:cs="Sylfaen"/>
          <w:lang w:val="ka-GE" w:eastAsia="ru-RU"/>
        </w:rPr>
      </w:pPr>
      <w:r w:rsidRPr="0034696E">
        <w:rPr>
          <w:rFonts w:ascii="Sylfaen" w:hAnsi="Sylfaen" w:cs="Sylfaen"/>
          <w:lang w:val="ka-GE" w:eastAsia="ru-RU"/>
        </w:rPr>
        <w:t>აკადემიური საბჭო მონაწილეობს ორგანიზაციის ფინანსურ დაგეგმვაში უნივერსიტეტის აკადემიური საქმიანობის, აკადემიური პერსონალის ანაზღაურების წესების და სხვა საგანმანათლებლო საკითხებთან დაკავშირებული პრიორიტეტების განსაზღვრის გზით;</w:t>
      </w:r>
    </w:p>
    <w:p w14:paraId="7817F857" w14:textId="77777777" w:rsidR="00056411" w:rsidRPr="0034696E" w:rsidRDefault="00056411" w:rsidP="004333C7">
      <w:pPr>
        <w:numPr>
          <w:ilvl w:val="1"/>
          <w:numId w:val="64"/>
        </w:numPr>
        <w:spacing w:after="0" w:line="276" w:lineRule="auto"/>
        <w:ind w:left="540" w:hanging="540"/>
        <w:jc w:val="both"/>
        <w:rPr>
          <w:rFonts w:ascii="Sylfaen" w:hAnsi="Sylfaen" w:cs="Sylfaen"/>
          <w:lang w:val="ka-GE" w:eastAsia="ru-RU"/>
        </w:rPr>
      </w:pPr>
      <w:r w:rsidRPr="0034696E">
        <w:rPr>
          <w:rFonts w:ascii="Sylfaen" w:hAnsi="Sylfaen" w:cs="Sylfaen"/>
          <w:lang w:val="ka-GE" w:eastAsia="ru-RU"/>
        </w:rPr>
        <w:t>აკადემიურ საბჭოზე განხილული უნივერსიტეტის მოკლევადიანი და გრძელვადიანი მიზნები</w:t>
      </w:r>
      <w:r w:rsidRPr="0034696E">
        <w:rPr>
          <w:rFonts w:ascii="Sylfaen" w:hAnsi="Sylfaen" w:cs="Helvetica"/>
          <w:lang w:val="ka-GE" w:eastAsia="ru-RU"/>
        </w:rPr>
        <w:t xml:space="preserve">, უნივერსიტეტის </w:t>
      </w:r>
      <w:r w:rsidRPr="0034696E">
        <w:rPr>
          <w:rFonts w:ascii="Sylfaen" w:hAnsi="Sylfaen" w:cs="Sylfaen"/>
          <w:lang w:val="ka-GE" w:eastAsia="ru-RU"/>
        </w:rPr>
        <w:t>სტრატეგიული განვითარების მიმართულებები და გამოვლენილი პრიორიტეტები საფუძვლად ედება უნივერსიტეტის ყოველწლიური ბიუჯეტის მომზადებას;</w:t>
      </w:r>
    </w:p>
    <w:p w14:paraId="4A9F1B83" w14:textId="77777777" w:rsidR="00056411" w:rsidRPr="0034696E" w:rsidRDefault="00056411" w:rsidP="004333C7">
      <w:pPr>
        <w:spacing w:after="0" w:line="276" w:lineRule="auto"/>
        <w:jc w:val="both"/>
        <w:rPr>
          <w:rFonts w:ascii="Sylfaen" w:hAnsi="Sylfaen" w:cs="Helvetica"/>
          <w:b/>
          <w:lang w:val="ka-GE"/>
        </w:rPr>
      </w:pPr>
    </w:p>
    <w:p w14:paraId="54EF5ECF" w14:textId="77777777" w:rsidR="00056411" w:rsidRPr="0034696E" w:rsidRDefault="00056411" w:rsidP="004333C7">
      <w:pPr>
        <w:spacing w:after="0" w:line="276" w:lineRule="auto"/>
        <w:jc w:val="both"/>
        <w:rPr>
          <w:rFonts w:ascii="Sylfaen" w:hAnsi="Sylfaen" w:cs="Helvetica"/>
          <w:b/>
          <w:lang w:val="ka-GE"/>
        </w:rPr>
      </w:pPr>
      <w:r w:rsidRPr="0034696E">
        <w:rPr>
          <w:rFonts w:ascii="Sylfaen" w:hAnsi="Sylfaen" w:cs="Helvetica"/>
          <w:b/>
          <w:lang w:val="ka-GE"/>
        </w:rPr>
        <w:t xml:space="preserve">მუხლი 6. უნივერსიტეტის სკოლები </w:t>
      </w:r>
    </w:p>
    <w:p w14:paraId="7E150C74" w14:textId="77777777" w:rsidR="00056411" w:rsidRPr="0034696E" w:rsidRDefault="00056411" w:rsidP="004333C7">
      <w:pPr>
        <w:numPr>
          <w:ilvl w:val="1"/>
          <w:numId w:val="65"/>
        </w:numPr>
        <w:spacing w:after="0" w:line="276" w:lineRule="auto"/>
        <w:ind w:left="540" w:hanging="540"/>
        <w:contextualSpacing/>
        <w:jc w:val="both"/>
        <w:rPr>
          <w:rFonts w:ascii="Sylfaen" w:hAnsi="Sylfaen" w:cs="Helvetica"/>
        </w:rPr>
      </w:pPr>
      <w:r w:rsidRPr="0034696E">
        <w:rPr>
          <w:rFonts w:ascii="Sylfaen" w:hAnsi="Sylfaen" w:cs="Sylfaen"/>
          <w:lang w:val="ka-GE"/>
        </w:rPr>
        <w:lastRenderedPageBreak/>
        <w:t>შესაბამისი სკოლის მიზნებისა და ამოცანების უზრუნველყოფის მიზნით, უნივერსიტეტის ფინანსური დაგეგმვის, შესრულებისა და კონტროლის განხორციელებაში აქტიურად არიან ჩართულები სკოლის დეკანი და ადმინისტრაციული პერსონალი;</w:t>
      </w:r>
    </w:p>
    <w:p w14:paraId="088BB581" w14:textId="77777777" w:rsidR="00056411" w:rsidRPr="0034696E" w:rsidRDefault="00056411" w:rsidP="004333C7">
      <w:pPr>
        <w:numPr>
          <w:ilvl w:val="1"/>
          <w:numId w:val="65"/>
        </w:numPr>
        <w:spacing w:after="0" w:line="276" w:lineRule="auto"/>
        <w:ind w:left="540" w:hanging="540"/>
        <w:contextualSpacing/>
        <w:jc w:val="both"/>
        <w:rPr>
          <w:rFonts w:ascii="Sylfaen" w:hAnsi="Sylfaen" w:cs="Helvetica"/>
        </w:rPr>
      </w:pPr>
      <w:r w:rsidRPr="0034696E">
        <w:rPr>
          <w:rFonts w:ascii="Sylfaen" w:hAnsi="Sylfaen" w:cs="Sylfaen"/>
          <w:lang w:val="ka-GE"/>
        </w:rPr>
        <w:t>ამ მუხლის 6.1. პუნქტით განსაზღვრული ამოცანების ფარგლებში სკოლის დეკანი:</w:t>
      </w:r>
    </w:p>
    <w:p w14:paraId="72BED6F9" w14:textId="77777777" w:rsidR="00056411" w:rsidRPr="0034696E" w:rsidRDefault="00056411" w:rsidP="004333C7">
      <w:pPr>
        <w:numPr>
          <w:ilvl w:val="2"/>
          <w:numId w:val="65"/>
        </w:numPr>
        <w:spacing w:after="0" w:line="276" w:lineRule="auto"/>
        <w:ind w:left="1260"/>
        <w:contextualSpacing/>
        <w:jc w:val="both"/>
        <w:rPr>
          <w:rFonts w:ascii="Sylfaen" w:hAnsi="Sylfaen" w:cs="Helvetica"/>
        </w:rPr>
      </w:pPr>
      <w:r w:rsidRPr="0034696E">
        <w:rPr>
          <w:rFonts w:ascii="Sylfaen" w:hAnsi="Sylfaen" w:cs="Sylfaen"/>
          <w:lang w:val="ka-GE"/>
        </w:rPr>
        <w:t>პასუხისმგებელია მისდამი დაქვემდებარებული სკოლის ფინანსური პრიორიტეტების განსაზღვრის ორგანიზებაზე, რაც მათ შორის ხორციელდება აკადემიური პერსონალის, სტუდენტებისა და სხვა დაინტერესებული პირების ჩართულობით;</w:t>
      </w:r>
    </w:p>
    <w:p w14:paraId="1E4A08BE" w14:textId="77777777" w:rsidR="00056411" w:rsidRPr="0034696E" w:rsidRDefault="00056411" w:rsidP="004333C7">
      <w:pPr>
        <w:numPr>
          <w:ilvl w:val="2"/>
          <w:numId w:val="65"/>
        </w:numPr>
        <w:spacing w:after="0" w:line="276" w:lineRule="auto"/>
        <w:ind w:left="1260"/>
        <w:contextualSpacing/>
        <w:jc w:val="both"/>
        <w:rPr>
          <w:rFonts w:ascii="Sylfaen" w:hAnsi="Sylfaen" w:cs="Helvetica"/>
        </w:rPr>
      </w:pPr>
      <w:r w:rsidRPr="0034696E">
        <w:rPr>
          <w:rFonts w:ascii="Sylfaen" w:hAnsi="Sylfaen" w:cs="Sylfaen"/>
          <w:lang w:val="ka-GE"/>
        </w:rPr>
        <w:t xml:space="preserve">მონაწილეობს სკოლის მიზნების, სტრატეგიისა და პოლიტიკის ეფექტიანად  </w:t>
      </w:r>
      <w:proofErr w:type="spellStart"/>
      <w:r w:rsidRPr="0034696E">
        <w:rPr>
          <w:rFonts w:ascii="Sylfaen" w:hAnsi="Sylfaen" w:cs="Sylfaen"/>
        </w:rPr>
        <w:t>განხორციელების</w:t>
      </w:r>
      <w:proofErr w:type="spellEnd"/>
      <w:r w:rsidRPr="0034696E">
        <w:rPr>
          <w:rFonts w:ascii="Sylfaen" w:hAnsi="Sylfaen" w:cs="Sylfaen"/>
          <w:lang w:val="ka-GE"/>
        </w:rPr>
        <w:t xml:space="preserve">თვის საჭირო სკოლის ბიუჯეტის შედგენის, ადმინისტრაციისათვის წარდგენისა და კონსოლიდირებული ბიუჯეტის დამტკიცების პროცესში; </w:t>
      </w:r>
    </w:p>
    <w:p w14:paraId="193E2549" w14:textId="77777777" w:rsidR="00056411" w:rsidRPr="0034696E" w:rsidRDefault="00056411" w:rsidP="004333C7">
      <w:pPr>
        <w:numPr>
          <w:ilvl w:val="2"/>
          <w:numId w:val="65"/>
        </w:numPr>
        <w:spacing w:after="0" w:line="276" w:lineRule="auto"/>
        <w:ind w:left="1260"/>
        <w:contextualSpacing/>
        <w:jc w:val="both"/>
        <w:rPr>
          <w:rFonts w:ascii="Sylfaen" w:hAnsi="Sylfaen" w:cs="Sylfaen"/>
        </w:rPr>
      </w:pPr>
      <w:r w:rsidRPr="0034696E">
        <w:rPr>
          <w:rFonts w:ascii="Sylfaen" w:hAnsi="Sylfaen" w:cs="Sylfaen"/>
          <w:lang w:val="ka-GE"/>
        </w:rPr>
        <w:t>პასუხისმგებელია დამტკიცებული კონსოლიდირებული ბიუჯეტის ფარგლებში მისდამი დაქვემდებარებული სკოლის საქმიანობისთვის გამოყოფილი საბიუჯეტო ხარჯების ეფექტურ ხარჯვაზე;</w:t>
      </w:r>
    </w:p>
    <w:p w14:paraId="00292735" w14:textId="77777777" w:rsidR="00056411" w:rsidRPr="0034696E" w:rsidRDefault="00056411" w:rsidP="004333C7">
      <w:pPr>
        <w:numPr>
          <w:ilvl w:val="2"/>
          <w:numId w:val="65"/>
        </w:numPr>
        <w:spacing w:after="0" w:line="276" w:lineRule="auto"/>
        <w:ind w:left="1260"/>
        <w:contextualSpacing/>
        <w:jc w:val="both"/>
        <w:rPr>
          <w:rFonts w:ascii="Sylfaen" w:hAnsi="Sylfaen" w:cs="Sylfaen"/>
        </w:rPr>
      </w:pPr>
      <w:r w:rsidRPr="0034696E">
        <w:rPr>
          <w:rFonts w:ascii="Sylfaen" w:hAnsi="Sylfaen" w:cs="Sylfaen"/>
          <w:lang w:val="ka-GE"/>
        </w:rPr>
        <w:t xml:space="preserve">პასუხისმგებელია მისდამი დაქვემდებარებული სკოლის ბიუჯეტის მიმდინარეობასა და მის კონტროლზე, რა მიზნითაც ითანხმებს ყოველდღიური </w:t>
      </w:r>
      <w:proofErr w:type="spellStart"/>
      <w:r w:rsidRPr="0034696E">
        <w:rPr>
          <w:rFonts w:ascii="Sylfaen" w:hAnsi="Sylfaen" w:cs="Sylfaen"/>
        </w:rPr>
        <w:t>საქმიანობის</w:t>
      </w:r>
      <w:proofErr w:type="spellEnd"/>
      <w:r w:rsidRPr="0034696E">
        <w:rPr>
          <w:rFonts w:ascii="Sylfaen" w:hAnsi="Sylfaen" w:cs="Sylfaen"/>
        </w:rPr>
        <w:t xml:space="preserve"> </w:t>
      </w:r>
      <w:proofErr w:type="spellStart"/>
      <w:r w:rsidRPr="0034696E">
        <w:rPr>
          <w:rFonts w:ascii="Sylfaen" w:hAnsi="Sylfaen" w:cs="Sylfaen"/>
        </w:rPr>
        <w:t>განხორციელებასთან</w:t>
      </w:r>
      <w:proofErr w:type="spellEnd"/>
      <w:r w:rsidRPr="0034696E">
        <w:rPr>
          <w:rFonts w:ascii="Sylfaen" w:hAnsi="Sylfaen" w:cs="Sylfaen"/>
        </w:rPr>
        <w:t xml:space="preserve"> </w:t>
      </w:r>
      <w:proofErr w:type="spellStart"/>
      <w:r w:rsidRPr="0034696E">
        <w:rPr>
          <w:rFonts w:ascii="Sylfaen" w:hAnsi="Sylfaen" w:cs="Sylfaen"/>
        </w:rPr>
        <w:t>დაკავშირებული</w:t>
      </w:r>
      <w:proofErr w:type="spellEnd"/>
      <w:r w:rsidRPr="0034696E">
        <w:rPr>
          <w:rFonts w:ascii="Sylfaen" w:hAnsi="Sylfaen" w:cs="Sylfaen"/>
        </w:rPr>
        <w:t xml:space="preserve"> </w:t>
      </w:r>
      <w:proofErr w:type="spellStart"/>
      <w:r w:rsidRPr="0034696E">
        <w:rPr>
          <w:rFonts w:ascii="Sylfaen" w:hAnsi="Sylfaen" w:cs="Sylfaen"/>
        </w:rPr>
        <w:t>ბიუჯეტით</w:t>
      </w:r>
      <w:proofErr w:type="spellEnd"/>
      <w:r w:rsidRPr="0034696E">
        <w:rPr>
          <w:rFonts w:ascii="Sylfaen" w:hAnsi="Sylfaen" w:cs="Sylfaen"/>
        </w:rPr>
        <w:t xml:space="preserve"> </w:t>
      </w:r>
      <w:proofErr w:type="spellStart"/>
      <w:r w:rsidRPr="0034696E">
        <w:rPr>
          <w:rFonts w:ascii="Sylfaen" w:hAnsi="Sylfaen" w:cs="Sylfaen"/>
        </w:rPr>
        <w:t>განსაზღვრული</w:t>
      </w:r>
      <w:proofErr w:type="spellEnd"/>
      <w:r w:rsidRPr="0034696E">
        <w:rPr>
          <w:rFonts w:ascii="Sylfaen" w:hAnsi="Sylfaen" w:cs="Sylfaen"/>
        </w:rPr>
        <w:t xml:space="preserve"> </w:t>
      </w:r>
      <w:proofErr w:type="spellStart"/>
      <w:r w:rsidRPr="0034696E">
        <w:rPr>
          <w:rFonts w:ascii="Sylfaen" w:hAnsi="Sylfaen" w:cs="Sylfaen"/>
        </w:rPr>
        <w:t>ხარჯების</w:t>
      </w:r>
      <w:proofErr w:type="spellEnd"/>
      <w:r w:rsidRPr="0034696E">
        <w:rPr>
          <w:rFonts w:ascii="Sylfaen" w:hAnsi="Sylfaen" w:cs="Sylfaen"/>
        </w:rPr>
        <w:t xml:space="preserve"> </w:t>
      </w:r>
      <w:r w:rsidRPr="0034696E">
        <w:rPr>
          <w:rFonts w:ascii="Sylfaen" w:hAnsi="Sylfaen" w:cs="Sylfaen"/>
          <w:lang w:val="ka-GE"/>
        </w:rPr>
        <w:t>გაწევის საკითხებს</w:t>
      </w:r>
      <w:r w:rsidRPr="0034696E">
        <w:rPr>
          <w:rFonts w:ascii="Sylfaen" w:hAnsi="Sylfaen" w:cs="Sylfaen"/>
        </w:rPr>
        <w:t>;</w:t>
      </w:r>
    </w:p>
    <w:p w14:paraId="45D1CCE2" w14:textId="77777777" w:rsidR="00056411" w:rsidRPr="0034696E" w:rsidRDefault="00056411" w:rsidP="004333C7">
      <w:pPr>
        <w:numPr>
          <w:ilvl w:val="2"/>
          <w:numId w:val="65"/>
        </w:numPr>
        <w:spacing w:after="0" w:line="276" w:lineRule="auto"/>
        <w:ind w:left="1260"/>
        <w:contextualSpacing/>
        <w:jc w:val="both"/>
        <w:rPr>
          <w:rFonts w:ascii="Sylfaen" w:hAnsi="Sylfaen" w:cs="Helvetica"/>
        </w:rPr>
      </w:pPr>
      <w:r w:rsidRPr="0034696E">
        <w:rPr>
          <w:rFonts w:ascii="Sylfaen" w:hAnsi="Sylfaen" w:cs="Sylfaen"/>
          <w:lang w:val="ka-GE"/>
        </w:rPr>
        <w:t xml:space="preserve">უზრუნველყოფს </w:t>
      </w:r>
      <w:proofErr w:type="spellStart"/>
      <w:r w:rsidRPr="0034696E">
        <w:rPr>
          <w:rFonts w:ascii="Sylfaen" w:hAnsi="Sylfaen" w:cs="Sylfaen"/>
        </w:rPr>
        <w:t>შემოსავლების</w:t>
      </w:r>
      <w:proofErr w:type="spellEnd"/>
      <w:r w:rsidRPr="0034696E">
        <w:rPr>
          <w:rFonts w:ascii="Sylfaen" w:hAnsi="Sylfaen" w:cs="Sylfaen"/>
          <w:lang w:val="ka-GE"/>
        </w:rPr>
        <w:t xml:space="preserve">ა და ფაქტიური </w:t>
      </w:r>
      <w:proofErr w:type="spellStart"/>
      <w:r w:rsidRPr="0034696E">
        <w:rPr>
          <w:rFonts w:ascii="Sylfaen" w:hAnsi="Sylfaen" w:cs="Sylfaen"/>
        </w:rPr>
        <w:t>დანახარჯების</w:t>
      </w:r>
      <w:proofErr w:type="spellEnd"/>
      <w:r w:rsidRPr="0034696E">
        <w:rPr>
          <w:rFonts w:ascii="Sylfaen" w:hAnsi="Sylfaen" w:cs="Sylfaen"/>
        </w:rPr>
        <w:t xml:space="preserve"> </w:t>
      </w:r>
      <w:r w:rsidRPr="0034696E">
        <w:rPr>
          <w:rFonts w:ascii="Sylfaen" w:hAnsi="Sylfaen" w:cs="Sylfaen"/>
          <w:lang w:val="ka-GE"/>
        </w:rPr>
        <w:t xml:space="preserve">ბიუჯეტით განსაზღვრული </w:t>
      </w:r>
      <w:proofErr w:type="spellStart"/>
      <w:r w:rsidRPr="0034696E">
        <w:rPr>
          <w:rFonts w:ascii="Sylfaen" w:hAnsi="Sylfaen" w:cs="Sylfaen"/>
        </w:rPr>
        <w:t>ზღვრული</w:t>
      </w:r>
      <w:proofErr w:type="spellEnd"/>
      <w:r w:rsidRPr="0034696E">
        <w:rPr>
          <w:rFonts w:ascii="Sylfaen" w:hAnsi="Sylfaen" w:cs="Sylfaen"/>
        </w:rPr>
        <w:t xml:space="preserve"> </w:t>
      </w:r>
      <w:proofErr w:type="spellStart"/>
      <w:r w:rsidRPr="0034696E">
        <w:rPr>
          <w:rFonts w:ascii="Sylfaen" w:hAnsi="Sylfaen" w:cs="Sylfaen"/>
        </w:rPr>
        <w:t>ოდენობის</w:t>
      </w:r>
      <w:proofErr w:type="spellEnd"/>
      <w:r w:rsidRPr="0034696E">
        <w:rPr>
          <w:rFonts w:ascii="Sylfaen" w:hAnsi="Sylfaen" w:cs="Sylfaen"/>
        </w:rPr>
        <w:t xml:space="preserve"> </w:t>
      </w:r>
      <w:proofErr w:type="spellStart"/>
      <w:r w:rsidRPr="0034696E">
        <w:rPr>
          <w:rFonts w:ascii="Sylfaen" w:hAnsi="Sylfaen" w:cs="Sylfaen"/>
        </w:rPr>
        <w:t>ფარგლებში</w:t>
      </w:r>
      <w:proofErr w:type="spellEnd"/>
      <w:r w:rsidRPr="0034696E">
        <w:rPr>
          <w:rFonts w:ascii="Sylfaen" w:hAnsi="Sylfaen" w:cs="Sylfaen"/>
        </w:rPr>
        <w:t xml:space="preserve"> </w:t>
      </w:r>
      <w:proofErr w:type="spellStart"/>
      <w:r w:rsidRPr="0034696E">
        <w:rPr>
          <w:rFonts w:ascii="Sylfaen" w:hAnsi="Sylfaen" w:cs="Sylfaen"/>
        </w:rPr>
        <w:t>შენარჩუნებ</w:t>
      </w:r>
      <w:proofErr w:type="spellEnd"/>
      <w:r w:rsidRPr="0034696E">
        <w:rPr>
          <w:rFonts w:ascii="Sylfaen" w:hAnsi="Sylfaen" w:cs="Sylfaen"/>
          <w:lang w:val="ka-GE"/>
        </w:rPr>
        <w:t>ის კონტროლს და მათი</w:t>
      </w:r>
      <w:r w:rsidRPr="0034696E">
        <w:rPr>
          <w:rFonts w:ascii="Sylfaen" w:hAnsi="Sylfaen" w:cs="Sylfaen"/>
        </w:rPr>
        <w:t xml:space="preserve"> </w:t>
      </w:r>
      <w:proofErr w:type="spellStart"/>
      <w:r w:rsidRPr="0034696E">
        <w:rPr>
          <w:rFonts w:ascii="Sylfaen" w:hAnsi="Sylfaen" w:cs="Sylfaen"/>
        </w:rPr>
        <w:t>დაუცველობის</w:t>
      </w:r>
      <w:proofErr w:type="spellEnd"/>
      <w:r w:rsidRPr="0034696E">
        <w:rPr>
          <w:rFonts w:ascii="Sylfaen" w:hAnsi="Sylfaen" w:cs="Sylfaen"/>
        </w:rPr>
        <w:t xml:space="preserve"> </w:t>
      </w:r>
      <w:proofErr w:type="spellStart"/>
      <w:r w:rsidRPr="0034696E">
        <w:rPr>
          <w:rFonts w:ascii="Sylfaen" w:hAnsi="Sylfaen" w:cs="Sylfaen"/>
        </w:rPr>
        <w:t>შემთხვევაში</w:t>
      </w:r>
      <w:proofErr w:type="spellEnd"/>
      <w:r w:rsidRPr="0034696E">
        <w:rPr>
          <w:rFonts w:ascii="Sylfaen" w:hAnsi="Sylfaen" w:cs="Sylfaen"/>
        </w:rPr>
        <w:t xml:space="preserve"> </w:t>
      </w:r>
      <w:r w:rsidRPr="0034696E">
        <w:rPr>
          <w:rFonts w:ascii="Sylfaen" w:hAnsi="Sylfaen" w:cs="Sylfaen"/>
          <w:lang w:val="ka-GE"/>
        </w:rPr>
        <w:t>ადმინისტრაციის თანხმობით საბიუჯეტო ცვლილების ინიცირებას</w:t>
      </w:r>
      <w:r w:rsidRPr="0034696E">
        <w:rPr>
          <w:rFonts w:ascii="Sylfaen" w:hAnsi="Sylfaen" w:cs="Helvetica"/>
        </w:rPr>
        <w:t>;</w:t>
      </w:r>
    </w:p>
    <w:p w14:paraId="1CADCF86" w14:textId="77777777" w:rsidR="00056411" w:rsidRPr="0034696E" w:rsidRDefault="00056411" w:rsidP="004333C7">
      <w:pPr>
        <w:numPr>
          <w:ilvl w:val="2"/>
          <w:numId w:val="65"/>
        </w:numPr>
        <w:spacing w:after="0" w:line="276" w:lineRule="auto"/>
        <w:ind w:left="1260"/>
        <w:contextualSpacing/>
        <w:jc w:val="both"/>
        <w:rPr>
          <w:rFonts w:ascii="Sylfaen" w:hAnsi="Sylfaen" w:cs="Helvetica"/>
        </w:rPr>
      </w:pPr>
      <w:r w:rsidRPr="0034696E">
        <w:rPr>
          <w:rFonts w:ascii="Sylfaen" w:hAnsi="Sylfaen" w:cs="Sylfaen"/>
          <w:lang w:val="ka-GE"/>
        </w:rPr>
        <w:t xml:space="preserve">კომპეტენციის ფარგლებში პასუხისმგებელია </w:t>
      </w:r>
      <w:proofErr w:type="spellStart"/>
      <w:r w:rsidRPr="0034696E">
        <w:rPr>
          <w:rFonts w:ascii="Sylfaen" w:hAnsi="Sylfaen" w:cs="Sylfaen"/>
        </w:rPr>
        <w:t>უნივერსიტეტის</w:t>
      </w:r>
      <w:proofErr w:type="spellEnd"/>
      <w:r w:rsidRPr="0034696E">
        <w:rPr>
          <w:rFonts w:ascii="Sylfaen" w:hAnsi="Sylfaen" w:cs="Sylfaen"/>
        </w:rPr>
        <w:t xml:space="preserve"> </w:t>
      </w:r>
      <w:proofErr w:type="spellStart"/>
      <w:r w:rsidRPr="0034696E">
        <w:rPr>
          <w:rFonts w:ascii="Sylfaen" w:hAnsi="Sylfaen" w:cs="Sylfaen"/>
        </w:rPr>
        <w:t>სტრატეგიისა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პოლიტიკის</w:t>
      </w:r>
      <w:proofErr w:type="spellEnd"/>
      <w:r w:rsidRPr="0034696E">
        <w:rPr>
          <w:rFonts w:ascii="Sylfaen" w:hAnsi="Sylfaen" w:cs="Sylfaen"/>
        </w:rPr>
        <w:t xml:space="preserve"> </w:t>
      </w:r>
      <w:proofErr w:type="spellStart"/>
      <w:r w:rsidRPr="0034696E">
        <w:rPr>
          <w:rFonts w:ascii="Sylfaen" w:hAnsi="Sylfaen" w:cs="Sylfaen"/>
        </w:rPr>
        <w:t>შესაბამისად</w:t>
      </w:r>
      <w:proofErr w:type="spellEnd"/>
      <w:r w:rsidRPr="0034696E">
        <w:rPr>
          <w:rFonts w:ascii="Sylfaen" w:hAnsi="Sylfaen" w:cs="Sylfaen"/>
        </w:rPr>
        <w:t xml:space="preserve">, </w:t>
      </w:r>
      <w:proofErr w:type="spellStart"/>
      <w:r w:rsidRPr="0034696E">
        <w:rPr>
          <w:rFonts w:ascii="Sylfaen" w:hAnsi="Sylfaen" w:cs="Sylfaen"/>
        </w:rPr>
        <w:t>მიზნების</w:t>
      </w:r>
      <w:proofErr w:type="spellEnd"/>
      <w:r w:rsidRPr="0034696E">
        <w:rPr>
          <w:rFonts w:ascii="Sylfaen" w:hAnsi="Sylfaen" w:cs="Sylfaen"/>
        </w:rPr>
        <w:t xml:space="preserve"> </w:t>
      </w:r>
      <w:proofErr w:type="spellStart"/>
      <w:r w:rsidRPr="0034696E">
        <w:rPr>
          <w:rFonts w:ascii="Sylfaen" w:hAnsi="Sylfaen" w:cs="Sylfaen"/>
        </w:rPr>
        <w:t>ეფექტიანად</w:t>
      </w:r>
      <w:proofErr w:type="spellEnd"/>
      <w:r w:rsidRPr="0034696E">
        <w:rPr>
          <w:rFonts w:ascii="Sylfaen" w:hAnsi="Sylfaen" w:cs="Helvetica"/>
        </w:rPr>
        <w:t xml:space="preserve">, </w:t>
      </w:r>
      <w:proofErr w:type="spellStart"/>
      <w:r w:rsidRPr="0034696E">
        <w:rPr>
          <w:rFonts w:ascii="Sylfaen" w:hAnsi="Sylfaen" w:cs="Sylfaen"/>
        </w:rPr>
        <w:t>ეკონომიურად</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პროდუქტიულად</w:t>
      </w:r>
      <w:proofErr w:type="spellEnd"/>
      <w:r w:rsidRPr="0034696E">
        <w:rPr>
          <w:rFonts w:ascii="Sylfaen" w:hAnsi="Sylfaen" w:cs="Sylfaen"/>
        </w:rPr>
        <w:t xml:space="preserve"> </w:t>
      </w:r>
      <w:proofErr w:type="spellStart"/>
      <w:r w:rsidRPr="0034696E">
        <w:rPr>
          <w:rFonts w:ascii="Sylfaen" w:hAnsi="Sylfaen" w:cs="Sylfaen"/>
        </w:rPr>
        <w:t>მიღწევისთვის</w:t>
      </w:r>
      <w:proofErr w:type="spellEnd"/>
      <w:r w:rsidRPr="0034696E">
        <w:rPr>
          <w:rFonts w:ascii="Sylfaen" w:hAnsi="Sylfaen" w:cs="Sylfaen"/>
        </w:rPr>
        <w:t xml:space="preserve">, </w:t>
      </w:r>
      <w:proofErr w:type="spellStart"/>
      <w:r w:rsidRPr="0034696E">
        <w:rPr>
          <w:rFonts w:ascii="Sylfaen" w:hAnsi="Sylfaen" w:cs="Sylfaen"/>
        </w:rPr>
        <w:t>საჭირო</w:t>
      </w:r>
      <w:proofErr w:type="spellEnd"/>
      <w:r w:rsidRPr="0034696E">
        <w:rPr>
          <w:rFonts w:ascii="Sylfaen" w:hAnsi="Sylfaen" w:cs="Sylfaen"/>
        </w:rPr>
        <w:t xml:space="preserve"> </w:t>
      </w:r>
      <w:proofErr w:type="spellStart"/>
      <w:r w:rsidRPr="0034696E">
        <w:rPr>
          <w:rFonts w:ascii="Sylfaen" w:hAnsi="Sylfaen" w:cs="Sylfaen"/>
        </w:rPr>
        <w:t>ღონისძიებების</w:t>
      </w:r>
      <w:proofErr w:type="spellEnd"/>
      <w:r w:rsidRPr="0034696E">
        <w:rPr>
          <w:rFonts w:ascii="Sylfaen" w:hAnsi="Sylfaen" w:cs="Sylfaen"/>
        </w:rPr>
        <w:t xml:space="preserve"> </w:t>
      </w:r>
      <w:proofErr w:type="spellStart"/>
      <w:r w:rsidRPr="0034696E">
        <w:rPr>
          <w:rFonts w:ascii="Sylfaen" w:hAnsi="Sylfaen" w:cs="Sylfaen"/>
        </w:rPr>
        <w:t>დაგეგმვა</w:t>
      </w:r>
      <w:proofErr w:type="spellEnd"/>
      <w:r w:rsidRPr="0034696E">
        <w:rPr>
          <w:rFonts w:ascii="Sylfaen" w:hAnsi="Sylfaen" w:cs="Sylfaen"/>
          <w:lang w:val="ka-GE"/>
        </w:rPr>
        <w:t>სა</w:t>
      </w:r>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განხორციელება</w:t>
      </w:r>
      <w:proofErr w:type="spellEnd"/>
      <w:r w:rsidRPr="0034696E">
        <w:rPr>
          <w:rFonts w:ascii="Sylfaen" w:hAnsi="Sylfaen" w:cs="Sylfaen"/>
          <w:lang w:val="ka-GE"/>
        </w:rPr>
        <w:t>ზე</w:t>
      </w:r>
      <w:r w:rsidRPr="0034696E">
        <w:rPr>
          <w:rFonts w:ascii="Sylfaen" w:hAnsi="Sylfaen" w:cs="Helvetica"/>
        </w:rPr>
        <w:t>;</w:t>
      </w:r>
    </w:p>
    <w:p w14:paraId="52FF0C3D" w14:textId="77777777" w:rsidR="00056411" w:rsidRPr="0034696E" w:rsidRDefault="00056411" w:rsidP="004333C7">
      <w:pPr>
        <w:numPr>
          <w:ilvl w:val="2"/>
          <w:numId w:val="65"/>
        </w:numPr>
        <w:spacing w:after="0" w:line="276" w:lineRule="auto"/>
        <w:ind w:left="1260"/>
        <w:contextualSpacing/>
        <w:jc w:val="both"/>
        <w:rPr>
          <w:rFonts w:ascii="Sylfaen" w:hAnsi="Sylfaen" w:cs="Helvetica"/>
        </w:rPr>
      </w:pPr>
      <w:r w:rsidRPr="0034696E">
        <w:rPr>
          <w:rFonts w:ascii="Sylfaen" w:hAnsi="Sylfaen" w:cs="Sylfaen"/>
          <w:lang w:val="ka-GE"/>
        </w:rPr>
        <w:t xml:space="preserve">კომპეტენციის ფარგლებში პასუხისმგებელია </w:t>
      </w:r>
      <w:proofErr w:type="spellStart"/>
      <w:r w:rsidRPr="0034696E">
        <w:rPr>
          <w:rFonts w:ascii="Sylfaen" w:hAnsi="Sylfaen" w:cs="Sylfaen"/>
        </w:rPr>
        <w:t>უნივერსიტეტის</w:t>
      </w:r>
      <w:proofErr w:type="spellEnd"/>
      <w:r w:rsidRPr="0034696E">
        <w:rPr>
          <w:rFonts w:ascii="Sylfaen" w:hAnsi="Sylfaen" w:cs="Sylfaen"/>
        </w:rPr>
        <w:t xml:space="preserve"> </w:t>
      </w:r>
      <w:proofErr w:type="spellStart"/>
      <w:r w:rsidRPr="0034696E">
        <w:rPr>
          <w:rFonts w:ascii="Sylfaen" w:hAnsi="Sylfaen" w:cs="Sylfaen"/>
        </w:rPr>
        <w:t>აქტივების</w:t>
      </w:r>
      <w:proofErr w:type="spellEnd"/>
      <w:r w:rsidRPr="0034696E">
        <w:rPr>
          <w:rFonts w:ascii="Sylfaen" w:hAnsi="Sylfaen" w:cs="Sylfaen"/>
        </w:rPr>
        <w:t xml:space="preserve"> </w:t>
      </w:r>
      <w:proofErr w:type="spellStart"/>
      <w:r w:rsidRPr="0034696E">
        <w:rPr>
          <w:rFonts w:ascii="Sylfaen" w:hAnsi="Sylfaen" w:cs="Sylfaen"/>
        </w:rPr>
        <w:t>დაცულობისა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პროდუქტიულად</w:t>
      </w:r>
      <w:proofErr w:type="spellEnd"/>
      <w:r w:rsidRPr="0034696E">
        <w:rPr>
          <w:rFonts w:ascii="Sylfaen" w:hAnsi="Sylfaen" w:cs="Sylfaen"/>
        </w:rPr>
        <w:t xml:space="preserve"> </w:t>
      </w:r>
      <w:proofErr w:type="spellStart"/>
      <w:r w:rsidRPr="0034696E">
        <w:rPr>
          <w:rFonts w:ascii="Sylfaen" w:hAnsi="Sylfaen" w:cs="Sylfaen"/>
        </w:rPr>
        <w:t>გამოყენების</w:t>
      </w:r>
      <w:proofErr w:type="spellEnd"/>
      <w:r w:rsidRPr="0034696E">
        <w:rPr>
          <w:rFonts w:ascii="Sylfaen" w:hAnsi="Sylfaen" w:cs="Sylfaen"/>
        </w:rPr>
        <w:t xml:space="preserve"> </w:t>
      </w:r>
      <w:proofErr w:type="spellStart"/>
      <w:r w:rsidRPr="0034696E">
        <w:rPr>
          <w:rFonts w:ascii="Sylfaen" w:hAnsi="Sylfaen" w:cs="Sylfaen"/>
        </w:rPr>
        <w:t>უზრუნველყოფა</w:t>
      </w:r>
      <w:proofErr w:type="spellEnd"/>
      <w:r w:rsidRPr="0034696E">
        <w:rPr>
          <w:rFonts w:ascii="Sylfaen" w:hAnsi="Sylfaen" w:cs="Sylfaen"/>
          <w:lang w:val="ka-GE"/>
        </w:rPr>
        <w:t>ზე</w:t>
      </w:r>
      <w:r w:rsidRPr="0034696E">
        <w:rPr>
          <w:rFonts w:ascii="Sylfaen" w:hAnsi="Sylfaen" w:cs="Helvetica"/>
        </w:rPr>
        <w:t>;</w:t>
      </w:r>
    </w:p>
    <w:p w14:paraId="1D8561B8" w14:textId="77777777" w:rsidR="00056411" w:rsidRPr="0034696E" w:rsidRDefault="00056411" w:rsidP="004333C7">
      <w:pPr>
        <w:numPr>
          <w:ilvl w:val="2"/>
          <w:numId w:val="65"/>
        </w:numPr>
        <w:spacing w:after="0" w:line="276" w:lineRule="auto"/>
        <w:ind w:left="1260"/>
        <w:contextualSpacing/>
        <w:jc w:val="both"/>
        <w:rPr>
          <w:rFonts w:ascii="Sylfaen" w:hAnsi="Sylfaen" w:cs="Sylfaen"/>
        </w:rPr>
      </w:pPr>
      <w:r w:rsidRPr="0034696E">
        <w:rPr>
          <w:rFonts w:ascii="Sylfaen" w:hAnsi="Sylfaen" w:cs="Sylfaen"/>
          <w:lang w:val="ka-GE"/>
        </w:rPr>
        <w:t xml:space="preserve">პასუხისმგებელია </w:t>
      </w:r>
      <w:proofErr w:type="spellStart"/>
      <w:r w:rsidRPr="0034696E">
        <w:rPr>
          <w:rFonts w:ascii="Sylfaen" w:hAnsi="Sylfaen" w:cs="Sylfaen"/>
        </w:rPr>
        <w:t>სკოლის</w:t>
      </w:r>
      <w:proofErr w:type="spellEnd"/>
      <w:r w:rsidRPr="0034696E">
        <w:rPr>
          <w:rFonts w:ascii="Sylfaen" w:hAnsi="Sylfaen" w:cs="Sylfaen"/>
        </w:rPr>
        <w:t xml:space="preserve"> </w:t>
      </w:r>
      <w:proofErr w:type="spellStart"/>
      <w:r w:rsidRPr="0034696E">
        <w:rPr>
          <w:rFonts w:ascii="Sylfaen" w:hAnsi="Sylfaen" w:cs="Sylfaen"/>
        </w:rPr>
        <w:t>საქმიანობის</w:t>
      </w:r>
      <w:proofErr w:type="spellEnd"/>
      <w:r w:rsidRPr="0034696E">
        <w:rPr>
          <w:rFonts w:ascii="Sylfaen" w:hAnsi="Sylfaen" w:cs="Sylfaen"/>
        </w:rPr>
        <w:t xml:space="preserve"> </w:t>
      </w:r>
      <w:proofErr w:type="spellStart"/>
      <w:r w:rsidRPr="0034696E">
        <w:rPr>
          <w:rFonts w:ascii="Sylfaen" w:hAnsi="Sylfaen" w:cs="Sylfaen"/>
        </w:rPr>
        <w:t>უნივერსიტეტის</w:t>
      </w:r>
      <w:proofErr w:type="spellEnd"/>
      <w:r w:rsidRPr="0034696E">
        <w:rPr>
          <w:rFonts w:ascii="Sylfaen" w:hAnsi="Sylfaen" w:cs="Sylfaen"/>
        </w:rPr>
        <w:t xml:space="preserve"> </w:t>
      </w:r>
      <w:r w:rsidRPr="0034696E">
        <w:rPr>
          <w:rFonts w:ascii="Sylfaen" w:hAnsi="Sylfaen" w:cs="Sylfaen"/>
          <w:lang w:val="ka-GE"/>
        </w:rPr>
        <w:t xml:space="preserve">საფინანსო </w:t>
      </w:r>
      <w:proofErr w:type="spellStart"/>
      <w:r w:rsidRPr="0034696E">
        <w:rPr>
          <w:rFonts w:ascii="Sylfaen" w:hAnsi="Sylfaen" w:cs="Sylfaen"/>
        </w:rPr>
        <w:t>პოლიტიკისა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lang w:val="ka-GE"/>
        </w:rPr>
        <w:t xml:space="preserve"> ადმინისტრირების </w:t>
      </w:r>
      <w:proofErr w:type="spellStart"/>
      <w:r w:rsidRPr="0034696E">
        <w:rPr>
          <w:rFonts w:ascii="Sylfaen" w:hAnsi="Sylfaen" w:cs="Sylfaen"/>
        </w:rPr>
        <w:t>წესებთან</w:t>
      </w:r>
      <w:proofErr w:type="spellEnd"/>
      <w:r w:rsidRPr="0034696E">
        <w:rPr>
          <w:rFonts w:ascii="Sylfaen" w:hAnsi="Sylfaen" w:cs="Sylfaen"/>
        </w:rPr>
        <w:t xml:space="preserve"> </w:t>
      </w:r>
      <w:proofErr w:type="spellStart"/>
      <w:r w:rsidRPr="0034696E">
        <w:rPr>
          <w:rFonts w:ascii="Sylfaen" w:hAnsi="Sylfaen" w:cs="Sylfaen"/>
        </w:rPr>
        <w:t>შესაბამისობის</w:t>
      </w:r>
      <w:proofErr w:type="spellEnd"/>
      <w:r w:rsidRPr="0034696E">
        <w:rPr>
          <w:rFonts w:ascii="Sylfaen" w:hAnsi="Sylfaen" w:cs="Sylfaen"/>
        </w:rPr>
        <w:t xml:space="preserve"> </w:t>
      </w:r>
      <w:proofErr w:type="spellStart"/>
      <w:r w:rsidRPr="0034696E">
        <w:rPr>
          <w:rFonts w:ascii="Sylfaen" w:hAnsi="Sylfaen" w:cs="Sylfaen"/>
        </w:rPr>
        <w:t>უზრუნველყოფა</w:t>
      </w:r>
      <w:proofErr w:type="spellEnd"/>
      <w:r w:rsidRPr="0034696E">
        <w:rPr>
          <w:rFonts w:ascii="Sylfaen" w:hAnsi="Sylfaen" w:cs="Sylfaen"/>
          <w:lang w:val="ka-GE"/>
        </w:rPr>
        <w:t>ზე</w:t>
      </w:r>
      <w:r w:rsidRPr="0034696E">
        <w:rPr>
          <w:rFonts w:ascii="Sylfaen" w:hAnsi="Sylfaen" w:cs="Sylfaen"/>
        </w:rPr>
        <w:t>;</w:t>
      </w:r>
    </w:p>
    <w:p w14:paraId="2102965A" w14:textId="77777777" w:rsidR="00056411" w:rsidRPr="0034696E" w:rsidRDefault="00056411" w:rsidP="004333C7">
      <w:pPr>
        <w:numPr>
          <w:ilvl w:val="2"/>
          <w:numId w:val="65"/>
        </w:numPr>
        <w:spacing w:after="0" w:line="276" w:lineRule="auto"/>
        <w:ind w:left="1260"/>
        <w:contextualSpacing/>
        <w:jc w:val="both"/>
        <w:rPr>
          <w:rFonts w:ascii="Sylfaen" w:hAnsi="Sylfaen" w:cs="Helvetica"/>
        </w:rPr>
      </w:pPr>
      <w:r w:rsidRPr="0034696E">
        <w:rPr>
          <w:rFonts w:ascii="Sylfaen" w:hAnsi="Sylfaen" w:cs="Sylfaen"/>
          <w:lang w:val="ka-GE"/>
        </w:rPr>
        <w:t xml:space="preserve">საჭიროების შემთხვევაში ახორციელებს </w:t>
      </w:r>
      <w:proofErr w:type="spellStart"/>
      <w:r w:rsidRPr="0034696E">
        <w:rPr>
          <w:rFonts w:ascii="Sylfaen" w:hAnsi="Sylfaen" w:cs="Sylfaen"/>
        </w:rPr>
        <w:t>ფინანსური</w:t>
      </w:r>
      <w:proofErr w:type="spellEnd"/>
      <w:r w:rsidRPr="0034696E">
        <w:rPr>
          <w:rFonts w:ascii="Sylfaen" w:hAnsi="Sylfaen" w:cs="Sylfaen"/>
        </w:rPr>
        <w:t xml:space="preserve"> </w:t>
      </w:r>
      <w:proofErr w:type="spellStart"/>
      <w:r w:rsidRPr="0034696E">
        <w:rPr>
          <w:rFonts w:ascii="Sylfaen" w:hAnsi="Sylfaen" w:cs="Sylfaen"/>
        </w:rPr>
        <w:t>რეგულაციებით</w:t>
      </w:r>
      <w:proofErr w:type="spellEnd"/>
      <w:r w:rsidRPr="0034696E">
        <w:rPr>
          <w:rFonts w:ascii="Sylfaen" w:hAnsi="Sylfaen" w:cs="Sylfaen"/>
        </w:rPr>
        <w:t xml:space="preserve"> </w:t>
      </w:r>
      <w:proofErr w:type="spellStart"/>
      <w:r w:rsidRPr="0034696E">
        <w:rPr>
          <w:rFonts w:ascii="Sylfaen" w:hAnsi="Sylfaen" w:cs="Sylfaen"/>
        </w:rPr>
        <w:t>გათვალისწინებული</w:t>
      </w:r>
      <w:proofErr w:type="spellEnd"/>
      <w:r w:rsidRPr="0034696E">
        <w:rPr>
          <w:rFonts w:ascii="Sylfaen" w:hAnsi="Sylfaen" w:cs="Sylfaen"/>
        </w:rPr>
        <w:t xml:space="preserve"> </w:t>
      </w:r>
      <w:proofErr w:type="spellStart"/>
      <w:r w:rsidRPr="0034696E">
        <w:rPr>
          <w:rFonts w:ascii="Sylfaen" w:hAnsi="Sylfaen" w:cs="Sylfaen"/>
        </w:rPr>
        <w:t>უფლებამოსილებ</w:t>
      </w:r>
      <w:proofErr w:type="spellEnd"/>
      <w:r w:rsidRPr="0034696E">
        <w:rPr>
          <w:rFonts w:ascii="Sylfaen" w:hAnsi="Sylfaen" w:cs="Sylfaen"/>
          <w:lang w:val="ka-GE"/>
        </w:rPr>
        <w:t>ებ</w:t>
      </w:r>
      <w:proofErr w:type="spellStart"/>
      <w:r w:rsidRPr="0034696E">
        <w:rPr>
          <w:rFonts w:ascii="Sylfaen" w:hAnsi="Sylfaen" w:cs="Sylfaen"/>
        </w:rPr>
        <w:t>ის</w:t>
      </w:r>
      <w:proofErr w:type="spellEnd"/>
      <w:r w:rsidRPr="0034696E">
        <w:rPr>
          <w:rFonts w:ascii="Sylfaen" w:hAnsi="Sylfaen" w:cs="Sylfaen"/>
        </w:rPr>
        <w:t xml:space="preserve"> </w:t>
      </w:r>
      <w:proofErr w:type="spellStart"/>
      <w:r w:rsidRPr="0034696E">
        <w:rPr>
          <w:rFonts w:ascii="Sylfaen" w:hAnsi="Sylfaen" w:cs="Sylfaen"/>
        </w:rPr>
        <w:t>დელეგირება</w:t>
      </w:r>
      <w:proofErr w:type="spellEnd"/>
      <w:r w:rsidRPr="0034696E">
        <w:rPr>
          <w:rFonts w:ascii="Sylfaen" w:hAnsi="Sylfaen" w:cs="Sylfaen"/>
          <w:lang w:val="ka-GE"/>
        </w:rPr>
        <w:t>ს სკოლის</w:t>
      </w:r>
      <w:r w:rsidRPr="0034696E">
        <w:rPr>
          <w:rFonts w:ascii="Sylfaen" w:hAnsi="Sylfaen" w:cs="Sylfaen"/>
        </w:rPr>
        <w:t xml:space="preserve"> </w:t>
      </w:r>
      <w:r w:rsidRPr="0034696E">
        <w:rPr>
          <w:rFonts w:ascii="Sylfaen" w:hAnsi="Sylfaen" w:cs="Helvetica"/>
          <w:lang w:val="ka-GE"/>
        </w:rPr>
        <w:t>ადმინისტრაციულ</w:t>
      </w:r>
      <w:r w:rsidRPr="0034696E">
        <w:rPr>
          <w:rFonts w:ascii="Sylfaen" w:hAnsi="Sylfaen" w:cs="Sylfaen"/>
        </w:rPr>
        <w:t xml:space="preserve"> </w:t>
      </w:r>
      <w:proofErr w:type="spellStart"/>
      <w:r w:rsidRPr="0034696E">
        <w:rPr>
          <w:rFonts w:ascii="Sylfaen" w:hAnsi="Sylfaen" w:cs="Sylfaen"/>
        </w:rPr>
        <w:t>მენეჯერზე</w:t>
      </w:r>
      <w:proofErr w:type="spellEnd"/>
      <w:r w:rsidRPr="0034696E">
        <w:rPr>
          <w:rFonts w:ascii="Sylfaen" w:hAnsi="Sylfaen" w:cs="Helvetica"/>
        </w:rPr>
        <w:t>.</w:t>
      </w:r>
    </w:p>
    <w:p w14:paraId="7B4ED19C" w14:textId="46846BE8" w:rsidR="00056411" w:rsidRPr="0034696E" w:rsidRDefault="00056411" w:rsidP="004333C7">
      <w:pPr>
        <w:numPr>
          <w:ilvl w:val="2"/>
          <w:numId w:val="65"/>
        </w:numPr>
        <w:spacing w:after="0" w:line="276" w:lineRule="auto"/>
        <w:ind w:left="1260"/>
        <w:contextualSpacing/>
        <w:jc w:val="both"/>
        <w:rPr>
          <w:rFonts w:ascii="Sylfaen" w:hAnsi="Sylfaen" w:cs="Sylfaen"/>
        </w:rPr>
      </w:pPr>
      <w:proofErr w:type="spellStart"/>
      <w:r w:rsidRPr="0034696E">
        <w:rPr>
          <w:rFonts w:ascii="Sylfaen" w:hAnsi="Sylfaen" w:cs="Sylfaen"/>
        </w:rPr>
        <w:t>ამ</w:t>
      </w:r>
      <w:proofErr w:type="spellEnd"/>
      <w:r w:rsidRPr="0034696E">
        <w:rPr>
          <w:rFonts w:ascii="Sylfaen" w:hAnsi="Sylfaen" w:cs="Sylfaen"/>
        </w:rPr>
        <w:t xml:space="preserve"> </w:t>
      </w:r>
      <w:proofErr w:type="spellStart"/>
      <w:r w:rsidRPr="0034696E">
        <w:rPr>
          <w:rFonts w:ascii="Sylfaen" w:hAnsi="Sylfaen" w:cs="Sylfaen"/>
        </w:rPr>
        <w:t>წესებით</w:t>
      </w:r>
      <w:proofErr w:type="spellEnd"/>
      <w:r w:rsidRPr="0034696E">
        <w:rPr>
          <w:rFonts w:ascii="Sylfaen" w:hAnsi="Sylfaen" w:cs="Sylfaen"/>
        </w:rPr>
        <w:t xml:space="preserve"> </w:t>
      </w:r>
      <w:proofErr w:type="spellStart"/>
      <w:r w:rsidRPr="0034696E">
        <w:rPr>
          <w:rFonts w:ascii="Sylfaen" w:hAnsi="Sylfaen" w:cs="Sylfaen"/>
        </w:rPr>
        <w:t>განსაზღვრული</w:t>
      </w:r>
      <w:proofErr w:type="spellEnd"/>
      <w:r w:rsidRPr="0034696E">
        <w:rPr>
          <w:rFonts w:ascii="Sylfaen" w:hAnsi="Sylfaen" w:cs="Sylfaen"/>
        </w:rPr>
        <w:t xml:space="preserve"> </w:t>
      </w:r>
      <w:proofErr w:type="spellStart"/>
      <w:r w:rsidRPr="0034696E">
        <w:rPr>
          <w:rFonts w:ascii="Sylfaen" w:hAnsi="Sylfaen" w:cs="Sylfaen"/>
        </w:rPr>
        <w:t>ფინანსური</w:t>
      </w:r>
      <w:proofErr w:type="spellEnd"/>
      <w:r w:rsidRPr="0034696E">
        <w:rPr>
          <w:rFonts w:ascii="Sylfaen" w:hAnsi="Sylfaen" w:cs="Sylfaen"/>
        </w:rPr>
        <w:t xml:space="preserve"> </w:t>
      </w:r>
      <w:proofErr w:type="spellStart"/>
      <w:r w:rsidRPr="0034696E">
        <w:rPr>
          <w:rFonts w:ascii="Sylfaen" w:hAnsi="Sylfaen" w:cs="Sylfaen"/>
        </w:rPr>
        <w:t>დაგეგმვის</w:t>
      </w:r>
      <w:proofErr w:type="spellEnd"/>
      <w:r w:rsidRPr="0034696E">
        <w:rPr>
          <w:rFonts w:ascii="Sylfaen" w:hAnsi="Sylfaen" w:cs="Sylfaen"/>
        </w:rPr>
        <w:t xml:space="preserve">, </w:t>
      </w:r>
      <w:proofErr w:type="spellStart"/>
      <w:r w:rsidRPr="0034696E">
        <w:rPr>
          <w:rFonts w:ascii="Sylfaen" w:hAnsi="Sylfaen" w:cs="Sylfaen"/>
        </w:rPr>
        <w:t>შესრულებისა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კონტროლის</w:t>
      </w:r>
      <w:proofErr w:type="spellEnd"/>
      <w:r w:rsidRPr="0034696E">
        <w:rPr>
          <w:rFonts w:ascii="Sylfaen" w:hAnsi="Sylfaen" w:cs="Sylfaen"/>
        </w:rPr>
        <w:t xml:space="preserve"> </w:t>
      </w:r>
      <w:proofErr w:type="spellStart"/>
      <w:r w:rsidRPr="0034696E">
        <w:rPr>
          <w:rFonts w:ascii="Sylfaen" w:hAnsi="Sylfaen" w:cs="Sylfaen"/>
        </w:rPr>
        <w:t>პროცესთან</w:t>
      </w:r>
      <w:proofErr w:type="spellEnd"/>
      <w:r w:rsidRPr="0034696E">
        <w:rPr>
          <w:rFonts w:ascii="Sylfaen" w:hAnsi="Sylfaen" w:cs="Sylfaen"/>
        </w:rPr>
        <w:t xml:space="preserve"> </w:t>
      </w:r>
      <w:proofErr w:type="spellStart"/>
      <w:r w:rsidRPr="0034696E">
        <w:rPr>
          <w:rFonts w:ascii="Sylfaen" w:hAnsi="Sylfaen" w:cs="Sylfaen"/>
        </w:rPr>
        <w:t>დაკავშირებით</w:t>
      </w:r>
      <w:proofErr w:type="spellEnd"/>
      <w:r w:rsidRPr="0034696E">
        <w:rPr>
          <w:rFonts w:ascii="Sylfaen" w:hAnsi="Sylfaen" w:cs="Sylfaen"/>
        </w:rPr>
        <w:t xml:space="preserve">, </w:t>
      </w:r>
      <w:proofErr w:type="spellStart"/>
      <w:r w:rsidRPr="0034696E">
        <w:rPr>
          <w:rFonts w:ascii="Sylfaen" w:hAnsi="Sylfaen" w:cs="Sylfaen"/>
        </w:rPr>
        <w:t>სკოლის</w:t>
      </w:r>
      <w:proofErr w:type="spellEnd"/>
      <w:r w:rsidRPr="0034696E">
        <w:rPr>
          <w:rFonts w:ascii="Sylfaen" w:hAnsi="Sylfaen" w:cs="Sylfaen"/>
        </w:rPr>
        <w:t xml:space="preserve"> </w:t>
      </w:r>
      <w:proofErr w:type="spellStart"/>
      <w:r w:rsidRPr="0034696E">
        <w:rPr>
          <w:rFonts w:ascii="Sylfaen" w:hAnsi="Sylfaen" w:cs="Sylfaen"/>
        </w:rPr>
        <w:t>დეკანი</w:t>
      </w:r>
      <w:proofErr w:type="spellEnd"/>
      <w:r w:rsidRPr="0034696E">
        <w:rPr>
          <w:rFonts w:ascii="Sylfaen" w:hAnsi="Sylfaen" w:cs="Sylfaen"/>
        </w:rPr>
        <w:t xml:space="preserve"> </w:t>
      </w:r>
      <w:proofErr w:type="spellStart"/>
      <w:r w:rsidRPr="0034696E">
        <w:rPr>
          <w:rFonts w:ascii="Sylfaen" w:hAnsi="Sylfaen" w:cs="Sylfaen"/>
        </w:rPr>
        <w:t>ანგარიშვალდებულია</w:t>
      </w:r>
      <w:proofErr w:type="spellEnd"/>
      <w:r w:rsidRPr="0034696E">
        <w:rPr>
          <w:rFonts w:ascii="Sylfaen" w:hAnsi="Sylfaen" w:cs="Sylfaen"/>
        </w:rPr>
        <w:t xml:space="preserve"> </w:t>
      </w:r>
      <w:proofErr w:type="spellStart"/>
      <w:r w:rsidRPr="0034696E">
        <w:rPr>
          <w:rFonts w:ascii="Sylfaen" w:hAnsi="Sylfaen" w:cs="Sylfaen"/>
        </w:rPr>
        <w:t>უნივერსიტეტის</w:t>
      </w:r>
      <w:proofErr w:type="spellEnd"/>
      <w:r w:rsidRPr="0034696E">
        <w:rPr>
          <w:rFonts w:ascii="Sylfaen" w:hAnsi="Sylfaen" w:cs="Sylfaen"/>
        </w:rPr>
        <w:t xml:space="preserve"> </w:t>
      </w:r>
      <w:proofErr w:type="spellStart"/>
      <w:r w:rsidRPr="0034696E">
        <w:rPr>
          <w:rFonts w:ascii="Sylfaen" w:hAnsi="Sylfaen" w:cs="Sylfaen"/>
        </w:rPr>
        <w:t>რექტორისა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უნივერსიტეტის</w:t>
      </w:r>
      <w:proofErr w:type="spellEnd"/>
      <w:r w:rsidRPr="0034696E">
        <w:rPr>
          <w:rFonts w:ascii="Sylfaen" w:hAnsi="Sylfaen" w:cs="Sylfaen"/>
        </w:rPr>
        <w:t xml:space="preserve"> </w:t>
      </w:r>
      <w:proofErr w:type="spellStart"/>
      <w:r w:rsidRPr="0034696E">
        <w:rPr>
          <w:rFonts w:ascii="Sylfaen" w:hAnsi="Sylfaen" w:cs="Sylfaen"/>
        </w:rPr>
        <w:t>ადმინისტრაციის</w:t>
      </w:r>
      <w:proofErr w:type="spellEnd"/>
      <w:r w:rsidRPr="0034696E">
        <w:rPr>
          <w:rFonts w:ascii="Sylfaen" w:hAnsi="Sylfaen" w:cs="Sylfaen"/>
        </w:rPr>
        <w:t xml:space="preserve"> </w:t>
      </w:r>
      <w:r w:rsidR="002517B6" w:rsidRPr="0034696E">
        <w:rPr>
          <w:rFonts w:ascii="Sylfaen" w:hAnsi="Sylfaen" w:cs="Sylfaen"/>
          <w:lang w:val="ka-GE"/>
        </w:rPr>
        <w:t>ხელმძღვანელის</w:t>
      </w:r>
      <w:r w:rsidR="00F90C1E" w:rsidRPr="0034696E">
        <w:rPr>
          <w:rFonts w:ascii="Sylfaen" w:hAnsi="Sylfaen" w:cs="Sylfaen"/>
          <w:lang w:val="ka-GE"/>
        </w:rPr>
        <w:t xml:space="preserve"> / კანცლერის</w:t>
      </w:r>
      <w:r w:rsidRPr="0034696E">
        <w:rPr>
          <w:rFonts w:ascii="Sylfaen" w:hAnsi="Sylfaen" w:cs="Sylfaen"/>
        </w:rPr>
        <w:t xml:space="preserve"> </w:t>
      </w:r>
      <w:proofErr w:type="spellStart"/>
      <w:r w:rsidRPr="0034696E">
        <w:rPr>
          <w:rFonts w:ascii="Sylfaen" w:hAnsi="Sylfaen" w:cs="Sylfaen"/>
        </w:rPr>
        <w:t>წინაშე</w:t>
      </w:r>
      <w:proofErr w:type="spellEnd"/>
      <w:r w:rsidRPr="0034696E">
        <w:rPr>
          <w:rFonts w:ascii="Sylfaen" w:hAnsi="Sylfaen" w:cs="Sylfaen"/>
        </w:rPr>
        <w:t>;</w:t>
      </w:r>
    </w:p>
    <w:p w14:paraId="19CC427D" w14:textId="77777777" w:rsidR="00056411" w:rsidRPr="0034696E" w:rsidRDefault="00056411" w:rsidP="004333C7">
      <w:pPr>
        <w:numPr>
          <w:ilvl w:val="1"/>
          <w:numId w:val="65"/>
        </w:numPr>
        <w:spacing w:after="0" w:line="276" w:lineRule="auto"/>
        <w:ind w:left="540" w:hanging="540"/>
        <w:contextualSpacing/>
        <w:jc w:val="both"/>
        <w:rPr>
          <w:rFonts w:ascii="Sylfaen" w:hAnsi="Sylfaen" w:cs="Helvetica"/>
        </w:rPr>
      </w:pPr>
      <w:r w:rsidRPr="0034696E">
        <w:rPr>
          <w:rFonts w:ascii="Sylfaen" w:hAnsi="Sylfaen" w:cs="Helvetica"/>
          <w:lang w:val="ka-GE"/>
        </w:rPr>
        <w:t>სკოლის ადმინისტრაციული მენეჯერის ფუნქციებია:</w:t>
      </w:r>
    </w:p>
    <w:p w14:paraId="4C1F6FC7" w14:textId="77777777" w:rsidR="00056411" w:rsidRPr="0034696E" w:rsidRDefault="00056411" w:rsidP="004333C7">
      <w:pPr>
        <w:numPr>
          <w:ilvl w:val="2"/>
          <w:numId w:val="65"/>
        </w:numPr>
        <w:spacing w:after="0" w:line="276" w:lineRule="auto"/>
        <w:ind w:left="1260"/>
        <w:contextualSpacing/>
        <w:jc w:val="both"/>
        <w:rPr>
          <w:rFonts w:ascii="Sylfaen" w:hAnsi="Sylfaen" w:cs="Helvetica"/>
        </w:rPr>
      </w:pPr>
      <w:r w:rsidRPr="0034696E">
        <w:rPr>
          <w:rFonts w:ascii="Sylfaen" w:hAnsi="Sylfaen" w:cs="Sylfaen"/>
          <w:lang w:val="ka-GE"/>
        </w:rPr>
        <w:lastRenderedPageBreak/>
        <w:t xml:space="preserve">სკოლის </w:t>
      </w:r>
      <w:proofErr w:type="spellStart"/>
      <w:r w:rsidRPr="0034696E">
        <w:rPr>
          <w:rFonts w:ascii="Sylfaen" w:hAnsi="Sylfaen" w:cs="Sylfaen"/>
        </w:rPr>
        <w:t>ბიუჯეტის</w:t>
      </w:r>
      <w:proofErr w:type="spellEnd"/>
      <w:r w:rsidRPr="0034696E">
        <w:rPr>
          <w:rFonts w:ascii="Sylfaen" w:hAnsi="Sylfaen" w:cs="Sylfaen"/>
        </w:rPr>
        <w:t xml:space="preserve"> </w:t>
      </w:r>
      <w:proofErr w:type="spellStart"/>
      <w:r w:rsidRPr="0034696E">
        <w:rPr>
          <w:rFonts w:ascii="Sylfaen" w:hAnsi="Sylfaen" w:cs="Sylfaen"/>
        </w:rPr>
        <w:t>დაგეგმვის</w:t>
      </w:r>
      <w:proofErr w:type="spellEnd"/>
      <w:r w:rsidRPr="0034696E">
        <w:rPr>
          <w:rFonts w:ascii="Sylfaen" w:hAnsi="Sylfaen" w:cs="Sylfaen"/>
        </w:rPr>
        <w:t xml:space="preserve"> </w:t>
      </w:r>
      <w:proofErr w:type="spellStart"/>
      <w:r w:rsidRPr="0034696E">
        <w:rPr>
          <w:rFonts w:ascii="Sylfaen" w:hAnsi="Sylfaen" w:cs="Sylfaen"/>
        </w:rPr>
        <w:t>პროცესში</w:t>
      </w:r>
      <w:proofErr w:type="spellEnd"/>
      <w:r w:rsidRPr="0034696E">
        <w:rPr>
          <w:rFonts w:ascii="Sylfaen" w:hAnsi="Sylfaen" w:cs="Sylfaen"/>
        </w:rPr>
        <w:t xml:space="preserve"> </w:t>
      </w:r>
      <w:proofErr w:type="spellStart"/>
      <w:r w:rsidRPr="0034696E">
        <w:rPr>
          <w:rFonts w:ascii="Sylfaen" w:hAnsi="Sylfaen" w:cs="Sylfaen"/>
        </w:rPr>
        <w:t>უშუალო</w:t>
      </w:r>
      <w:proofErr w:type="spellEnd"/>
      <w:r w:rsidRPr="0034696E">
        <w:rPr>
          <w:rFonts w:ascii="Sylfaen" w:hAnsi="Sylfaen" w:cs="Sylfaen"/>
        </w:rPr>
        <w:t xml:space="preserve"> </w:t>
      </w:r>
      <w:proofErr w:type="spellStart"/>
      <w:r w:rsidRPr="0034696E">
        <w:rPr>
          <w:rFonts w:ascii="Sylfaen" w:hAnsi="Sylfaen" w:cs="Sylfaen"/>
        </w:rPr>
        <w:t>ჩართულობა</w:t>
      </w:r>
      <w:proofErr w:type="spellEnd"/>
      <w:r w:rsidRPr="0034696E">
        <w:rPr>
          <w:rFonts w:ascii="Sylfaen" w:hAnsi="Sylfaen" w:cs="Helvetica"/>
        </w:rPr>
        <w:t>;</w:t>
      </w:r>
    </w:p>
    <w:p w14:paraId="6D10123C" w14:textId="77777777" w:rsidR="00056411" w:rsidRPr="0034696E" w:rsidRDefault="00056411" w:rsidP="004333C7">
      <w:pPr>
        <w:numPr>
          <w:ilvl w:val="2"/>
          <w:numId w:val="65"/>
        </w:numPr>
        <w:spacing w:after="0" w:line="276" w:lineRule="auto"/>
        <w:ind w:left="1260"/>
        <w:contextualSpacing/>
        <w:jc w:val="both"/>
        <w:rPr>
          <w:rFonts w:ascii="Sylfaen" w:hAnsi="Sylfaen" w:cs="Helvetica"/>
        </w:rPr>
      </w:pPr>
      <w:proofErr w:type="spellStart"/>
      <w:r w:rsidRPr="0034696E">
        <w:rPr>
          <w:rFonts w:ascii="Sylfaen" w:hAnsi="Sylfaen" w:cs="Sylfaen"/>
        </w:rPr>
        <w:t>გა</w:t>
      </w:r>
      <w:proofErr w:type="spellEnd"/>
      <w:r w:rsidRPr="0034696E">
        <w:rPr>
          <w:rFonts w:ascii="Sylfaen" w:hAnsi="Sylfaen" w:cs="Sylfaen"/>
          <w:lang w:val="ka-GE"/>
        </w:rPr>
        <w:t>სა</w:t>
      </w:r>
      <w:proofErr w:type="spellStart"/>
      <w:r w:rsidRPr="0034696E">
        <w:rPr>
          <w:rFonts w:ascii="Sylfaen" w:hAnsi="Sylfaen" w:cs="Sylfaen"/>
        </w:rPr>
        <w:t>წე</w:t>
      </w:r>
      <w:proofErr w:type="spellEnd"/>
      <w:r w:rsidRPr="0034696E">
        <w:rPr>
          <w:rFonts w:ascii="Sylfaen" w:hAnsi="Sylfaen" w:cs="Sylfaen"/>
          <w:lang w:val="ka-GE"/>
        </w:rPr>
        <w:t>ვ</w:t>
      </w:r>
      <w:r w:rsidRPr="0034696E">
        <w:rPr>
          <w:rFonts w:ascii="Sylfaen" w:hAnsi="Sylfaen" w:cs="Sylfaen"/>
        </w:rPr>
        <w:t xml:space="preserve">ი </w:t>
      </w:r>
      <w:proofErr w:type="spellStart"/>
      <w:r w:rsidRPr="0034696E">
        <w:rPr>
          <w:rFonts w:ascii="Sylfaen" w:hAnsi="Sylfaen" w:cs="Sylfaen"/>
        </w:rPr>
        <w:t>ხარჯებისა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მათი</w:t>
      </w:r>
      <w:proofErr w:type="spellEnd"/>
      <w:r w:rsidRPr="0034696E">
        <w:rPr>
          <w:rFonts w:ascii="Sylfaen" w:hAnsi="Sylfaen" w:cs="Sylfaen"/>
        </w:rPr>
        <w:t xml:space="preserve"> </w:t>
      </w:r>
      <w:r w:rsidRPr="0034696E">
        <w:rPr>
          <w:rFonts w:ascii="Sylfaen" w:hAnsi="Sylfaen" w:cs="Sylfaen"/>
          <w:lang w:val="ka-GE"/>
        </w:rPr>
        <w:t xml:space="preserve">მიზნობრიობის </w:t>
      </w:r>
      <w:proofErr w:type="spellStart"/>
      <w:r w:rsidRPr="0034696E">
        <w:rPr>
          <w:rFonts w:ascii="Sylfaen" w:hAnsi="Sylfaen" w:cs="Sylfaen"/>
        </w:rPr>
        <w:t>ადეკვატურობის</w:t>
      </w:r>
      <w:proofErr w:type="spellEnd"/>
      <w:r w:rsidRPr="0034696E">
        <w:rPr>
          <w:rFonts w:ascii="Sylfaen" w:hAnsi="Sylfaen" w:cs="Helvetica"/>
        </w:rPr>
        <w:t>/</w:t>
      </w:r>
      <w:proofErr w:type="spellStart"/>
      <w:r w:rsidRPr="0034696E">
        <w:rPr>
          <w:rFonts w:ascii="Sylfaen" w:hAnsi="Sylfaen" w:cs="Sylfaen"/>
        </w:rPr>
        <w:t>შესაბამისობის</w:t>
      </w:r>
      <w:proofErr w:type="spellEnd"/>
      <w:r w:rsidRPr="0034696E">
        <w:rPr>
          <w:rFonts w:ascii="Sylfaen" w:hAnsi="Sylfaen" w:cs="Sylfaen"/>
        </w:rPr>
        <w:t xml:space="preserve"> </w:t>
      </w:r>
      <w:proofErr w:type="spellStart"/>
      <w:r w:rsidRPr="0034696E">
        <w:rPr>
          <w:rFonts w:ascii="Sylfaen" w:hAnsi="Sylfaen" w:cs="Sylfaen"/>
        </w:rPr>
        <w:t>განსაზღვრა</w:t>
      </w:r>
      <w:proofErr w:type="spellEnd"/>
      <w:r w:rsidRPr="0034696E">
        <w:rPr>
          <w:rFonts w:ascii="Sylfaen" w:hAnsi="Sylfaen" w:cs="Helvetica"/>
        </w:rPr>
        <w:t>;</w:t>
      </w:r>
    </w:p>
    <w:p w14:paraId="1C988C0C" w14:textId="77777777" w:rsidR="00056411" w:rsidRPr="0034696E" w:rsidRDefault="00056411" w:rsidP="004333C7">
      <w:pPr>
        <w:numPr>
          <w:ilvl w:val="2"/>
          <w:numId w:val="65"/>
        </w:numPr>
        <w:spacing w:after="0" w:line="276" w:lineRule="auto"/>
        <w:ind w:left="1260"/>
        <w:contextualSpacing/>
        <w:jc w:val="both"/>
        <w:rPr>
          <w:rFonts w:ascii="Sylfaen" w:hAnsi="Sylfaen" w:cs="Helvetica"/>
        </w:rPr>
      </w:pPr>
      <w:r w:rsidRPr="0034696E">
        <w:rPr>
          <w:rFonts w:ascii="Sylfaen" w:hAnsi="Sylfaen" w:cs="Sylfaen"/>
          <w:lang w:val="ka-GE"/>
        </w:rPr>
        <w:t xml:space="preserve">ფაქტიური </w:t>
      </w:r>
      <w:proofErr w:type="spellStart"/>
      <w:r w:rsidRPr="0034696E">
        <w:rPr>
          <w:rFonts w:ascii="Sylfaen" w:hAnsi="Sylfaen" w:cs="Sylfaen"/>
        </w:rPr>
        <w:t>დანახარჯებისა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შემოსავლების</w:t>
      </w:r>
      <w:proofErr w:type="spellEnd"/>
      <w:r w:rsidRPr="0034696E">
        <w:rPr>
          <w:rFonts w:ascii="Sylfaen" w:hAnsi="Sylfaen" w:cs="Sylfaen"/>
        </w:rPr>
        <w:t xml:space="preserve"> </w:t>
      </w:r>
      <w:r w:rsidRPr="0034696E">
        <w:rPr>
          <w:rFonts w:ascii="Sylfaen" w:hAnsi="Sylfaen" w:cs="Sylfaen"/>
          <w:lang w:val="ka-GE"/>
        </w:rPr>
        <w:t xml:space="preserve">ბიუჯეტით განსაზღვრული </w:t>
      </w:r>
      <w:proofErr w:type="spellStart"/>
      <w:r w:rsidRPr="0034696E">
        <w:rPr>
          <w:rFonts w:ascii="Sylfaen" w:hAnsi="Sylfaen" w:cs="Sylfaen"/>
        </w:rPr>
        <w:t>ზღვრული</w:t>
      </w:r>
      <w:proofErr w:type="spellEnd"/>
      <w:r w:rsidRPr="0034696E">
        <w:rPr>
          <w:rFonts w:ascii="Sylfaen" w:hAnsi="Sylfaen" w:cs="Sylfaen"/>
        </w:rPr>
        <w:t xml:space="preserve"> </w:t>
      </w:r>
      <w:proofErr w:type="spellStart"/>
      <w:r w:rsidRPr="0034696E">
        <w:rPr>
          <w:rFonts w:ascii="Sylfaen" w:hAnsi="Sylfaen" w:cs="Sylfaen"/>
        </w:rPr>
        <w:t>ოდენობის</w:t>
      </w:r>
      <w:proofErr w:type="spellEnd"/>
      <w:r w:rsidRPr="0034696E">
        <w:rPr>
          <w:rFonts w:ascii="Sylfaen" w:hAnsi="Sylfaen" w:cs="Sylfaen"/>
        </w:rPr>
        <w:t xml:space="preserve"> </w:t>
      </w:r>
      <w:proofErr w:type="spellStart"/>
      <w:r w:rsidRPr="0034696E">
        <w:rPr>
          <w:rFonts w:ascii="Sylfaen" w:hAnsi="Sylfaen" w:cs="Sylfaen"/>
        </w:rPr>
        <w:t>ფარგლებში</w:t>
      </w:r>
      <w:proofErr w:type="spellEnd"/>
      <w:r w:rsidRPr="0034696E">
        <w:rPr>
          <w:rFonts w:ascii="Sylfaen" w:hAnsi="Sylfaen" w:cs="Sylfaen"/>
        </w:rPr>
        <w:t xml:space="preserve"> </w:t>
      </w:r>
      <w:proofErr w:type="spellStart"/>
      <w:r w:rsidRPr="0034696E">
        <w:rPr>
          <w:rFonts w:ascii="Sylfaen" w:hAnsi="Sylfaen" w:cs="Sylfaen"/>
        </w:rPr>
        <w:t>შენარჩუნებ</w:t>
      </w:r>
      <w:proofErr w:type="spellEnd"/>
      <w:r w:rsidRPr="0034696E">
        <w:rPr>
          <w:rFonts w:ascii="Sylfaen" w:hAnsi="Sylfaen" w:cs="Sylfaen"/>
          <w:lang w:val="ka-GE"/>
        </w:rPr>
        <w:t>ის კონტროლი და სკოლის დეკანისთვის შესაბამისი ანგარიშების წარდგენ</w:t>
      </w:r>
      <w:r w:rsidRPr="0034696E">
        <w:rPr>
          <w:rFonts w:ascii="Sylfaen" w:hAnsi="Sylfaen" w:cs="Helvetica"/>
        </w:rPr>
        <w:t>ა;</w:t>
      </w:r>
    </w:p>
    <w:p w14:paraId="234172C4" w14:textId="77777777" w:rsidR="00056411" w:rsidRPr="0034696E" w:rsidRDefault="00056411" w:rsidP="004333C7">
      <w:pPr>
        <w:numPr>
          <w:ilvl w:val="2"/>
          <w:numId w:val="65"/>
        </w:numPr>
        <w:spacing w:after="0" w:line="276" w:lineRule="auto"/>
        <w:ind w:left="1260"/>
        <w:contextualSpacing/>
        <w:jc w:val="both"/>
        <w:rPr>
          <w:rFonts w:ascii="Sylfaen" w:hAnsi="Sylfaen" w:cs="Helvetica"/>
        </w:rPr>
      </w:pPr>
      <w:proofErr w:type="spellStart"/>
      <w:r w:rsidRPr="0034696E">
        <w:rPr>
          <w:rFonts w:ascii="Sylfaen" w:hAnsi="Sylfaen" w:cs="Sylfaen"/>
        </w:rPr>
        <w:t>ხარჯებისა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შემოსავლების</w:t>
      </w:r>
      <w:proofErr w:type="spellEnd"/>
      <w:r w:rsidRPr="0034696E">
        <w:rPr>
          <w:rFonts w:ascii="Sylfaen" w:hAnsi="Sylfaen" w:cs="Helvetica"/>
        </w:rPr>
        <w:t xml:space="preserve"> </w:t>
      </w:r>
      <w:r w:rsidRPr="0034696E">
        <w:rPr>
          <w:rFonts w:ascii="Sylfaen" w:hAnsi="Sylfaen" w:cs="Sylfaen"/>
          <w:lang w:val="ka-GE"/>
        </w:rPr>
        <w:t>მუდმივი</w:t>
      </w:r>
      <w:r w:rsidRPr="0034696E">
        <w:rPr>
          <w:rFonts w:ascii="Sylfaen" w:hAnsi="Sylfaen" w:cs="Sylfaen"/>
        </w:rPr>
        <w:t xml:space="preserve"> </w:t>
      </w:r>
      <w:r w:rsidRPr="0034696E">
        <w:rPr>
          <w:rFonts w:ascii="Sylfaen" w:hAnsi="Sylfaen" w:cs="Sylfaen"/>
          <w:lang w:val="ka-GE"/>
        </w:rPr>
        <w:t xml:space="preserve">აღრიცხვა და </w:t>
      </w:r>
      <w:proofErr w:type="spellStart"/>
      <w:r w:rsidRPr="0034696E">
        <w:rPr>
          <w:rFonts w:ascii="Sylfaen" w:hAnsi="Sylfaen" w:cs="Sylfaen"/>
        </w:rPr>
        <w:t>მონიტორინგი</w:t>
      </w:r>
      <w:proofErr w:type="spellEnd"/>
      <w:r w:rsidRPr="0034696E">
        <w:rPr>
          <w:rFonts w:ascii="Sylfaen" w:hAnsi="Sylfaen" w:cs="Helvetica"/>
        </w:rPr>
        <w:t>;</w:t>
      </w:r>
    </w:p>
    <w:p w14:paraId="20DC8AD8" w14:textId="77777777" w:rsidR="00056411" w:rsidRPr="0034696E" w:rsidRDefault="00056411" w:rsidP="004333C7">
      <w:pPr>
        <w:numPr>
          <w:ilvl w:val="2"/>
          <w:numId w:val="65"/>
        </w:numPr>
        <w:spacing w:after="0" w:line="276" w:lineRule="auto"/>
        <w:ind w:left="1260"/>
        <w:contextualSpacing/>
        <w:jc w:val="both"/>
        <w:rPr>
          <w:rFonts w:ascii="Sylfaen" w:hAnsi="Sylfaen" w:cs="Helvetica"/>
        </w:rPr>
      </w:pPr>
      <w:r w:rsidRPr="0034696E">
        <w:rPr>
          <w:rFonts w:ascii="Sylfaen" w:hAnsi="Sylfaen" w:cs="Sylfaen"/>
          <w:lang w:val="ka-GE"/>
        </w:rPr>
        <w:t>სკოლის ფარგლებში მოწვეული ლექტორების მიერ ჩატარებული სალექციო საათების აღრიცხვის კონტროლი, შესაბამისი სახელფასო უწყისების მომზადება და ადმინისტრაციისთვის წარდგენა. ასევე,</w:t>
      </w:r>
      <w:r w:rsidRPr="0034696E">
        <w:rPr>
          <w:rFonts w:ascii="Sylfaen" w:hAnsi="Sylfaen" w:cs="Helvetica"/>
        </w:rPr>
        <w:t xml:space="preserve"> </w:t>
      </w:r>
      <w:proofErr w:type="spellStart"/>
      <w:r w:rsidRPr="0034696E">
        <w:rPr>
          <w:rFonts w:ascii="Sylfaen" w:hAnsi="Sylfaen" w:cs="Sylfaen"/>
        </w:rPr>
        <w:t>გაცემული</w:t>
      </w:r>
      <w:proofErr w:type="spellEnd"/>
      <w:r w:rsidRPr="0034696E">
        <w:rPr>
          <w:rFonts w:ascii="Sylfaen" w:hAnsi="Sylfaen" w:cs="Sylfaen"/>
        </w:rPr>
        <w:t xml:space="preserve"> </w:t>
      </w:r>
      <w:proofErr w:type="spellStart"/>
      <w:r w:rsidRPr="0034696E">
        <w:rPr>
          <w:rFonts w:ascii="Sylfaen" w:hAnsi="Sylfaen" w:cs="Sylfaen"/>
        </w:rPr>
        <w:t>ხელფასებისა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თანამშრომელთა</w:t>
      </w:r>
      <w:proofErr w:type="spellEnd"/>
      <w:r w:rsidRPr="0034696E">
        <w:rPr>
          <w:rFonts w:ascii="Sylfaen" w:hAnsi="Sylfaen" w:cs="Sylfaen"/>
        </w:rPr>
        <w:t xml:space="preserve"> </w:t>
      </w:r>
      <w:proofErr w:type="spellStart"/>
      <w:r w:rsidRPr="0034696E">
        <w:rPr>
          <w:rFonts w:ascii="Sylfaen" w:hAnsi="Sylfaen" w:cs="Sylfaen"/>
        </w:rPr>
        <w:t>რაოდენობის</w:t>
      </w:r>
      <w:proofErr w:type="spellEnd"/>
      <w:r w:rsidRPr="0034696E">
        <w:rPr>
          <w:rFonts w:ascii="Sylfaen" w:hAnsi="Sylfaen" w:cs="Sylfaen"/>
        </w:rPr>
        <w:t xml:space="preserve"> </w:t>
      </w:r>
      <w:proofErr w:type="spellStart"/>
      <w:r w:rsidRPr="0034696E">
        <w:rPr>
          <w:rFonts w:ascii="Sylfaen" w:hAnsi="Sylfaen" w:cs="Sylfaen"/>
        </w:rPr>
        <w:t>შესაბამისობის</w:t>
      </w:r>
      <w:proofErr w:type="spellEnd"/>
      <w:r w:rsidRPr="0034696E">
        <w:rPr>
          <w:rFonts w:ascii="Sylfaen" w:hAnsi="Sylfaen" w:cs="Sylfaen"/>
        </w:rPr>
        <w:t xml:space="preserve"> </w:t>
      </w:r>
      <w:proofErr w:type="spellStart"/>
      <w:r w:rsidRPr="0034696E">
        <w:rPr>
          <w:rFonts w:ascii="Sylfaen" w:hAnsi="Sylfaen" w:cs="Sylfaen"/>
        </w:rPr>
        <w:t>დადგენა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კონტროლი</w:t>
      </w:r>
      <w:proofErr w:type="spellEnd"/>
      <w:r w:rsidRPr="0034696E">
        <w:rPr>
          <w:rFonts w:ascii="Sylfaen" w:hAnsi="Sylfaen" w:cs="Helvetica"/>
        </w:rPr>
        <w:t>;</w:t>
      </w:r>
    </w:p>
    <w:p w14:paraId="47C73871" w14:textId="77777777" w:rsidR="00056411" w:rsidRPr="0034696E" w:rsidRDefault="00056411" w:rsidP="004333C7">
      <w:pPr>
        <w:numPr>
          <w:ilvl w:val="2"/>
          <w:numId w:val="65"/>
        </w:numPr>
        <w:spacing w:after="0" w:line="276" w:lineRule="auto"/>
        <w:ind w:left="1260"/>
        <w:contextualSpacing/>
        <w:jc w:val="both"/>
        <w:rPr>
          <w:rFonts w:ascii="Sylfaen" w:hAnsi="Sylfaen" w:cs="Helvetica"/>
        </w:rPr>
      </w:pPr>
      <w:proofErr w:type="spellStart"/>
      <w:r w:rsidRPr="0034696E">
        <w:rPr>
          <w:rFonts w:ascii="Sylfaen" w:hAnsi="Sylfaen" w:cs="Sylfaen"/>
        </w:rPr>
        <w:t>კომპეტენციის</w:t>
      </w:r>
      <w:proofErr w:type="spellEnd"/>
      <w:r w:rsidRPr="0034696E">
        <w:rPr>
          <w:rFonts w:ascii="Sylfaen" w:hAnsi="Sylfaen" w:cs="Sylfaen"/>
        </w:rPr>
        <w:t xml:space="preserve"> </w:t>
      </w:r>
      <w:proofErr w:type="spellStart"/>
      <w:r w:rsidRPr="0034696E">
        <w:rPr>
          <w:rFonts w:ascii="Sylfaen" w:hAnsi="Sylfaen" w:cs="Sylfaen"/>
        </w:rPr>
        <w:t>ფარგლებში</w:t>
      </w:r>
      <w:proofErr w:type="spellEnd"/>
      <w:r w:rsidRPr="0034696E">
        <w:rPr>
          <w:rFonts w:ascii="Sylfaen" w:hAnsi="Sylfaen" w:cs="Helvetica"/>
        </w:rPr>
        <w:t xml:space="preserve"> </w:t>
      </w:r>
      <w:proofErr w:type="spellStart"/>
      <w:r w:rsidRPr="0034696E">
        <w:rPr>
          <w:rFonts w:ascii="Sylfaen" w:hAnsi="Sylfaen" w:cs="Sylfaen"/>
        </w:rPr>
        <w:t>შესყიდვის</w:t>
      </w:r>
      <w:proofErr w:type="spellEnd"/>
      <w:r w:rsidRPr="0034696E">
        <w:rPr>
          <w:rFonts w:ascii="Sylfaen" w:hAnsi="Sylfaen" w:cs="Sylfaen"/>
        </w:rPr>
        <w:t xml:space="preserve"> </w:t>
      </w:r>
      <w:proofErr w:type="spellStart"/>
      <w:r w:rsidRPr="0034696E">
        <w:rPr>
          <w:rFonts w:ascii="Sylfaen" w:hAnsi="Sylfaen" w:cs="Sylfaen"/>
        </w:rPr>
        <w:t>პროცედურებში</w:t>
      </w:r>
      <w:proofErr w:type="spellEnd"/>
      <w:r w:rsidRPr="0034696E">
        <w:rPr>
          <w:rFonts w:ascii="Sylfaen" w:hAnsi="Sylfaen" w:cs="Sylfaen"/>
        </w:rPr>
        <w:t xml:space="preserve"> </w:t>
      </w:r>
      <w:proofErr w:type="spellStart"/>
      <w:r w:rsidRPr="0034696E">
        <w:rPr>
          <w:rFonts w:ascii="Sylfaen" w:hAnsi="Sylfaen" w:cs="Sylfaen"/>
        </w:rPr>
        <w:t>მონაწილეობა</w:t>
      </w:r>
      <w:proofErr w:type="spellEnd"/>
      <w:r w:rsidRPr="0034696E">
        <w:rPr>
          <w:rFonts w:ascii="Sylfaen" w:hAnsi="Sylfaen" w:cs="Helvetica"/>
        </w:rPr>
        <w:t xml:space="preserve">, </w:t>
      </w:r>
      <w:proofErr w:type="spellStart"/>
      <w:r w:rsidRPr="0034696E">
        <w:rPr>
          <w:rFonts w:ascii="Sylfaen" w:hAnsi="Sylfaen" w:cs="Sylfaen"/>
        </w:rPr>
        <w:t>რომელიც</w:t>
      </w:r>
      <w:proofErr w:type="spellEnd"/>
      <w:r w:rsidRPr="0034696E">
        <w:rPr>
          <w:rFonts w:ascii="Sylfaen" w:hAnsi="Sylfaen" w:cs="Sylfaen"/>
        </w:rPr>
        <w:t xml:space="preserve"> </w:t>
      </w:r>
      <w:proofErr w:type="spellStart"/>
      <w:r w:rsidRPr="0034696E">
        <w:rPr>
          <w:rFonts w:ascii="Sylfaen" w:hAnsi="Sylfaen" w:cs="Sylfaen"/>
        </w:rPr>
        <w:t>მოიცავს</w:t>
      </w:r>
      <w:proofErr w:type="spellEnd"/>
      <w:r w:rsidRPr="0034696E">
        <w:rPr>
          <w:rFonts w:ascii="Sylfaen" w:hAnsi="Sylfaen" w:cs="Sylfaen"/>
        </w:rPr>
        <w:t xml:space="preserve"> </w:t>
      </w:r>
      <w:proofErr w:type="spellStart"/>
      <w:r w:rsidRPr="0034696E">
        <w:rPr>
          <w:rFonts w:ascii="Sylfaen" w:hAnsi="Sylfaen" w:cs="Sylfaen"/>
        </w:rPr>
        <w:t>შესყიდვის</w:t>
      </w:r>
      <w:proofErr w:type="spellEnd"/>
      <w:r w:rsidRPr="0034696E">
        <w:rPr>
          <w:rFonts w:ascii="Sylfaen" w:hAnsi="Sylfaen" w:cs="Sylfaen"/>
        </w:rPr>
        <w:t xml:space="preserve"> </w:t>
      </w:r>
      <w:proofErr w:type="spellStart"/>
      <w:r w:rsidRPr="0034696E">
        <w:rPr>
          <w:rFonts w:ascii="Sylfaen" w:hAnsi="Sylfaen" w:cs="Sylfaen"/>
        </w:rPr>
        <w:t>ინიცირებას</w:t>
      </w:r>
      <w:proofErr w:type="spellEnd"/>
      <w:r w:rsidRPr="0034696E">
        <w:rPr>
          <w:rFonts w:ascii="Sylfaen" w:hAnsi="Sylfaen" w:cs="Helvetica"/>
        </w:rPr>
        <w:t xml:space="preserve">, </w:t>
      </w:r>
      <w:r w:rsidRPr="0034696E">
        <w:rPr>
          <w:rFonts w:ascii="Sylfaen" w:hAnsi="Sylfaen" w:cs="Helvetica"/>
          <w:lang w:val="ka-GE"/>
        </w:rPr>
        <w:t xml:space="preserve">მისი მიზნობრიობის აღწერას/დასაბუთებას, </w:t>
      </w:r>
      <w:proofErr w:type="spellStart"/>
      <w:r w:rsidRPr="0034696E">
        <w:rPr>
          <w:rFonts w:ascii="Sylfaen" w:hAnsi="Sylfaen" w:cs="Sylfaen"/>
        </w:rPr>
        <w:t>საქონელის</w:t>
      </w:r>
      <w:proofErr w:type="spellEnd"/>
      <w:r w:rsidRPr="0034696E">
        <w:rPr>
          <w:rFonts w:ascii="Sylfaen" w:hAnsi="Sylfaen" w:cs="Sylfaen"/>
        </w:rPr>
        <w:t xml:space="preserve"> </w:t>
      </w:r>
      <w:proofErr w:type="spellStart"/>
      <w:r w:rsidRPr="0034696E">
        <w:rPr>
          <w:rFonts w:ascii="Sylfaen" w:hAnsi="Sylfaen" w:cs="Sylfaen"/>
        </w:rPr>
        <w:t>ან</w:t>
      </w:r>
      <w:proofErr w:type="spellEnd"/>
      <w:r w:rsidRPr="0034696E">
        <w:rPr>
          <w:rFonts w:ascii="Sylfaen" w:hAnsi="Sylfaen" w:cs="Helvetica"/>
        </w:rPr>
        <w:t>/</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მომსახურების</w:t>
      </w:r>
      <w:proofErr w:type="spellEnd"/>
      <w:r w:rsidRPr="0034696E">
        <w:rPr>
          <w:rFonts w:ascii="Sylfaen" w:hAnsi="Sylfaen" w:cs="Sylfaen"/>
        </w:rPr>
        <w:t xml:space="preserve"> </w:t>
      </w:r>
      <w:proofErr w:type="spellStart"/>
      <w:r w:rsidRPr="0034696E">
        <w:rPr>
          <w:rFonts w:ascii="Sylfaen" w:hAnsi="Sylfaen" w:cs="Sylfaen"/>
        </w:rPr>
        <w:t>მიღებას</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მისი</w:t>
      </w:r>
      <w:proofErr w:type="spellEnd"/>
      <w:r w:rsidRPr="0034696E">
        <w:rPr>
          <w:rFonts w:ascii="Sylfaen" w:hAnsi="Sylfaen" w:cs="Sylfaen"/>
        </w:rPr>
        <w:t xml:space="preserve"> </w:t>
      </w:r>
      <w:proofErr w:type="spellStart"/>
      <w:r w:rsidRPr="0034696E">
        <w:rPr>
          <w:rFonts w:ascii="Sylfaen" w:hAnsi="Sylfaen" w:cs="Sylfaen"/>
        </w:rPr>
        <w:t>მოთხოვნილი</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შესყიდული</w:t>
      </w:r>
      <w:proofErr w:type="spellEnd"/>
      <w:r w:rsidRPr="0034696E">
        <w:rPr>
          <w:rFonts w:ascii="Sylfaen" w:hAnsi="Sylfaen" w:cs="Sylfaen"/>
        </w:rPr>
        <w:t xml:space="preserve"> </w:t>
      </w:r>
      <w:proofErr w:type="spellStart"/>
      <w:r w:rsidRPr="0034696E">
        <w:rPr>
          <w:rFonts w:ascii="Sylfaen" w:hAnsi="Sylfaen" w:cs="Sylfaen"/>
        </w:rPr>
        <w:t>საქონლის</w:t>
      </w:r>
      <w:proofErr w:type="spellEnd"/>
      <w:r w:rsidRPr="0034696E">
        <w:rPr>
          <w:rFonts w:ascii="Sylfaen" w:hAnsi="Sylfaen" w:cs="Sylfaen"/>
        </w:rPr>
        <w:t xml:space="preserve"> </w:t>
      </w:r>
      <w:proofErr w:type="spellStart"/>
      <w:r w:rsidRPr="0034696E">
        <w:rPr>
          <w:rFonts w:ascii="Sylfaen" w:hAnsi="Sylfaen" w:cs="Sylfaen"/>
        </w:rPr>
        <w:t>ან</w:t>
      </w:r>
      <w:proofErr w:type="spellEnd"/>
      <w:r w:rsidRPr="0034696E">
        <w:rPr>
          <w:rFonts w:ascii="Sylfaen" w:hAnsi="Sylfaen" w:cs="Helvetica"/>
        </w:rPr>
        <w:t>/</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მომსახურების</w:t>
      </w:r>
      <w:proofErr w:type="spellEnd"/>
      <w:r w:rsidRPr="0034696E">
        <w:rPr>
          <w:rFonts w:ascii="Sylfaen" w:hAnsi="Sylfaen" w:cs="Sylfaen"/>
        </w:rPr>
        <w:t xml:space="preserve"> </w:t>
      </w:r>
      <w:proofErr w:type="spellStart"/>
      <w:r w:rsidRPr="0034696E">
        <w:rPr>
          <w:rFonts w:ascii="Sylfaen" w:hAnsi="Sylfaen" w:cs="Sylfaen"/>
        </w:rPr>
        <w:t>შესაბამისობის</w:t>
      </w:r>
      <w:proofErr w:type="spellEnd"/>
      <w:r w:rsidRPr="0034696E">
        <w:rPr>
          <w:rFonts w:ascii="Sylfaen" w:hAnsi="Sylfaen" w:cs="Sylfaen"/>
        </w:rPr>
        <w:t xml:space="preserve"> </w:t>
      </w:r>
      <w:r w:rsidRPr="0034696E">
        <w:rPr>
          <w:rFonts w:ascii="Sylfaen" w:hAnsi="Sylfaen" w:cs="Sylfaen"/>
          <w:lang w:val="ka-GE"/>
        </w:rPr>
        <w:t>კონტროლს</w:t>
      </w:r>
      <w:r w:rsidRPr="0034696E">
        <w:rPr>
          <w:rFonts w:ascii="Sylfaen" w:hAnsi="Sylfaen" w:cs="Helvetica"/>
        </w:rPr>
        <w:t>;</w:t>
      </w:r>
    </w:p>
    <w:p w14:paraId="40CD14D4" w14:textId="573FDADA" w:rsidR="00056411" w:rsidRPr="0034696E" w:rsidRDefault="00056411" w:rsidP="004333C7">
      <w:pPr>
        <w:numPr>
          <w:ilvl w:val="2"/>
          <w:numId w:val="65"/>
        </w:numPr>
        <w:spacing w:after="0" w:line="276" w:lineRule="auto"/>
        <w:ind w:left="1260"/>
        <w:contextualSpacing/>
        <w:jc w:val="both"/>
        <w:rPr>
          <w:rFonts w:ascii="Sylfaen" w:hAnsi="Sylfaen" w:cs="Helvetica"/>
        </w:rPr>
      </w:pPr>
      <w:proofErr w:type="spellStart"/>
      <w:r w:rsidRPr="0034696E">
        <w:rPr>
          <w:rFonts w:ascii="Sylfaen" w:hAnsi="Sylfaen" w:cs="Sylfaen"/>
        </w:rPr>
        <w:t>თავისი</w:t>
      </w:r>
      <w:proofErr w:type="spellEnd"/>
      <w:r w:rsidRPr="0034696E">
        <w:rPr>
          <w:rFonts w:ascii="Sylfaen" w:hAnsi="Sylfaen" w:cs="Sylfaen"/>
        </w:rPr>
        <w:t xml:space="preserve"> </w:t>
      </w:r>
      <w:proofErr w:type="spellStart"/>
      <w:r w:rsidRPr="0034696E">
        <w:rPr>
          <w:rFonts w:ascii="Sylfaen" w:hAnsi="Sylfaen" w:cs="Sylfaen"/>
        </w:rPr>
        <w:t>სტრუქტურული</w:t>
      </w:r>
      <w:proofErr w:type="spellEnd"/>
      <w:r w:rsidRPr="0034696E">
        <w:rPr>
          <w:rFonts w:ascii="Sylfaen" w:hAnsi="Sylfaen" w:cs="Sylfaen"/>
        </w:rPr>
        <w:t xml:space="preserve"> </w:t>
      </w:r>
      <w:r w:rsidR="00236D4D" w:rsidRPr="0034696E">
        <w:rPr>
          <w:rFonts w:ascii="Sylfaen" w:hAnsi="Sylfaen" w:cs="Sylfaen"/>
          <w:lang w:val="ka-GE"/>
        </w:rPr>
        <w:t xml:space="preserve">ერთეულის </w:t>
      </w:r>
      <w:proofErr w:type="spellStart"/>
      <w:r w:rsidR="00236D4D" w:rsidRPr="0034696E">
        <w:rPr>
          <w:rFonts w:ascii="Sylfaen" w:hAnsi="Sylfaen" w:cs="Sylfaen"/>
        </w:rPr>
        <w:t>მატერიალურ</w:t>
      </w:r>
      <w:r w:rsidRPr="0034696E">
        <w:rPr>
          <w:rFonts w:ascii="Sylfaen" w:hAnsi="Sylfaen" w:cs="Helvetica"/>
        </w:rPr>
        <w:t>-</w:t>
      </w:r>
      <w:r w:rsidRPr="0034696E">
        <w:rPr>
          <w:rFonts w:ascii="Sylfaen" w:hAnsi="Sylfaen" w:cs="Sylfaen"/>
        </w:rPr>
        <w:t>ტექნიკური</w:t>
      </w:r>
      <w:proofErr w:type="spellEnd"/>
      <w:r w:rsidRPr="0034696E">
        <w:rPr>
          <w:rFonts w:ascii="Sylfaen" w:hAnsi="Sylfaen" w:cs="Sylfaen"/>
        </w:rPr>
        <w:t xml:space="preserve"> </w:t>
      </w:r>
      <w:proofErr w:type="spellStart"/>
      <w:r w:rsidRPr="0034696E">
        <w:rPr>
          <w:rFonts w:ascii="Sylfaen" w:hAnsi="Sylfaen" w:cs="Sylfaen"/>
        </w:rPr>
        <w:t>აღჭურვილობისა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სხვა</w:t>
      </w:r>
      <w:proofErr w:type="spellEnd"/>
      <w:r w:rsidRPr="0034696E">
        <w:rPr>
          <w:rFonts w:ascii="Sylfaen" w:hAnsi="Sylfaen" w:cs="Sylfaen"/>
        </w:rPr>
        <w:t xml:space="preserve"> </w:t>
      </w:r>
      <w:proofErr w:type="spellStart"/>
      <w:r w:rsidRPr="0034696E">
        <w:rPr>
          <w:rFonts w:ascii="Sylfaen" w:hAnsi="Sylfaen" w:cs="Sylfaen"/>
        </w:rPr>
        <w:t>აქტივების</w:t>
      </w:r>
      <w:proofErr w:type="spellEnd"/>
      <w:r w:rsidRPr="0034696E">
        <w:rPr>
          <w:rFonts w:ascii="Sylfaen" w:hAnsi="Sylfaen" w:cs="Sylfaen"/>
        </w:rPr>
        <w:t xml:space="preserve"> </w:t>
      </w:r>
      <w:r w:rsidRPr="0034696E">
        <w:rPr>
          <w:rFonts w:ascii="Sylfaen" w:hAnsi="Sylfaen" w:cs="Sylfaen"/>
          <w:lang w:val="ka-GE"/>
        </w:rPr>
        <w:t>აღრიცხვა</w:t>
      </w:r>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მხოლოდ</w:t>
      </w:r>
      <w:proofErr w:type="spellEnd"/>
      <w:r w:rsidRPr="0034696E">
        <w:rPr>
          <w:rFonts w:ascii="Sylfaen" w:hAnsi="Sylfaen" w:cs="Sylfaen"/>
        </w:rPr>
        <w:t xml:space="preserve"> </w:t>
      </w:r>
      <w:proofErr w:type="spellStart"/>
      <w:r w:rsidRPr="0034696E">
        <w:rPr>
          <w:rFonts w:ascii="Sylfaen" w:hAnsi="Sylfaen" w:cs="Sylfaen"/>
        </w:rPr>
        <w:t>უნივერსიტეტის</w:t>
      </w:r>
      <w:proofErr w:type="spellEnd"/>
      <w:r w:rsidRPr="0034696E">
        <w:rPr>
          <w:rFonts w:ascii="Sylfaen" w:hAnsi="Sylfaen" w:cs="Sylfaen"/>
        </w:rPr>
        <w:t xml:space="preserve"> </w:t>
      </w:r>
      <w:proofErr w:type="spellStart"/>
      <w:r w:rsidRPr="0034696E">
        <w:rPr>
          <w:rFonts w:ascii="Sylfaen" w:hAnsi="Sylfaen" w:cs="Sylfaen"/>
        </w:rPr>
        <w:t>ინტერესების</w:t>
      </w:r>
      <w:proofErr w:type="spellEnd"/>
      <w:r w:rsidRPr="0034696E">
        <w:rPr>
          <w:rFonts w:ascii="Sylfaen" w:hAnsi="Sylfaen" w:cs="Sylfaen"/>
        </w:rPr>
        <w:t xml:space="preserve"> </w:t>
      </w:r>
      <w:proofErr w:type="spellStart"/>
      <w:r w:rsidRPr="0034696E">
        <w:rPr>
          <w:rFonts w:ascii="Sylfaen" w:hAnsi="Sylfaen" w:cs="Sylfaen"/>
        </w:rPr>
        <w:t>შესაბამისად</w:t>
      </w:r>
      <w:proofErr w:type="spellEnd"/>
      <w:r w:rsidRPr="0034696E">
        <w:rPr>
          <w:rFonts w:ascii="Sylfaen" w:hAnsi="Sylfaen" w:cs="Sylfaen"/>
          <w:lang w:val="ka-GE"/>
        </w:rPr>
        <w:t xml:space="preserve"> გამოყენების კონტროლი</w:t>
      </w:r>
      <w:r w:rsidRPr="0034696E">
        <w:rPr>
          <w:rFonts w:ascii="Sylfaen" w:hAnsi="Sylfaen" w:cs="Helvetica"/>
        </w:rPr>
        <w:t>;</w:t>
      </w:r>
    </w:p>
    <w:p w14:paraId="16A4D153" w14:textId="7B2CE736" w:rsidR="00056411" w:rsidRDefault="00056411" w:rsidP="004333C7">
      <w:pPr>
        <w:numPr>
          <w:ilvl w:val="2"/>
          <w:numId w:val="65"/>
        </w:numPr>
        <w:spacing w:after="0" w:line="276" w:lineRule="auto"/>
        <w:ind w:left="1260"/>
        <w:contextualSpacing/>
        <w:jc w:val="both"/>
        <w:rPr>
          <w:rFonts w:ascii="Sylfaen" w:hAnsi="Sylfaen" w:cs="Sylfaen"/>
        </w:rPr>
      </w:pPr>
      <w:proofErr w:type="spellStart"/>
      <w:r w:rsidRPr="0034696E">
        <w:rPr>
          <w:rFonts w:ascii="Sylfaen" w:hAnsi="Sylfaen" w:cs="Sylfaen"/>
        </w:rPr>
        <w:t>ამ</w:t>
      </w:r>
      <w:proofErr w:type="spellEnd"/>
      <w:r w:rsidRPr="0034696E">
        <w:rPr>
          <w:rFonts w:ascii="Sylfaen" w:hAnsi="Sylfaen" w:cs="Sylfaen"/>
        </w:rPr>
        <w:t xml:space="preserve"> </w:t>
      </w:r>
      <w:proofErr w:type="spellStart"/>
      <w:r w:rsidRPr="0034696E">
        <w:rPr>
          <w:rFonts w:ascii="Sylfaen" w:hAnsi="Sylfaen" w:cs="Sylfaen"/>
        </w:rPr>
        <w:t>წესებით</w:t>
      </w:r>
      <w:proofErr w:type="spellEnd"/>
      <w:r w:rsidRPr="0034696E">
        <w:rPr>
          <w:rFonts w:ascii="Sylfaen" w:hAnsi="Sylfaen" w:cs="Sylfaen"/>
        </w:rPr>
        <w:t xml:space="preserve"> </w:t>
      </w:r>
      <w:proofErr w:type="spellStart"/>
      <w:r w:rsidRPr="0034696E">
        <w:rPr>
          <w:rFonts w:ascii="Sylfaen" w:hAnsi="Sylfaen" w:cs="Sylfaen"/>
        </w:rPr>
        <w:t>განსაზღვრული</w:t>
      </w:r>
      <w:proofErr w:type="spellEnd"/>
      <w:r w:rsidRPr="0034696E">
        <w:rPr>
          <w:rFonts w:ascii="Sylfaen" w:hAnsi="Sylfaen" w:cs="Sylfaen"/>
        </w:rPr>
        <w:t xml:space="preserve"> </w:t>
      </w:r>
      <w:proofErr w:type="spellStart"/>
      <w:r w:rsidRPr="0034696E">
        <w:rPr>
          <w:rFonts w:ascii="Sylfaen" w:hAnsi="Sylfaen" w:cs="Sylfaen"/>
        </w:rPr>
        <w:t>ფინანსური</w:t>
      </w:r>
      <w:proofErr w:type="spellEnd"/>
      <w:r w:rsidRPr="0034696E">
        <w:rPr>
          <w:rFonts w:ascii="Sylfaen" w:hAnsi="Sylfaen" w:cs="Sylfaen"/>
        </w:rPr>
        <w:t xml:space="preserve"> </w:t>
      </w:r>
      <w:proofErr w:type="spellStart"/>
      <w:r w:rsidRPr="0034696E">
        <w:rPr>
          <w:rFonts w:ascii="Sylfaen" w:hAnsi="Sylfaen" w:cs="Sylfaen"/>
        </w:rPr>
        <w:t>დაგეგმვის</w:t>
      </w:r>
      <w:proofErr w:type="spellEnd"/>
      <w:r w:rsidRPr="0034696E">
        <w:rPr>
          <w:rFonts w:ascii="Sylfaen" w:hAnsi="Sylfaen" w:cs="Sylfaen"/>
        </w:rPr>
        <w:t xml:space="preserve">, </w:t>
      </w:r>
      <w:proofErr w:type="spellStart"/>
      <w:r w:rsidRPr="0034696E">
        <w:rPr>
          <w:rFonts w:ascii="Sylfaen" w:hAnsi="Sylfaen" w:cs="Sylfaen"/>
        </w:rPr>
        <w:t>შესრულებისა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კონტროლის</w:t>
      </w:r>
      <w:proofErr w:type="spellEnd"/>
      <w:r w:rsidRPr="0034696E">
        <w:rPr>
          <w:rFonts w:ascii="Sylfaen" w:hAnsi="Sylfaen" w:cs="Sylfaen"/>
        </w:rPr>
        <w:t xml:space="preserve"> </w:t>
      </w:r>
      <w:proofErr w:type="spellStart"/>
      <w:r w:rsidRPr="0034696E">
        <w:rPr>
          <w:rFonts w:ascii="Sylfaen" w:hAnsi="Sylfaen" w:cs="Sylfaen"/>
        </w:rPr>
        <w:t>პროცესთან</w:t>
      </w:r>
      <w:proofErr w:type="spellEnd"/>
      <w:r w:rsidRPr="0034696E">
        <w:rPr>
          <w:rFonts w:ascii="Sylfaen" w:hAnsi="Sylfaen" w:cs="Sylfaen"/>
        </w:rPr>
        <w:t xml:space="preserve"> </w:t>
      </w:r>
      <w:proofErr w:type="spellStart"/>
      <w:r w:rsidRPr="0034696E">
        <w:rPr>
          <w:rFonts w:ascii="Sylfaen" w:hAnsi="Sylfaen" w:cs="Sylfaen"/>
        </w:rPr>
        <w:t>დაკავშირებით</w:t>
      </w:r>
      <w:proofErr w:type="spellEnd"/>
      <w:r w:rsidRPr="0034696E">
        <w:rPr>
          <w:rFonts w:ascii="Sylfaen" w:hAnsi="Sylfaen" w:cs="Sylfaen"/>
        </w:rPr>
        <w:t xml:space="preserve">, </w:t>
      </w:r>
      <w:proofErr w:type="spellStart"/>
      <w:r w:rsidR="00236D4D" w:rsidRPr="0034696E">
        <w:rPr>
          <w:rFonts w:ascii="Sylfaen" w:hAnsi="Sylfaen" w:cs="Sylfaen"/>
        </w:rPr>
        <w:t>სკოლის</w:t>
      </w:r>
      <w:proofErr w:type="spellEnd"/>
      <w:r w:rsidR="00236D4D" w:rsidRPr="0034696E">
        <w:rPr>
          <w:rFonts w:ascii="Sylfaen" w:hAnsi="Sylfaen" w:cs="Sylfaen"/>
        </w:rPr>
        <w:t xml:space="preserve"> </w:t>
      </w:r>
      <w:proofErr w:type="spellStart"/>
      <w:r w:rsidR="00236D4D" w:rsidRPr="0034696E">
        <w:rPr>
          <w:rFonts w:ascii="Sylfaen" w:hAnsi="Sylfaen" w:cs="Sylfaen"/>
        </w:rPr>
        <w:t>ადმინისტრაციული</w:t>
      </w:r>
      <w:proofErr w:type="spellEnd"/>
      <w:r w:rsidRPr="0034696E">
        <w:rPr>
          <w:rFonts w:ascii="Sylfaen" w:hAnsi="Sylfaen" w:cs="Sylfaen"/>
        </w:rPr>
        <w:t xml:space="preserve"> </w:t>
      </w:r>
      <w:proofErr w:type="spellStart"/>
      <w:r w:rsidRPr="0034696E">
        <w:rPr>
          <w:rFonts w:ascii="Sylfaen" w:hAnsi="Sylfaen" w:cs="Sylfaen"/>
        </w:rPr>
        <w:t>მენეჯერი</w:t>
      </w:r>
      <w:proofErr w:type="spellEnd"/>
      <w:r w:rsidRPr="0034696E">
        <w:rPr>
          <w:rFonts w:ascii="Sylfaen" w:hAnsi="Sylfaen" w:cs="Sylfaen"/>
        </w:rPr>
        <w:t xml:space="preserve"> </w:t>
      </w:r>
      <w:proofErr w:type="spellStart"/>
      <w:r w:rsidRPr="0034696E">
        <w:rPr>
          <w:rFonts w:ascii="Sylfaen" w:hAnsi="Sylfaen" w:cs="Sylfaen"/>
        </w:rPr>
        <w:t>ანგარიშვალდებულია</w:t>
      </w:r>
      <w:proofErr w:type="spellEnd"/>
      <w:r w:rsidRPr="0034696E">
        <w:rPr>
          <w:rFonts w:ascii="Sylfaen" w:hAnsi="Sylfaen" w:cs="Sylfaen"/>
        </w:rPr>
        <w:t xml:space="preserve"> </w:t>
      </w:r>
      <w:r w:rsidRPr="0034696E">
        <w:rPr>
          <w:rFonts w:ascii="Sylfaen" w:hAnsi="Sylfaen" w:cs="Sylfaen"/>
          <w:lang w:val="ka-GE"/>
        </w:rPr>
        <w:t>სკოლის დეკანისა</w:t>
      </w:r>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უნივერსიტეტის</w:t>
      </w:r>
      <w:proofErr w:type="spellEnd"/>
      <w:r w:rsidRPr="0034696E">
        <w:rPr>
          <w:rFonts w:ascii="Sylfaen" w:hAnsi="Sylfaen" w:cs="Sylfaen"/>
        </w:rPr>
        <w:t xml:space="preserve"> </w:t>
      </w:r>
      <w:proofErr w:type="spellStart"/>
      <w:r w:rsidRPr="0034696E">
        <w:rPr>
          <w:rFonts w:ascii="Sylfaen" w:hAnsi="Sylfaen" w:cs="Sylfaen"/>
        </w:rPr>
        <w:t>ადმინისტრაციის</w:t>
      </w:r>
      <w:proofErr w:type="spellEnd"/>
      <w:r w:rsidRPr="0034696E">
        <w:rPr>
          <w:rFonts w:ascii="Sylfaen" w:hAnsi="Sylfaen" w:cs="Sylfaen"/>
        </w:rPr>
        <w:t xml:space="preserve"> </w:t>
      </w:r>
      <w:r w:rsidR="002517B6" w:rsidRPr="0034696E">
        <w:rPr>
          <w:rFonts w:ascii="Sylfaen" w:hAnsi="Sylfaen" w:cs="Sylfaen"/>
          <w:lang w:val="ka-GE"/>
        </w:rPr>
        <w:t>ხელმძღვანელის</w:t>
      </w:r>
      <w:r w:rsidR="00F90C1E" w:rsidRPr="0034696E">
        <w:rPr>
          <w:rFonts w:ascii="Sylfaen" w:hAnsi="Sylfaen" w:cs="Sylfaen"/>
          <w:lang w:val="ka-GE"/>
        </w:rPr>
        <w:t xml:space="preserve"> / კანცლერის</w:t>
      </w:r>
      <w:r w:rsidRPr="0034696E">
        <w:rPr>
          <w:rFonts w:ascii="Sylfaen" w:hAnsi="Sylfaen" w:cs="Sylfaen"/>
        </w:rPr>
        <w:t xml:space="preserve"> </w:t>
      </w:r>
      <w:proofErr w:type="spellStart"/>
      <w:r w:rsidRPr="0034696E">
        <w:rPr>
          <w:rFonts w:ascii="Sylfaen" w:hAnsi="Sylfaen" w:cs="Sylfaen"/>
        </w:rPr>
        <w:t>წინაშე</w:t>
      </w:r>
      <w:proofErr w:type="spellEnd"/>
      <w:r w:rsidRPr="0034696E">
        <w:rPr>
          <w:rFonts w:ascii="Sylfaen" w:hAnsi="Sylfaen" w:cs="Sylfaen"/>
        </w:rPr>
        <w:t>;</w:t>
      </w:r>
    </w:p>
    <w:p w14:paraId="04AEEBF8" w14:textId="77777777" w:rsidR="00B070B0" w:rsidRPr="0034696E" w:rsidRDefault="00B070B0" w:rsidP="004333C7">
      <w:pPr>
        <w:spacing w:after="0" w:line="276" w:lineRule="auto"/>
        <w:ind w:left="1260"/>
        <w:contextualSpacing/>
        <w:jc w:val="both"/>
        <w:rPr>
          <w:rFonts w:ascii="Sylfaen" w:hAnsi="Sylfaen" w:cs="Sylfaen"/>
        </w:rPr>
      </w:pPr>
    </w:p>
    <w:p w14:paraId="14CE8F69" w14:textId="77777777" w:rsidR="00056411" w:rsidRPr="0034696E" w:rsidRDefault="00056411" w:rsidP="004333C7">
      <w:pPr>
        <w:autoSpaceDE w:val="0"/>
        <w:autoSpaceDN w:val="0"/>
        <w:adjustRightInd w:val="0"/>
        <w:spacing w:after="0" w:line="276" w:lineRule="auto"/>
        <w:jc w:val="both"/>
        <w:rPr>
          <w:rFonts w:ascii="Sylfaen" w:hAnsi="Sylfaen" w:cs="Sylfaen"/>
          <w:b/>
          <w:bCs/>
          <w:lang w:val="ka-GE"/>
        </w:rPr>
      </w:pPr>
      <w:r w:rsidRPr="0034696E">
        <w:rPr>
          <w:rFonts w:ascii="Sylfaen" w:hAnsi="Sylfaen" w:cs="Helvetica"/>
          <w:b/>
          <w:lang w:val="ka-GE"/>
        </w:rPr>
        <w:t>მუხლი 7. უნივერსიტეტის სხვა სტრუქტურული ერთეულები</w:t>
      </w:r>
    </w:p>
    <w:p w14:paraId="5360726E" w14:textId="77777777" w:rsidR="00056411" w:rsidRPr="0034696E" w:rsidRDefault="00056411" w:rsidP="004333C7">
      <w:pPr>
        <w:numPr>
          <w:ilvl w:val="1"/>
          <w:numId w:val="66"/>
        </w:numPr>
        <w:spacing w:after="0" w:line="276" w:lineRule="auto"/>
        <w:ind w:left="540" w:hanging="540"/>
        <w:contextualSpacing/>
        <w:jc w:val="both"/>
        <w:rPr>
          <w:rFonts w:ascii="Sylfaen" w:hAnsi="Sylfaen" w:cs="Helvetica"/>
        </w:rPr>
      </w:pPr>
      <w:r w:rsidRPr="0034696E">
        <w:rPr>
          <w:rFonts w:ascii="Sylfaen" w:hAnsi="Sylfaen" w:cs="Sylfaen"/>
          <w:lang w:val="ka-GE"/>
        </w:rPr>
        <w:t>უნივერსიტეტის ფინანსური დაგეგმვის, შესრულებისა და კონტროლის განხორციელებაში მათდამი დაქვემდებარებული სამსახურების ფუნქციების ეფექტურად შესრულების უზრუნველყოფის მიზნით, ჩართულები არიან უნივერსიტეტის სხვა სტრუქტურული ერთეულების ხელმძღვანელები;</w:t>
      </w:r>
    </w:p>
    <w:p w14:paraId="3612C426" w14:textId="77777777" w:rsidR="00056411" w:rsidRPr="0034696E" w:rsidRDefault="00056411" w:rsidP="004333C7">
      <w:pPr>
        <w:numPr>
          <w:ilvl w:val="1"/>
          <w:numId w:val="66"/>
        </w:numPr>
        <w:spacing w:after="0" w:line="276" w:lineRule="auto"/>
        <w:ind w:left="540" w:hanging="540"/>
        <w:contextualSpacing/>
        <w:jc w:val="both"/>
        <w:rPr>
          <w:rFonts w:ascii="Sylfaen" w:hAnsi="Sylfaen" w:cs="Helvetica"/>
        </w:rPr>
      </w:pPr>
      <w:r w:rsidRPr="0034696E">
        <w:rPr>
          <w:rFonts w:ascii="Sylfaen" w:hAnsi="Sylfaen" w:cs="Sylfaen"/>
          <w:lang w:val="ka-GE"/>
        </w:rPr>
        <w:t>კომპეტენციის ფარგლებში, უნივერსიტეტის სტრუქტურული ერთეულის ხელმძღვანელი:</w:t>
      </w:r>
    </w:p>
    <w:p w14:paraId="08FBA5A6" w14:textId="77777777" w:rsidR="00056411" w:rsidRPr="0034696E" w:rsidRDefault="00056411" w:rsidP="004333C7">
      <w:pPr>
        <w:numPr>
          <w:ilvl w:val="2"/>
          <w:numId w:val="66"/>
        </w:numPr>
        <w:spacing w:after="0" w:line="276" w:lineRule="auto"/>
        <w:ind w:left="1260"/>
        <w:contextualSpacing/>
        <w:jc w:val="both"/>
        <w:rPr>
          <w:rFonts w:ascii="Sylfaen" w:hAnsi="Sylfaen" w:cs="Helvetica"/>
        </w:rPr>
      </w:pPr>
      <w:r w:rsidRPr="0034696E">
        <w:rPr>
          <w:rFonts w:ascii="Sylfaen" w:hAnsi="Sylfaen" w:cs="Sylfaen"/>
          <w:lang w:val="ka-GE"/>
        </w:rPr>
        <w:t>პასუხისმგებელია მისდამი დაქვემდებარებული სამსახურის პრიორიტეტების განსაზღვრაზე, რაც მათ შორის ხორციელდება სტუდენტებისა და სხვა დაინტერესებული პირების ჩართულობით;</w:t>
      </w:r>
    </w:p>
    <w:p w14:paraId="390E7B7D" w14:textId="77777777" w:rsidR="00056411" w:rsidRPr="0034696E" w:rsidRDefault="00056411" w:rsidP="004333C7">
      <w:pPr>
        <w:numPr>
          <w:ilvl w:val="2"/>
          <w:numId w:val="66"/>
        </w:numPr>
        <w:spacing w:after="0" w:line="276" w:lineRule="auto"/>
        <w:ind w:left="1260"/>
        <w:contextualSpacing/>
        <w:jc w:val="both"/>
        <w:rPr>
          <w:rFonts w:ascii="Sylfaen" w:hAnsi="Sylfaen" w:cs="Helvetica"/>
        </w:rPr>
      </w:pPr>
      <w:r w:rsidRPr="0034696E">
        <w:rPr>
          <w:rFonts w:ascii="Sylfaen" w:hAnsi="Sylfaen" w:cs="Sylfaen"/>
          <w:lang w:val="ka-GE"/>
        </w:rPr>
        <w:t xml:space="preserve">მონაწილეობს უნივერსიტეტის სტრატეგიით განსაზღვრული ამოცანების ეფექტიანად  </w:t>
      </w:r>
      <w:proofErr w:type="spellStart"/>
      <w:r w:rsidRPr="0034696E">
        <w:rPr>
          <w:rFonts w:ascii="Sylfaen" w:hAnsi="Sylfaen" w:cs="Sylfaen"/>
        </w:rPr>
        <w:t>განხორციელების</w:t>
      </w:r>
      <w:proofErr w:type="spellEnd"/>
      <w:r w:rsidRPr="0034696E">
        <w:rPr>
          <w:rFonts w:ascii="Sylfaen" w:hAnsi="Sylfaen" w:cs="Sylfaen"/>
          <w:lang w:val="ka-GE"/>
        </w:rPr>
        <w:t xml:space="preserve">თვის საჭირო მისდამი დაქვემდებარებული სამსახურის ბიუჯეტის შედგენის პროცესში; </w:t>
      </w:r>
    </w:p>
    <w:p w14:paraId="7BA44E5C" w14:textId="77777777" w:rsidR="00056411" w:rsidRPr="0034696E" w:rsidRDefault="00056411" w:rsidP="004333C7">
      <w:pPr>
        <w:numPr>
          <w:ilvl w:val="2"/>
          <w:numId w:val="66"/>
        </w:numPr>
        <w:spacing w:after="0" w:line="276" w:lineRule="auto"/>
        <w:ind w:left="1260"/>
        <w:contextualSpacing/>
        <w:jc w:val="both"/>
        <w:rPr>
          <w:rFonts w:ascii="Sylfaen" w:hAnsi="Sylfaen" w:cs="Sylfaen"/>
        </w:rPr>
      </w:pPr>
      <w:r w:rsidRPr="0034696E">
        <w:rPr>
          <w:rFonts w:ascii="Sylfaen" w:hAnsi="Sylfaen" w:cs="Sylfaen"/>
          <w:lang w:val="ka-GE"/>
        </w:rPr>
        <w:t>პასუხისმგებელია დამტკიცებული ბიუჯეტის ფარგლებში მისი სამსახურის ფუნქციონირებისთვის გამოყოფილი ხარჯების შესრულების მიმდინარეობასა და კონტროლზე</w:t>
      </w:r>
      <w:r w:rsidRPr="0034696E">
        <w:rPr>
          <w:rFonts w:ascii="Sylfaen" w:hAnsi="Sylfaen" w:cs="Sylfaen"/>
        </w:rPr>
        <w:t>;</w:t>
      </w:r>
    </w:p>
    <w:p w14:paraId="695F2B76" w14:textId="77777777" w:rsidR="00056411" w:rsidRPr="0034696E" w:rsidRDefault="00056411" w:rsidP="004333C7">
      <w:pPr>
        <w:numPr>
          <w:ilvl w:val="2"/>
          <w:numId w:val="66"/>
        </w:numPr>
        <w:spacing w:after="0" w:line="276" w:lineRule="auto"/>
        <w:ind w:left="1260"/>
        <w:contextualSpacing/>
        <w:jc w:val="both"/>
        <w:rPr>
          <w:rFonts w:ascii="Sylfaen" w:hAnsi="Sylfaen" w:cs="Helvetica"/>
        </w:rPr>
      </w:pPr>
      <w:r w:rsidRPr="0034696E">
        <w:rPr>
          <w:rFonts w:ascii="Sylfaen" w:hAnsi="Sylfaen" w:cs="Sylfaen"/>
          <w:lang w:val="ka-GE"/>
        </w:rPr>
        <w:lastRenderedPageBreak/>
        <w:t xml:space="preserve">პასუხისმგებელია </w:t>
      </w:r>
      <w:proofErr w:type="spellStart"/>
      <w:r w:rsidRPr="0034696E">
        <w:rPr>
          <w:rFonts w:ascii="Sylfaen" w:hAnsi="Sylfaen" w:cs="Sylfaen"/>
        </w:rPr>
        <w:t>უნივერსიტეტის</w:t>
      </w:r>
      <w:proofErr w:type="spellEnd"/>
      <w:r w:rsidRPr="0034696E">
        <w:rPr>
          <w:rFonts w:ascii="Sylfaen" w:hAnsi="Sylfaen" w:cs="Sylfaen"/>
        </w:rPr>
        <w:t xml:space="preserve"> </w:t>
      </w:r>
      <w:proofErr w:type="spellStart"/>
      <w:r w:rsidRPr="0034696E">
        <w:rPr>
          <w:rFonts w:ascii="Sylfaen" w:hAnsi="Sylfaen" w:cs="Sylfaen"/>
        </w:rPr>
        <w:t>სტრატეგიისა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პოლიტიკის</w:t>
      </w:r>
      <w:proofErr w:type="spellEnd"/>
      <w:r w:rsidRPr="0034696E">
        <w:rPr>
          <w:rFonts w:ascii="Sylfaen" w:hAnsi="Sylfaen" w:cs="Sylfaen"/>
        </w:rPr>
        <w:t xml:space="preserve"> </w:t>
      </w:r>
      <w:proofErr w:type="spellStart"/>
      <w:r w:rsidRPr="0034696E">
        <w:rPr>
          <w:rFonts w:ascii="Sylfaen" w:hAnsi="Sylfaen" w:cs="Sylfaen"/>
        </w:rPr>
        <w:t>შესაბამისად</w:t>
      </w:r>
      <w:proofErr w:type="spellEnd"/>
      <w:r w:rsidRPr="0034696E">
        <w:rPr>
          <w:rFonts w:ascii="Sylfaen" w:hAnsi="Sylfaen" w:cs="Sylfaen"/>
        </w:rPr>
        <w:t xml:space="preserve">, </w:t>
      </w:r>
      <w:proofErr w:type="spellStart"/>
      <w:r w:rsidRPr="0034696E">
        <w:rPr>
          <w:rFonts w:ascii="Sylfaen" w:hAnsi="Sylfaen" w:cs="Sylfaen"/>
        </w:rPr>
        <w:t>მიზნების</w:t>
      </w:r>
      <w:proofErr w:type="spellEnd"/>
      <w:r w:rsidRPr="0034696E">
        <w:rPr>
          <w:rFonts w:ascii="Sylfaen" w:hAnsi="Sylfaen" w:cs="Sylfaen"/>
        </w:rPr>
        <w:t xml:space="preserve"> </w:t>
      </w:r>
      <w:proofErr w:type="spellStart"/>
      <w:r w:rsidRPr="0034696E">
        <w:rPr>
          <w:rFonts w:ascii="Sylfaen" w:hAnsi="Sylfaen" w:cs="Sylfaen"/>
        </w:rPr>
        <w:t>ეფექტიანად</w:t>
      </w:r>
      <w:proofErr w:type="spellEnd"/>
      <w:r w:rsidRPr="0034696E">
        <w:rPr>
          <w:rFonts w:ascii="Sylfaen" w:hAnsi="Sylfaen" w:cs="Helvetica"/>
        </w:rPr>
        <w:t xml:space="preserve">, </w:t>
      </w:r>
      <w:proofErr w:type="spellStart"/>
      <w:r w:rsidRPr="0034696E">
        <w:rPr>
          <w:rFonts w:ascii="Sylfaen" w:hAnsi="Sylfaen" w:cs="Sylfaen"/>
        </w:rPr>
        <w:t>ეკონომიურად</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პროდუქტიულად</w:t>
      </w:r>
      <w:proofErr w:type="spellEnd"/>
      <w:r w:rsidRPr="0034696E">
        <w:rPr>
          <w:rFonts w:ascii="Sylfaen" w:hAnsi="Sylfaen" w:cs="Sylfaen"/>
        </w:rPr>
        <w:t xml:space="preserve"> </w:t>
      </w:r>
      <w:proofErr w:type="spellStart"/>
      <w:r w:rsidRPr="0034696E">
        <w:rPr>
          <w:rFonts w:ascii="Sylfaen" w:hAnsi="Sylfaen" w:cs="Sylfaen"/>
        </w:rPr>
        <w:t>მიღწევისთვის</w:t>
      </w:r>
      <w:proofErr w:type="spellEnd"/>
      <w:r w:rsidRPr="0034696E">
        <w:rPr>
          <w:rFonts w:ascii="Sylfaen" w:hAnsi="Sylfaen" w:cs="Sylfaen"/>
        </w:rPr>
        <w:t xml:space="preserve">, </w:t>
      </w:r>
      <w:proofErr w:type="spellStart"/>
      <w:r w:rsidRPr="0034696E">
        <w:rPr>
          <w:rFonts w:ascii="Sylfaen" w:hAnsi="Sylfaen" w:cs="Sylfaen"/>
        </w:rPr>
        <w:t>საჭირო</w:t>
      </w:r>
      <w:proofErr w:type="spellEnd"/>
      <w:r w:rsidRPr="0034696E">
        <w:rPr>
          <w:rFonts w:ascii="Sylfaen" w:hAnsi="Sylfaen" w:cs="Sylfaen"/>
        </w:rPr>
        <w:t xml:space="preserve"> </w:t>
      </w:r>
      <w:proofErr w:type="spellStart"/>
      <w:r w:rsidRPr="0034696E">
        <w:rPr>
          <w:rFonts w:ascii="Sylfaen" w:hAnsi="Sylfaen" w:cs="Sylfaen"/>
        </w:rPr>
        <w:t>ღონისძიებების</w:t>
      </w:r>
      <w:proofErr w:type="spellEnd"/>
      <w:r w:rsidRPr="0034696E">
        <w:rPr>
          <w:rFonts w:ascii="Sylfaen" w:hAnsi="Sylfaen" w:cs="Sylfaen"/>
        </w:rPr>
        <w:t xml:space="preserve"> </w:t>
      </w:r>
      <w:proofErr w:type="spellStart"/>
      <w:r w:rsidRPr="0034696E">
        <w:rPr>
          <w:rFonts w:ascii="Sylfaen" w:hAnsi="Sylfaen" w:cs="Sylfaen"/>
        </w:rPr>
        <w:t>დაგეგმვა</w:t>
      </w:r>
      <w:proofErr w:type="spellEnd"/>
      <w:r w:rsidRPr="0034696E">
        <w:rPr>
          <w:rFonts w:ascii="Sylfaen" w:hAnsi="Sylfaen" w:cs="Sylfaen"/>
          <w:lang w:val="ka-GE"/>
        </w:rPr>
        <w:t>სა</w:t>
      </w:r>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განხორციელება</w:t>
      </w:r>
      <w:proofErr w:type="spellEnd"/>
      <w:r w:rsidRPr="0034696E">
        <w:rPr>
          <w:rFonts w:ascii="Sylfaen" w:hAnsi="Sylfaen" w:cs="Sylfaen"/>
          <w:lang w:val="ka-GE"/>
        </w:rPr>
        <w:t>ზე</w:t>
      </w:r>
      <w:r w:rsidRPr="0034696E">
        <w:rPr>
          <w:rFonts w:ascii="Sylfaen" w:hAnsi="Sylfaen" w:cs="Helvetica"/>
        </w:rPr>
        <w:t>;</w:t>
      </w:r>
    </w:p>
    <w:p w14:paraId="03133A71" w14:textId="2EE1B5C8" w:rsidR="00056411" w:rsidRPr="0034696E" w:rsidRDefault="00056411" w:rsidP="004333C7">
      <w:pPr>
        <w:numPr>
          <w:ilvl w:val="2"/>
          <w:numId w:val="66"/>
        </w:numPr>
        <w:spacing w:after="0" w:line="276" w:lineRule="auto"/>
        <w:ind w:left="1260"/>
        <w:contextualSpacing/>
        <w:jc w:val="both"/>
        <w:rPr>
          <w:rFonts w:ascii="Sylfaen" w:hAnsi="Sylfaen" w:cs="Helvetica"/>
        </w:rPr>
      </w:pPr>
      <w:proofErr w:type="spellStart"/>
      <w:r w:rsidRPr="0034696E">
        <w:rPr>
          <w:rFonts w:ascii="Sylfaen" w:hAnsi="Sylfaen" w:cs="Sylfaen"/>
        </w:rPr>
        <w:t>გა</w:t>
      </w:r>
      <w:proofErr w:type="spellEnd"/>
      <w:r w:rsidRPr="0034696E">
        <w:rPr>
          <w:rFonts w:ascii="Sylfaen" w:hAnsi="Sylfaen" w:cs="Sylfaen"/>
          <w:lang w:val="ka-GE"/>
        </w:rPr>
        <w:t>სა</w:t>
      </w:r>
      <w:proofErr w:type="spellStart"/>
      <w:r w:rsidRPr="0034696E">
        <w:rPr>
          <w:rFonts w:ascii="Sylfaen" w:hAnsi="Sylfaen" w:cs="Sylfaen"/>
        </w:rPr>
        <w:t>წე</w:t>
      </w:r>
      <w:proofErr w:type="spellEnd"/>
      <w:r w:rsidRPr="0034696E">
        <w:rPr>
          <w:rFonts w:ascii="Sylfaen" w:hAnsi="Sylfaen" w:cs="Sylfaen"/>
          <w:lang w:val="ka-GE"/>
        </w:rPr>
        <w:t>ვ</w:t>
      </w:r>
      <w:r w:rsidRPr="0034696E">
        <w:rPr>
          <w:rFonts w:ascii="Sylfaen" w:hAnsi="Sylfaen" w:cs="Sylfaen"/>
        </w:rPr>
        <w:t xml:space="preserve">ი </w:t>
      </w:r>
      <w:proofErr w:type="spellStart"/>
      <w:r w:rsidRPr="0034696E">
        <w:rPr>
          <w:rFonts w:ascii="Sylfaen" w:hAnsi="Sylfaen" w:cs="Sylfaen"/>
        </w:rPr>
        <w:t>ხარჯებისა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მათი</w:t>
      </w:r>
      <w:proofErr w:type="spellEnd"/>
      <w:r w:rsidRPr="0034696E">
        <w:rPr>
          <w:rFonts w:ascii="Sylfaen" w:hAnsi="Sylfaen" w:cs="Sylfaen"/>
        </w:rPr>
        <w:t xml:space="preserve"> </w:t>
      </w:r>
      <w:r w:rsidR="00236D4D" w:rsidRPr="0034696E">
        <w:rPr>
          <w:rFonts w:ascii="Sylfaen" w:hAnsi="Sylfaen" w:cs="Sylfaen"/>
          <w:lang w:val="ka-GE"/>
        </w:rPr>
        <w:t xml:space="preserve">მიზნობრიობის </w:t>
      </w:r>
      <w:proofErr w:type="spellStart"/>
      <w:r w:rsidR="00236D4D" w:rsidRPr="0034696E">
        <w:rPr>
          <w:rFonts w:ascii="Sylfaen" w:hAnsi="Sylfaen" w:cs="Sylfaen"/>
        </w:rPr>
        <w:t>ადეკვატურობის</w:t>
      </w:r>
      <w:proofErr w:type="spellEnd"/>
      <w:r w:rsidRPr="0034696E">
        <w:rPr>
          <w:rFonts w:ascii="Sylfaen" w:hAnsi="Sylfaen" w:cs="Helvetica"/>
        </w:rPr>
        <w:t>/</w:t>
      </w:r>
      <w:proofErr w:type="spellStart"/>
      <w:r w:rsidRPr="0034696E">
        <w:rPr>
          <w:rFonts w:ascii="Sylfaen" w:hAnsi="Sylfaen" w:cs="Sylfaen"/>
        </w:rPr>
        <w:t>შესაბამისობის</w:t>
      </w:r>
      <w:proofErr w:type="spellEnd"/>
      <w:r w:rsidRPr="0034696E">
        <w:rPr>
          <w:rFonts w:ascii="Sylfaen" w:hAnsi="Sylfaen" w:cs="Sylfaen"/>
        </w:rPr>
        <w:t xml:space="preserve"> </w:t>
      </w:r>
      <w:proofErr w:type="spellStart"/>
      <w:r w:rsidRPr="0034696E">
        <w:rPr>
          <w:rFonts w:ascii="Sylfaen" w:hAnsi="Sylfaen" w:cs="Sylfaen"/>
        </w:rPr>
        <w:t>განსაზღვრა</w:t>
      </w:r>
      <w:proofErr w:type="spellEnd"/>
      <w:r w:rsidRPr="0034696E">
        <w:rPr>
          <w:rFonts w:ascii="Sylfaen" w:hAnsi="Sylfaen" w:cs="Helvetica"/>
        </w:rPr>
        <w:t>;</w:t>
      </w:r>
    </w:p>
    <w:p w14:paraId="13B5BC19" w14:textId="668AFF07" w:rsidR="00056411" w:rsidRPr="0034696E" w:rsidRDefault="00056411" w:rsidP="004333C7">
      <w:pPr>
        <w:numPr>
          <w:ilvl w:val="2"/>
          <w:numId w:val="66"/>
        </w:numPr>
        <w:spacing w:after="0" w:line="276" w:lineRule="auto"/>
        <w:ind w:left="1260"/>
        <w:contextualSpacing/>
        <w:jc w:val="both"/>
        <w:rPr>
          <w:rFonts w:ascii="Sylfaen" w:hAnsi="Sylfaen" w:cs="Helvetica"/>
        </w:rPr>
      </w:pPr>
      <w:r w:rsidRPr="0034696E">
        <w:rPr>
          <w:rFonts w:ascii="Sylfaen" w:hAnsi="Sylfaen" w:cs="Sylfaen"/>
          <w:lang w:val="ka-GE"/>
        </w:rPr>
        <w:t xml:space="preserve">ფაქტიური </w:t>
      </w:r>
      <w:proofErr w:type="spellStart"/>
      <w:r w:rsidRPr="0034696E">
        <w:rPr>
          <w:rFonts w:ascii="Sylfaen" w:hAnsi="Sylfaen" w:cs="Sylfaen"/>
        </w:rPr>
        <w:t>დანახარჯებისა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შემოსავლების</w:t>
      </w:r>
      <w:proofErr w:type="spellEnd"/>
      <w:r w:rsidRPr="0034696E">
        <w:rPr>
          <w:rFonts w:ascii="Sylfaen" w:hAnsi="Sylfaen" w:cs="Sylfaen"/>
        </w:rPr>
        <w:t xml:space="preserve"> </w:t>
      </w:r>
      <w:r w:rsidRPr="0034696E">
        <w:rPr>
          <w:rFonts w:ascii="Sylfaen" w:hAnsi="Sylfaen" w:cs="Sylfaen"/>
          <w:lang w:val="ka-GE"/>
        </w:rPr>
        <w:t xml:space="preserve">ბიუჯეტით განსაზღვრული </w:t>
      </w:r>
      <w:proofErr w:type="spellStart"/>
      <w:r w:rsidRPr="0034696E">
        <w:rPr>
          <w:rFonts w:ascii="Sylfaen" w:hAnsi="Sylfaen" w:cs="Sylfaen"/>
        </w:rPr>
        <w:t>ზღვრული</w:t>
      </w:r>
      <w:proofErr w:type="spellEnd"/>
      <w:r w:rsidRPr="0034696E">
        <w:rPr>
          <w:rFonts w:ascii="Sylfaen" w:hAnsi="Sylfaen" w:cs="Sylfaen"/>
        </w:rPr>
        <w:t xml:space="preserve"> </w:t>
      </w:r>
      <w:proofErr w:type="spellStart"/>
      <w:r w:rsidRPr="0034696E">
        <w:rPr>
          <w:rFonts w:ascii="Sylfaen" w:hAnsi="Sylfaen" w:cs="Sylfaen"/>
        </w:rPr>
        <w:t>ოდენობის</w:t>
      </w:r>
      <w:proofErr w:type="spellEnd"/>
      <w:r w:rsidRPr="0034696E">
        <w:rPr>
          <w:rFonts w:ascii="Sylfaen" w:hAnsi="Sylfaen" w:cs="Sylfaen"/>
        </w:rPr>
        <w:t xml:space="preserve"> </w:t>
      </w:r>
      <w:proofErr w:type="spellStart"/>
      <w:r w:rsidRPr="0034696E">
        <w:rPr>
          <w:rFonts w:ascii="Sylfaen" w:hAnsi="Sylfaen" w:cs="Sylfaen"/>
        </w:rPr>
        <w:t>ფარგლებში</w:t>
      </w:r>
      <w:proofErr w:type="spellEnd"/>
      <w:r w:rsidRPr="0034696E">
        <w:rPr>
          <w:rFonts w:ascii="Sylfaen" w:hAnsi="Sylfaen" w:cs="Sylfaen"/>
        </w:rPr>
        <w:t xml:space="preserve"> </w:t>
      </w:r>
      <w:proofErr w:type="spellStart"/>
      <w:r w:rsidRPr="0034696E">
        <w:rPr>
          <w:rFonts w:ascii="Sylfaen" w:hAnsi="Sylfaen" w:cs="Sylfaen"/>
        </w:rPr>
        <w:t>შენარჩუნებ</w:t>
      </w:r>
      <w:proofErr w:type="spellEnd"/>
      <w:r w:rsidRPr="0034696E">
        <w:rPr>
          <w:rFonts w:ascii="Sylfaen" w:hAnsi="Sylfaen" w:cs="Sylfaen"/>
          <w:lang w:val="ka-GE"/>
        </w:rPr>
        <w:t xml:space="preserve">ის კონტროლი და საჭიროების შემთხვევაში ადმინისტრაციის </w:t>
      </w:r>
      <w:r w:rsidR="002517B6" w:rsidRPr="0034696E">
        <w:rPr>
          <w:rFonts w:ascii="Sylfaen" w:hAnsi="Sylfaen" w:cs="Sylfaen"/>
          <w:lang w:val="ka-GE"/>
        </w:rPr>
        <w:t>ხელმძღვანელისთვის</w:t>
      </w:r>
      <w:r w:rsidRPr="0034696E">
        <w:rPr>
          <w:rFonts w:ascii="Sylfaen" w:hAnsi="Sylfaen" w:cs="Sylfaen"/>
          <w:lang w:val="ka-GE"/>
        </w:rPr>
        <w:t xml:space="preserve"> </w:t>
      </w:r>
      <w:r w:rsidR="00F90C1E" w:rsidRPr="0034696E">
        <w:rPr>
          <w:rFonts w:ascii="Sylfaen" w:hAnsi="Sylfaen" w:cs="Sylfaen"/>
          <w:lang w:val="ka-GE"/>
        </w:rPr>
        <w:t xml:space="preserve">/ კანცლერისთვის </w:t>
      </w:r>
      <w:r w:rsidRPr="0034696E">
        <w:rPr>
          <w:rFonts w:ascii="Sylfaen" w:hAnsi="Sylfaen" w:cs="Sylfaen"/>
          <w:lang w:val="ka-GE"/>
        </w:rPr>
        <w:t>შესაბამისი შუალედური ანგარიშების წარდგენ</w:t>
      </w:r>
      <w:r w:rsidRPr="0034696E">
        <w:rPr>
          <w:rFonts w:ascii="Sylfaen" w:hAnsi="Sylfaen" w:cs="Helvetica"/>
        </w:rPr>
        <w:t>ა;</w:t>
      </w:r>
    </w:p>
    <w:p w14:paraId="3DFDC3A8" w14:textId="77777777" w:rsidR="00056411" w:rsidRPr="0034696E" w:rsidRDefault="00056411" w:rsidP="004333C7">
      <w:pPr>
        <w:numPr>
          <w:ilvl w:val="2"/>
          <w:numId w:val="66"/>
        </w:numPr>
        <w:spacing w:after="0" w:line="276" w:lineRule="auto"/>
        <w:ind w:left="1260"/>
        <w:contextualSpacing/>
        <w:jc w:val="both"/>
        <w:rPr>
          <w:rFonts w:ascii="Sylfaen" w:hAnsi="Sylfaen" w:cs="Helvetica"/>
        </w:rPr>
      </w:pPr>
      <w:r w:rsidRPr="0034696E">
        <w:rPr>
          <w:rFonts w:ascii="Sylfaen" w:hAnsi="Sylfaen" w:cs="Sylfaen"/>
          <w:lang w:val="ka-GE"/>
        </w:rPr>
        <w:t xml:space="preserve">სტრუქტურული ერთეულის </w:t>
      </w:r>
      <w:proofErr w:type="spellStart"/>
      <w:r w:rsidRPr="0034696E">
        <w:rPr>
          <w:rFonts w:ascii="Sylfaen" w:hAnsi="Sylfaen" w:cs="Sylfaen"/>
        </w:rPr>
        <w:t>ხარჯებისა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r w:rsidRPr="0034696E">
        <w:rPr>
          <w:rFonts w:ascii="Sylfaen" w:hAnsi="Sylfaen" w:cs="Sylfaen"/>
          <w:lang w:val="ka-GE"/>
        </w:rPr>
        <w:t xml:space="preserve">არსებობის შემთხვევაში </w:t>
      </w:r>
      <w:proofErr w:type="spellStart"/>
      <w:r w:rsidRPr="0034696E">
        <w:rPr>
          <w:rFonts w:ascii="Sylfaen" w:hAnsi="Sylfaen" w:cs="Sylfaen"/>
        </w:rPr>
        <w:t>შემოსავლების</w:t>
      </w:r>
      <w:proofErr w:type="spellEnd"/>
      <w:r w:rsidRPr="0034696E">
        <w:rPr>
          <w:rFonts w:ascii="Sylfaen" w:hAnsi="Sylfaen" w:cs="Helvetica"/>
        </w:rPr>
        <w:t xml:space="preserve"> </w:t>
      </w:r>
      <w:r w:rsidRPr="0034696E">
        <w:rPr>
          <w:rFonts w:ascii="Sylfaen" w:hAnsi="Sylfaen" w:cs="Sylfaen"/>
          <w:lang w:val="ka-GE"/>
        </w:rPr>
        <w:t>მუდმივი</w:t>
      </w:r>
      <w:r w:rsidRPr="0034696E">
        <w:rPr>
          <w:rFonts w:ascii="Sylfaen" w:hAnsi="Sylfaen" w:cs="Sylfaen"/>
        </w:rPr>
        <w:t xml:space="preserve"> </w:t>
      </w:r>
      <w:r w:rsidRPr="0034696E">
        <w:rPr>
          <w:rFonts w:ascii="Sylfaen" w:hAnsi="Sylfaen" w:cs="Sylfaen"/>
          <w:lang w:val="ka-GE"/>
        </w:rPr>
        <w:t xml:space="preserve">აღრიცხვა და </w:t>
      </w:r>
      <w:proofErr w:type="spellStart"/>
      <w:r w:rsidRPr="0034696E">
        <w:rPr>
          <w:rFonts w:ascii="Sylfaen" w:hAnsi="Sylfaen" w:cs="Sylfaen"/>
        </w:rPr>
        <w:t>მონიტორინგი</w:t>
      </w:r>
      <w:proofErr w:type="spellEnd"/>
      <w:r w:rsidRPr="0034696E">
        <w:rPr>
          <w:rFonts w:ascii="Sylfaen" w:hAnsi="Sylfaen" w:cs="Helvetica"/>
        </w:rPr>
        <w:t>;</w:t>
      </w:r>
    </w:p>
    <w:p w14:paraId="4B47D3D4" w14:textId="77777777" w:rsidR="00056411" w:rsidRPr="0034696E" w:rsidRDefault="00056411" w:rsidP="004333C7">
      <w:pPr>
        <w:numPr>
          <w:ilvl w:val="2"/>
          <w:numId w:val="66"/>
        </w:numPr>
        <w:spacing w:after="0" w:line="276" w:lineRule="auto"/>
        <w:ind w:left="1260"/>
        <w:contextualSpacing/>
        <w:jc w:val="both"/>
        <w:rPr>
          <w:rFonts w:ascii="Sylfaen" w:hAnsi="Sylfaen" w:cs="Helvetica"/>
        </w:rPr>
      </w:pPr>
      <w:proofErr w:type="spellStart"/>
      <w:r w:rsidRPr="0034696E">
        <w:rPr>
          <w:rFonts w:ascii="Sylfaen" w:hAnsi="Sylfaen" w:cs="Sylfaen"/>
        </w:rPr>
        <w:t>კომპეტენციის</w:t>
      </w:r>
      <w:proofErr w:type="spellEnd"/>
      <w:r w:rsidRPr="0034696E">
        <w:rPr>
          <w:rFonts w:ascii="Sylfaen" w:hAnsi="Sylfaen" w:cs="Sylfaen"/>
        </w:rPr>
        <w:t xml:space="preserve"> </w:t>
      </w:r>
      <w:proofErr w:type="spellStart"/>
      <w:r w:rsidRPr="0034696E">
        <w:rPr>
          <w:rFonts w:ascii="Sylfaen" w:hAnsi="Sylfaen" w:cs="Sylfaen"/>
        </w:rPr>
        <w:t>ფარგლებში</w:t>
      </w:r>
      <w:proofErr w:type="spellEnd"/>
      <w:r w:rsidRPr="0034696E">
        <w:rPr>
          <w:rFonts w:ascii="Sylfaen" w:hAnsi="Sylfaen" w:cs="Helvetica"/>
        </w:rPr>
        <w:t xml:space="preserve"> </w:t>
      </w:r>
      <w:proofErr w:type="spellStart"/>
      <w:r w:rsidRPr="0034696E">
        <w:rPr>
          <w:rFonts w:ascii="Sylfaen" w:hAnsi="Sylfaen" w:cs="Sylfaen"/>
        </w:rPr>
        <w:t>შესყიდვის</w:t>
      </w:r>
      <w:proofErr w:type="spellEnd"/>
      <w:r w:rsidRPr="0034696E">
        <w:rPr>
          <w:rFonts w:ascii="Sylfaen" w:hAnsi="Sylfaen" w:cs="Sylfaen"/>
        </w:rPr>
        <w:t xml:space="preserve"> </w:t>
      </w:r>
      <w:proofErr w:type="spellStart"/>
      <w:r w:rsidRPr="0034696E">
        <w:rPr>
          <w:rFonts w:ascii="Sylfaen" w:hAnsi="Sylfaen" w:cs="Sylfaen"/>
        </w:rPr>
        <w:t>პროცედურებში</w:t>
      </w:r>
      <w:proofErr w:type="spellEnd"/>
      <w:r w:rsidRPr="0034696E">
        <w:rPr>
          <w:rFonts w:ascii="Sylfaen" w:hAnsi="Sylfaen" w:cs="Sylfaen"/>
        </w:rPr>
        <w:t xml:space="preserve"> </w:t>
      </w:r>
      <w:proofErr w:type="spellStart"/>
      <w:r w:rsidRPr="0034696E">
        <w:rPr>
          <w:rFonts w:ascii="Sylfaen" w:hAnsi="Sylfaen" w:cs="Sylfaen"/>
        </w:rPr>
        <w:t>მონაწილეობა</w:t>
      </w:r>
      <w:proofErr w:type="spellEnd"/>
      <w:r w:rsidRPr="0034696E">
        <w:rPr>
          <w:rFonts w:ascii="Sylfaen" w:hAnsi="Sylfaen" w:cs="Helvetica"/>
        </w:rPr>
        <w:t xml:space="preserve">, </w:t>
      </w:r>
      <w:proofErr w:type="spellStart"/>
      <w:r w:rsidRPr="0034696E">
        <w:rPr>
          <w:rFonts w:ascii="Sylfaen" w:hAnsi="Sylfaen" w:cs="Sylfaen"/>
        </w:rPr>
        <w:t>რომელიც</w:t>
      </w:r>
      <w:proofErr w:type="spellEnd"/>
      <w:r w:rsidRPr="0034696E">
        <w:rPr>
          <w:rFonts w:ascii="Sylfaen" w:hAnsi="Sylfaen" w:cs="Sylfaen"/>
        </w:rPr>
        <w:t xml:space="preserve"> </w:t>
      </w:r>
      <w:proofErr w:type="spellStart"/>
      <w:r w:rsidRPr="0034696E">
        <w:rPr>
          <w:rFonts w:ascii="Sylfaen" w:hAnsi="Sylfaen" w:cs="Sylfaen"/>
        </w:rPr>
        <w:t>მოიცავს</w:t>
      </w:r>
      <w:proofErr w:type="spellEnd"/>
      <w:r w:rsidRPr="0034696E">
        <w:rPr>
          <w:rFonts w:ascii="Sylfaen" w:hAnsi="Sylfaen" w:cs="Sylfaen"/>
        </w:rPr>
        <w:t xml:space="preserve"> </w:t>
      </w:r>
      <w:proofErr w:type="spellStart"/>
      <w:r w:rsidRPr="0034696E">
        <w:rPr>
          <w:rFonts w:ascii="Sylfaen" w:hAnsi="Sylfaen" w:cs="Sylfaen"/>
        </w:rPr>
        <w:t>შესყიდვის</w:t>
      </w:r>
      <w:proofErr w:type="spellEnd"/>
      <w:r w:rsidRPr="0034696E">
        <w:rPr>
          <w:rFonts w:ascii="Sylfaen" w:hAnsi="Sylfaen" w:cs="Sylfaen"/>
        </w:rPr>
        <w:t xml:space="preserve"> </w:t>
      </w:r>
      <w:proofErr w:type="spellStart"/>
      <w:r w:rsidRPr="0034696E">
        <w:rPr>
          <w:rFonts w:ascii="Sylfaen" w:hAnsi="Sylfaen" w:cs="Sylfaen"/>
        </w:rPr>
        <w:t>ინიცირებას</w:t>
      </w:r>
      <w:proofErr w:type="spellEnd"/>
      <w:r w:rsidRPr="0034696E">
        <w:rPr>
          <w:rFonts w:ascii="Sylfaen" w:hAnsi="Sylfaen" w:cs="Helvetica"/>
        </w:rPr>
        <w:t xml:space="preserve">, </w:t>
      </w:r>
      <w:r w:rsidRPr="0034696E">
        <w:rPr>
          <w:rFonts w:ascii="Sylfaen" w:hAnsi="Sylfaen" w:cs="Helvetica"/>
          <w:lang w:val="ka-GE"/>
        </w:rPr>
        <w:t xml:space="preserve">მისი მიზნობრიობის აღწერას/დასაბუთებას, </w:t>
      </w:r>
      <w:proofErr w:type="spellStart"/>
      <w:r w:rsidRPr="0034696E">
        <w:rPr>
          <w:rFonts w:ascii="Sylfaen" w:hAnsi="Sylfaen" w:cs="Sylfaen"/>
        </w:rPr>
        <w:t>საქონელის</w:t>
      </w:r>
      <w:proofErr w:type="spellEnd"/>
      <w:r w:rsidRPr="0034696E">
        <w:rPr>
          <w:rFonts w:ascii="Sylfaen" w:hAnsi="Sylfaen" w:cs="Sylfaen"/>
        </w:rPr>
        <w:t xml:space="preserve"> </w:t>
      </w:r>
      <w:proofErr w:type="spellStart"/>
      <w:r w:rsidRPr="0034696E">
        <w:rPr>
          <w:rFonts w:ascii="Sylfaen" w:hAnsi="Sylfaen" w:cs="Sylfaen"/>
        </w:rPr>
        <w:t>ან</w:t>
      </w:r>
      <w:proofErr w:type="spellEnd"/>
      <w:r w:rsidRPr="0034696E">
        <w:rPr>
          <w:rFonts w:ascii="Sylfaen" w:hAnsi="Sylfaen" w:cs="Helvetica"/>
        </w:rPr>
        <w:t>/</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მომსახურების</w:t>
      </w:r>
      <w:proofErr w:type="spellEnd"/>
      <w:r w:rsidRPr="0034696E">
        <w:rPr>
          <w:rFonts w:ascii="Sylfaen" w:hAnsi="Sylfaen" w:cs="Sylfaen"/>
        </w:rPr>
        <w:t xml:space="preserve"> </w:t>
      </w:r>
      <w:proofErr w:type="spellStart"/>
      <w:r w:rsidRPr="0034696E">
        <w:rPr>
          <w:rFonts w:ascii="Sylfaen" w:hAnsi="Sylfaen" w:cs="Sylfaen"/>
        </w:rPr>
        <w:t>მიღებას</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მისი</w:t>
      </w:r>
      <w:proofErr w:type="spellEnd"/>
      <w:r w:rsidRPr="0034696E">
        <w:rPr>
          <w:rFonts w:ascii="Sylfaen" w:hAnsi="Sylfaen" w:cs="Sylfaen"/>
        </w:rPr>
        <w:t xml:space="preserve"> </w:t>
      </w:r>
      <w:proofErr w:type="spellStart"/>
      <w:r w:rsidRPr="0034696E">
        <w:rPr>
          <w:rFonts w:ascii="Sylfaen" w:hAnsi="Sylfaen" w:cs="Sylfaen"/>
        </w:rPr>
        <w:t>მოთხოვნილი</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შესყიდული</w:t>
      </w:r>
      <w:proofErr w:type="spellEnd"/>
      <w:r w:rsidRPr="0034696E">
        <w:rPr>
          <w:rFonts w:ascii="Sylfaen" w:hAnsi="Sylfaen" w:cs="Sylfaen"/>
        </w:rPr>
        <w:t xml:space="preserve"> </w:t>
      </w:r>
      <w:proofErr w:type="spellStart"/>
      <w:r w:rsidRPr="0034696E">
        <w:rPr>
          <w:rFonts w:ascii="Sylfaen" w:hAnsi="Sylfaen" w:cs="Sylfaen"/>
        </w:rPr>
        <w:t>საქონლის</w:t>
      </w:r>
      <w:proofErr w:type="spellEnd"/>
      <w:r w:rsidRPr="0034696E">
        <w:rPr>
          <w:rFonts w:ascii="Sylfaen" w:hAnsi="Sylfaen" w:cs="Sylfaen"/>
        </w:rPr>
        <w:t xml:space="preserve"> </w:t>
      </w:r>
      <w:proofErr w:type="spellStart"/>
      <w:r w:rsidRPr="0034696E">
        <w:rPr>
          <w:rFonts w:ascii="Sylfaen" w:hAnsi="Sylfaen" w:cs="Sylfaen"/>
        </w:rPr>
        <w:t>ან</w:t>
      </w:r>
      <w:proofErr w:type="spellEnd"/>
      <w:r w:rsidRPr="0034696E">
        <w:rPr>
          <w:rFonts w:ascii="Sylfaen" w:hAnsi="Sylfaen" w:cs="Helvetica"/>
        </w:rPr>
        <w:t>/</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მომსახურების</w:t>
      </w:r>
      <w:proofErr w:type="spellEnd"/>
      <w:r w:rsidRPr="0034696E">
        <w:rPr>
          <w:rFonts w:ascii="Sylfaen" w:hAnsi="Sylfaen" w:cs="Sylfaen"/>
        </w:rPr>
        <w:t xml:space="preserve"> </w:t>
      </w:r>
      <w:proofErr w:type="spellStart"/>
      <w:r w:rsidRPr="0034696E">
        <w:rPr>
          <w:rFonts w:ascii="Sylfaen" w:hAnsi="Sylfaen" w:cs="Sylfaen"/>
        </w:rPr>
        <w:t>შესაბამისობის</w:t>
      </w:r>
      <w:proofErr w:type="spellEnd"/>
      <w:r w:rsidRPr="0034696E">
        <w:rPr>
          <w:rFonts w:ascii="Sylfaen" w:hAnsi="Sylfaen" w:cs="Sylfaen"/>
        </w:rPr>
        <w:t xml:space="preserve"> </w:t>
      </w:r>
      <w:proofErr w:type="spellStart"/>
      <w:r w:rsidRPr="0034696E">
        <w:rPr>
          <w:rFonts w:ascii="Sylfaen" w:hAnsi="Sylfaen" w:cs="Sylfaen"/>
        </w:rPr>
        <w:t>უზრუნველყოფა</w:t>
      </w:r>
      <w:proofErr w:type="spellEnd"/>
      <w:r w:rsidRPr="0034696E">
        <w:rPr>
          <w:rFonts w:ascii="Sylfaen" w:hAnsi="Sylfaen" w:cs="Sylfaen"/>
          <w:lang w:val="ka-GE"/>
        </w:rPr>
        <w:t>ს</w:t>
      </w:r>
      <w:r w:rsidRPr="0034696E">
        <w:rPr>
          <w:rFonts w:ascii="Sylfaen" w:hAnsi="Sylfaen" w:cs="Helvetica"/>
        </w:rPr>
        <w:t>;</w:t>
      </w:r>
    </w:p>
    <w:p w14:paraId="1D965704" w14:textId="5A6DBCF4" w:rsidR="00056411" w:rsidRPr="0034696E" w:rsidRDefault="00056411" w:rsidP="004333C7">
      <w:pPr>
        <w:numPr>
          <w:ilvl w:val="2"/>
          <w:numId w:val="66"/>
        </w:numPr>
        <w:spacing w:after="0" w:line="276" w:lineRule="auto"/>
        <w:ind w:left="1260"/>
        <w:contextualSpacing/>
        <w:jc w:val="both"/>
        <w:rPr>
          <w:rFonts w:ascii="Sylfaen" w:hAnsi="Sylfaen" w:cs="Helvetica"/>
        </w:rPr>
      </w:pPr>
      <w:proofErr w:type="spellStart"/>
      <w:r w:rsidRPr="0034696E">
        <w:rPr>
          <w:rFonts w:ascii="Sylfaen" w:hAnsi="Sylfaen" w:cs="Sylfaen"/>
        </w:rPr>
        <w:t>თავისი</w:t>
      </w:r>
      <w:proofErr w:type="spellEnd"/>
      <w:r w:rsidRPr="0034696E">
        <w:rPr>
          <w:rFonts w:ascii="Sylfaen" w:hAnsi="Sylfaen" w:cs="Sylfaen"/>
        </w:rPr>
        <w:t xml:space="preserve"> </w:t>
      </w:r>
      <w:proofErr w:type="spellStart"/>
      <w:r w:rsidR="00236D4D" w:rsidRPr="0034696E">
        <w:rPr>
          <w:rFonts w:ascii="Sylfaen" w:hAnsi="Sylfaen" w:cs="Sylfaen"/>
        </w:rPr>
        <w:t>სტრუქტურული</w:t>
      </w:r>
      <w:proofErr w:type="spellEnd"/>
      <w:r w:rsidR="00236D4D" w:rsidRPr="0034696E">
        <w:rPr>
          <w:rFonts w:ascii="Sylfaen" w:hAnsi="Sylfaen" w:cs="Sylfaen"/>
        </w:rPr>
        <w:t xml:space="preserve"> </w:t>
      </w:r>
      <w:proofErr w:type="spellStart"/>
      <w:r w:rsidR="00236D4D" w:rsidRPr="0034696E">
        <w:rPr>
          <w:rFonts w:ascii="Sylfaen" w:hAnsi="Sylfaen" w:cs="Sylfaen"/>
        </w:rPr>
        <w:t>ერთეულის</w:t>
      </w:r>
      <w:proofErr w:type="spellEnd"/>
      <w:r w:rsidRPr="0034696E">
        <w:rPr>
          <w:rFonts w:ascii="Sylfaen" w:hAnsi="Sylfaen" w:cs="Sylfaen"/>
        </w:rPr>
        <w:t xml:space="preserve"> </w:t>
      </w:r>
      <w:proofErr w:type="spellStart"/>
      <w:r w:rsidRPr="0034696E">
        <w:rPr>
          <w:rFonts w:ascii="Sylfaen" w:hAnsi="Sylfaen" w:cs="Sylfaen"/>
        </w:rPr>
        <w:t>მატერიალურ</w:t>
      </w:r>
      <w:r w:rsidRPr="0034696E">
        <w:rPr>
          <w:rFonts w:ascii="Sylfaen" w:hAnsi="Sylfaen" w:cs="Helvetica"/>
        </w:rPr>
        <w:t>-</w:t>
      </w:r>
      <w:r w:rsidRPr="0034696E">
        <w:rPr>
          <w:rFonts w:ascii="Sylfaen" w:hAnsi="Sylfaen" w:cs="Sylfaen"/>
        </w:rPr>
        <w:t>ტექნიკური</w:t>
      </w:r>
      <w:proofErr w:type="spellEnd"/>
      <w:r w:rsidRPr="0034696E">
        <w:rPr>
          <w:rFonts w:ascii="Sylfaen" w:hAnsi="Sylfaen" w:cs="Sylfaen"/>
        </w:rPr>
        <w:t xml:space="preserve"> </w:t>
      </w:r>
      <w:proofErr w:type="spellStart"/>
      <w:r w:rsidRPr="0034696E">
        <w:rPr>
          <w:rFonts w:ascii="Sylfaen" w:hAnsi="Sylfaen" w:cs="Sylfaen"/>
        </w:rPr>
        <w:t>აღჭურვილობისა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სხვა</w:t>
      </w:r>
      <w:proofErr w:type="spellEnd"/>
      <w:r w:rsidRPr="0034696E">
        <w:rPr>
          <w:rFonts w:ascii="Sylfaen" w:hAnsi="Sylfaen" w:cs="Sylfaen"/>
        </w:rPr>
        <w:t xml:space="preserve"> </w:t>
      </w:r>
      <w:proofErr w:type="spellStart"/>
      <w:r w:rsidRPr="0034696E">
        <w:rPr>
          <w:rFonts w:ascii="Sylfaen" w:hAnsi="Sylfaen" w:cs="Sylfaen"/>
        </w:rPr>
        <w:t>აქტივების</w:t>
      </w:r>
      <w:proofErr w:type="spellEnd"/>
      <w:r w:rsidRPr="0034696E">
        <w:rPr>
          <w:rFonts w:ascii="Sylfaen" w:hAnsi="Sylfaen" w:cs="Sylfaen"/>
        </w:rPr>
        <w:t xml:space="preserve"> </w:t>
      </w:r>
      <w:r w:rsidRPr="0034696E">
        <w:rPr>
          <w:rFonts w:ascii="Sylfaen" w:hAnsi="Sylfaen" w:cs="Sylfaen"/>
          <w:lang w:val="ka-GE"/>
        </w:rPr>
        <w:t>დაცვა</w:t>
      </w:r>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მხოლოდ</w:t>
      </w:r>
      <w:proofErr w:type="spellEnd"/>
      <w:r w:rsidRPr="0034696E">
        <w:rPr>
          <w:rFonts w:ascii="Sylfaen" w:hAnsi="Sylfaen" w:cs="Sylfaen"/>
        </w:rPr>
        <w:t xml:space="preserve"> </w:t>
      </w:r>
      <w:proofErr w:type="spellStart"/>
      <w:r w:rsidRPr="0034696E">
        <w:rPr>
          <w:rFonts w:ascii="Sylfaen" w:hAnsi="Sylfaen" w:cs="Sylfaen"/>
        </w:rPr>
        <w:t>უნივერსიტეტის</w:t>
      </w:r>
      <w:proofErr w:type="spellEnd"/>
      <w:r w:rsidRPr="0034696E">
        <w:rPr>
          <w:rFonts w:ascii="Sylfaen" w:hAnsi="Sylfaen" w:cs="Sylfaen"/>
        </w:rPr>
        <w:t xml:space="preserve"> </w:t>
      </w:r>
      <w:proofErr w:type="spellStart"/>
      <w:r w:rsidRPr="0034696E">
        <w:rPr>
          <w:rFonts w:ascii="Sylfaen" w:hAnsi="Sylfaen" w:cs="Sylfaen"/>
        </w:rPr>
        <w:t>ინტერესების</w:t>
      </w:r>
      <w:proofErr w:type="spellEnd"/>
      <w:r w:rsidRPr="0034696E">
        <w:rPr>
          <w:rFonts w:ascii="Sylfaen" w:hAnsi="Sylfaen" w:cs="Sylfaen"/>
        </w:rPr>
        <w:t xml:space="preserve"> </w:t>
      </w:r>
      <w:proofErr w:type="spellStart"/>
      <w:r w:rsidRPr="0034696E">
        <w:rPr>
          <w:rFonts w:ascii="Sylfaen" w:hAnsi="Sylfaen" w:cs="Sylfaen"/>
        </w:rPr>
        <w:t>შესაბამისად</w:t>
      </w:r>
      <w:proofErr w:type="spellEnd"/>
      <w:r w:rsidRPr="0034696E">
        <w:rPr>
          <w:rFonts w:ascii="Sylfaen" w:hAnsi="Sylfaen" w:cs="Sylfaen"/>
          <w:lang w:val="ka-GE"/>
        </w:rPr>
        <w:t xml:space="preserve"> გამოყენების კონტროლი</w:t>
      </w:r>
      <w:r w:rsidRPr="0034696E">
        <w:rPr>
          <w:rFonts w:ascii="Sylfaen" w:hAnsi="Sylfaen" w:cs="Helvetica"/>
        </w:rPr>
        <w:t>;</w:t>
      </w:r>
    </w:p>
    <w:p w14:paraId="26A22A40" w14:textId="0F628589" w:rsidR="007F60DB" w:rsidRPr="00B070B0" w:rsidRDefault="00056411" w:rsidP="004333C7">
      <w:pPr>
        <w:numPr>
          <w:ilvl w:val="1"/>
          <w:numId w:val="66"/>
        </w:numPr>
        <w:spacing w:after="0" w:line="276" w:lineRule="auto"/>
        <w:ind w:left="540" w:hanging="540"/>
        <w:contextualSpacing/>
        <w:jc w:val="both"/>
        <w:rPr>
          <w:rFonts w:ascii="Sylfaen" w:hAnsi="Sylfaen" w:cs="Sylfaen"/>
        </w:rPr>
      </w:pPr>
      <w:proofErr w:type="spellStart"/>
      <w:r w:rsidRPr="0034696E">
        <w:rPr>
          <w:rFonts w:ascii="Sylfaen" w:hAnsi="Sylfaen" w:cs="Sylfaen"/>
        </w:rPr>
        <w:t>ამ</w:t>
      </w:r>
      <w:proofErr w:type="spellEnd"/>
      <w:r w:rsidRPr="0034696E">
        <w:rPr>
          <w:rFonts w:ascii="Sylfaen" w:hAnsi="Sylfaen" w:cs="Sylfaen"/>
        </w:rPr>
        <w:t xml:space="preserve"> </w:t>
      </w:r>
      <w:proofErr w:type="spellStart"/>
      <w:r w:rsidRPr="0034696E">
        <w:rPr>
          <w:rFonts w:ascii="Sylfaen" w:hAnsi="Sylfaen" w:cs="Sylfaen"/>
        </w:rPr>
        <w:t>წესებით</w:t>
      </w:r>
      <w:proofErr w:type="spellEnd"/>
      <w:r w:rsidRPr="0034696E">
        <w:rPr>
          <w:rFonts w:ascii="Sylfaen" w:hAnsi="Sylfaen" w:cs="Sylfaen"/>
        </w:rPr>
        <w:t xml:space="preserve"> </w:t>
      </w:r>
      <w:proofErr w:type="spellStart"/>
      <w:r w:rsidRPr="0034696E">
        <w:rPr>
          <w:rFonts w:ascii="Sylfaen" w:hAnsi="Sylfaen" w:cs="Sylfaen"/>
        </w:rPr>
        <w:t>განსაზღვრული</w:t>
      </w:r>
      <w:proofErr w:type="spellEnd"/>
      <w:r w:rsidRPr="0034696E">
        <w:rPr>
          <w:rFonts w:ascii="Sylfaen" w:hAnsi="Sylfaen" w:cs="Sylfaen"/>
        </w:rPr>
        <w:t xml:space="preserve"> </w:t>
      </w:r>
      <w:proofErr w:type="spellStart"/>
      <w:r w:rsidRPr="0034696E">
        <w:rPr>
          <w:rFonts w:ascii="Sylfaen" w:hAnsi="Sylfaen" w:cs="Sylfaen"/>
        </w:rPr>
        <w:t>ფინანსური</w:t>
      </w:r>
      <w:proofErr w:type="spellEnd"/>
      <w:r w:rsidRPr="0034696E">
        <w:rPr>
          <w:rFonts w:ascii="Sylfaen" w:hAnsi="Sylfaen" w:cs="Sylfaen"/>
        </w:rPr>
        <w:t xml:space="preserve"> </w:t>
      </w:r>
      <w:proofErr w:type="spellStart"/>
      <w:r w:rsidRPr="0034696E">
        <w:rPr>
          <w:rFonts w:ascii="Sylfaen" w:hAnsi="Sylfaen" w:cs="Sylfaen"/>
        </w:rPr>
        <w:t>დაგეგმვის</w:t>
      </w:r>
      <w:proofErr w:type="spellEnd"/>
      <w:r w:rsidRPr="0034696E">
        <w:rPr>
          <w:rFonts w:ascii="Sylfaen" w:hAnsi="Sylfaen" w:cs="Sylfaen"/>
        </w:rPr>
        <w:t xml:space="preserve">, </w:t>
      </w:r>
      <w:proofErr w:type="spellStart"/>
      <w:r w:rsidRPr="0034696E">
        <w:rPr>
          <w:rFonts w:ascii="Sylfaen" w:hAnsi="Sylfaen" w:cs="Sylfaen"/>
        </w:rPr>
        <w:t>შესრულებისა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კონტროლის</w:t>
      </w:r>
      <w:proofErr w:type="spellEnd"/>
      <w:r w:rsidRPr="0034696E">
        <w:rPr>
          <w:rFonts w:ascii="Sylfaen" w:hAnsi="Sylfaen" w:cs="Sylfaen"/>
        </w:rPr>
        <w:t xml:space="preserve"> </w:t>
      </w:r>
      <w:proofErr w:type="spellStart"/>
      <w:r w:rsidRPr="0034696E">
        <w:rPr>
          <w:rFonts w:ascii="Sylfaen" w:hAnsi="Sylfaen" w:cs="Sylfaen"/>
        </w:rPr>
        <w:t>პროცესთან</w:t>
      </w:r>
      <w:proofErr w:type="spellEnd"/>
      <w:r w:rsidRPr="0034696E">
        <w:rPr>
          <w:rFonts w:ascii="Sylfaen" w:hAnsi="Sylfaen" w:cs="Sylfaen"/>
        </w:rPr>
        <w:t xml:space="preserve"> </w:t>
      </w:r>
      <w:proofErr w:type="spellStart"/>
      <w:r w:rsidRPr="0034696E">
        <w:rPr>
          <w:rFonts w:ascii="Sylfaen" w:hAnsi="Sylfaen" w:cs="Sylfaen"/>
        </w:rPr>
        <w:t>დაკავშირებით</w:t>
      </w:r>
      <w:proofErr w:type="spellEnd"/>
      <w:r w:rsidRPr="0034696E">
        <w:rPr>
          <w:rFonts w:ascii="Sylfaen" w:hAnsi="Sylfaen" w:cs="Sylfaen"/>
        </w:rPr>
        <w:t xml:space="preserve">, </w:t>
      </w:r>
      <w:r w:rsidRPr="0034696E">
        <w:rPr>
          <w:rFonts w:ascii="Sylfaen" w:hAnsi="Sylfaen" w:cs="Sylfaen"/>
          <w:lang w:val="ka-GE"/>
        </w:rPr>
        <w:t xml:space="preserve">სტრუქტურული ერთეულების ხელმძღვანელი </w:t>
      </w:r>
      <w:proofErr w:type="spellStart"/>
      <w:r w:rsidRPr="0034696E">
        <w:rPr>
          <w:rFonts w:ascii="Sylfaen" w:hAnsi="Sylfaen" w:cs="Sylfaen"/>
        </w:rPr>
        <w:t>ანგარიშვალდებულია</w:t>
      </w:r>
      <w:proofErr w:type="spellEnd"/>
      <w:r w:rsidRPr="0034696E">
        <w:rPr>
          <w:rFonts w:ascii="Sylfaen" w:hAnsi="Sylfaen" w:cs="Sylfaen"/>
        </w:rPr>
        <w:t xml:space="preserve"> </w:t>
      </w:r>
      <w:proofErr w:type="spellStart"/>
      <w:r w:rsidRPr="0034696E">
        <w:rPr>
          <w:rFonts w:ascii="Sylfaen" w:hAnsi="Sylfaen" w:cs="Sylfaen"/>
        </w:rPr>
        <w:t>უნივერსიტეტის</w:t>
      </w:r>
      <w:proofErr w:type="spellEnd"/>
      <w:r w:rsidRPr="0034696E">
        <w:rPr>
          <w:rFonts w:ascii="Sylfaen" w:hAnsi="Sylfaen" w:cs="Sylfaen"/>
        </w:rPr>
        <w:t xml:space="preserve"> </w:t>
      </w:r>
      <w:proofErr w:type="spellStart"/>
      <w:r w:rsidRPr="0034696E">
        <w:rPr>
          <w:rFonts w:ascii="Sylfaen" w:hAnsi="Sylfaen" w:cs="Sylfaen"/>
        </w:rPr>
        <w:t>რექტორისა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უნივერსიტეტის</w:t>
      </w:r>
      <w:proofErr w:type="spellEnd"/>
      <w:r w:rsidRPr="0034696E">
        <w:rPr>
          <w:rFonts w:ascii="Sylfaen" w:hAnsi="Sylfaen" w:cs="Sylfaen"/>
        </w:rPr>
        <w:t xml:space="preserve"> </w:t>
      </w:r>
      <w:proofErr w:type="spellStart"/>
      <w:r w:rsidRPr="0034696E">
        <w:rPr>
          <w:rFonts w:ascii="Sylfaen" w:hAnsi="Sylfaen" w:cs="Sylfaen"/>
        </w:rPr>
        <w:t>ადმინისტრაციის</w:t>
      </w:r>
      <w:proofErr w:type="spellEnd"/>
      <w:r w:rsidRPr="0034696E">
        <w:rPr>
          <w:rFonts w:ascii="Sylfaen" w:hAnsi="Sylfaen" w:cs="Sylfaen"/>
        </w:rPr>
        <w:t xml:space="preserve"> </w:t>
      </w:r>
      <w:r w:rsidR="002517B6" w:rsidRPr="0034696E">
        <w:rPr>
          <w:rFonts w:ascii="Sylfaen" w:hAnsi="Sylfaen" w:cs="Sylfaen"/>
          <w:lang w:val="ka-GE"/>
        </w:rPr>
        <w:t>ხელმძღვანელის</w:t>
      </w:r>
      <w:r w:rsidR="00F90C1E" w:rsidRPr="0034696E">
        <w:rPr>
          <w:rFonts w:ascii="Sylfaen" w:hAnsi="Sylfaen" w:cs="Sylfaen"/>
          <w:lang w:val="ka-GE"/>
        </w:rPr>
        <w:t xml:space="preserve"> / კანცლერის</w:t>
      </w:r>
      <w:r w:rsidRPr="0034696E">
        <w:rPr>
          <w:rFonts w:ascii="Sylfaen" w:hAnsi="Sylfaen" w:cs="Sylfaen"/>
        </w:rPr>
        <w:t xml:space="preserve"> </w:t>
      </w:r>
      <w:proofErr w:type="spellStart"/>
      <w:r w:rsidRPr="0034696E">
        <w:rPr>
          <w:rFonts w:ascii="Sylfaen" w:hAnsi="Sylfaen" w:cs="Sylfaen"/>
        </w:rPr>
        <w:t>წინაშე</w:t>
      </w:r>
      <w:proofErr w:type="spellEnd"/>
      <w:r w:rsidRPr="0034696E">
        <w:rPr>
          <w:rFonts w:ascii="Sylfaen" w:hAnsi="Sylfaen" w:cs="Sylfaen"/>
        </w:rPr>
        <w:t>;</w:t>
      </w:r>
    </w:p>
    <w:p w14:paraId="0CC5CDCA" w14:textId="77777777" w:rsidR="00056411" w:rsidRPr="0034696E" w:rsidRDefault="00056411" w:rsidP="004333C7">
      <w:pPr>
        <w:autoSpaceDE w:val="0"/>
        <w:autoSpaceDN w:val="0"/>
        <w:adjustRightInd w:val="0"/>
        <w:spacing w:after="0" w:line="276" w:lineRule="auto"/>
        <w:jc w:val="both"/>
        <w:rPr>
          <w:rFonts w:ascii="Sylfaen" w:hAnsi="Sylfaen" w:cs="Sylfaen"/>
          <w:b/>
          <w:bCs/>
          <w:lang w:val="ka-GE"/>
        </w:rPr>
      </w:pPr>
    </w:p>
    <w:p w14:paraId="1B746F50" w14:textId="77777777" w:rsidR="00056411" w:rsidRPr="0034696E" w:rsidRDefault="00056411" w:rsidP="004333C7">
      <w:pPr>
        <w:autoSpaceDE w:val="0"/>
        <w:autoSpaceDN w:val="0"/>
        <w:adjustRightInd w:val="0"/>
        <w:spacing w:after="0" w:line="276" w:lineRule="auto"/>
        <w:jc w:val="both"/>
        <w:rPr>
          <w:rFonts w:ascii="Sylfaen" w:hAnsi="Sylfaen" w:cs="Sylfaen"/>
          <w:b/>
          <w:bCs/>
          <w:lang w:val="ka-GE"/>
        </w:rPr>
      </w:pPr>
      <w:r w:rsidRPr="0034696E">
        <w:rPr>
          <w:rFonts w:ascii="Sylfaen" w:hAnsi="Sylfaen" w:cs="Sylfaen"/>
          <w:b/>
          <w:bCs/>
          <w:lang w:val="ka-GE"/>
        </w:rPr>
        <w:t>მუხლი 8. უნივერსიტეტის ადმინისტრაცია</w:t>
      </w:r>
    </w:p>
    <w:p w14:paraId="5CDF1AFD" w14:textId="77777777" w:rsidR="00056411" w:rsidRPr="0034696E" w:rsidRDefault="00056411" w:rsidP="004333C7">
      <w:pPr>
        <w:numPr>
          <w:ilvl w:val="1"/>
          <w:numId w:val="67"/>
        </w:numPr>
        <w:spacing w:after="0" w:line="276" w:lineRule="auto"/>
        <w:ind w:left="540" w:hanging="540"/>
        <w:contextualSpacing/>
        <w:jc w:val="both"/>
        <w:rPr>
          <w:rFonts w:ascii="Sylfaen" w:hAnsi="Sylfaen"/>
          <w:lang w:val="ka-GE"/>
        </w:rPr>
      </w:pPr>
      <w:r w:rsidRPr="0034696E">
        <w:rPr>
          <w:rFonts w:ascii="Sylfaen" w:hAnsi="Sylfaen" w:cs="Sylfaen"/>
          <w:lang w:val="ka-GE"/>
        </w:rPr>
        <w:t>უნივერსიტეტის სტრატეგიითა და სამოქმედო გეგმით განსაზღვრული მიზნების შესაბამისი ფინანსური დაგეგმვის, მართვისა და ანგარიშგების განხორციელებას წარმართავს უნივერსიტეტის</w:t>
      </w:r>
      <w:r w:rsidRPr="0034696E">
        <w:rPr>
          <w:rFonts w:ascii="Sylfaen" w:hAnsi="Sylfaen" w:cs="Sylfaen"/>
        </w:rPr>
        <w:t xml:space="preserve"> </w:t>
      </w:r>
      <w:proofErr w:type="spellStart"/>
      <w:r w:rsidRPr="0034696E">
        <w:rPr>
          <w:rFonts w:ascii="Sylfaen" w:hAnsi="Sylfaen" w:cs="Sylfaen"/>
        </w:rPr>
        <w:t>ადმინისტრაცია</w:t>
      </w:r>
      <w:proofErr w:type="spellEnd"/>
      <w:r w:rsidRPr="0034696E">
        <w:rPr>
          <w:rFonts w:ascii="Sylfaen" w:hAnsi="Sylfaen"/>
          <w:lang w:val="ka-GE"/>
        </w:rPr>
        <w:t xml:space="preserve">. </w:t>
      </w:r>
    </w:p>
    <w:p w14:paraId="761B4E53" w14:textId="77777777" w:rsidR="00056411" w:rsidRPr="0034696E" w:rsidRDefault="00056411" w:rsidP="004333C7">
      <w:pPr>
        <w:numPr>
          <w:ilvl w:val="1"/>
          <w:numId w:val="67"/>
        </w:numPr>
        <w:spacing w:after="0" w:line="276" w:lineRule="auto"/>
        <w:ind w:left="540" w:hanging="540"/>
        <w:contextualSpacing/>
        <w:jc w:val="both"/>
        <w:rPr>
          <w:rFonts w:ascii="Sylfaen" w:hAnsi="Sylfaen"/>
          <w:lang w:val="ka-GE"/>
        </w:rPr>
      </w:pPr>
      <w:r w:rsidRPr="0034696E">
        <w:rPr>
          <w:rFonts w:ascii="Sylfaen" w:hAnsi="Sylfaen" w:cs="Sylfaen"/>
          <w:lang w:val="ka-GE"/>
        </w:rPr>
        <w:t>ამ მუხლის 8.1. პუნქტით განსაზღვრული საქმიანობის ფარგლებში უნივერსიტეტის ადმინისტრაციის ძირითადი ამოცანებია:</w:t>
      </w:r>
    </w:p>
    <w:p w14:paraId="1098AE02" w14:textId="77777777" w:rsidR="00056411" w:rsidRPr="0034696E" w:rsidRDefault="00056411" w:rsidP="004333C7">
      <w:pPr>
        <w:numPr>
          <w:ilvl w:val="2"/>
          <w:numId w:val="67"/>
        </w:numPr>
        <w:spacing w:after="0" w:line="276" w:lineRule="auto"/>
        <w:ind w:left="1260"/>
        <w:contextualSpacing/>
        <w:jc w:val="both"/>
        <w:rPr>
          <w:rFonts w:ascii="Sylfaen" w:hAnsi="Sylfaen"/>
          <w:lang w:val="ka-GE"/>
        </w:rPr>
      </w:pPr>
      <w:r w:rsidRPr="0034696E">
        <w:rPr>
          <w:rFonts w:ascii="Sylfaen" w:hAnsi="Sylfaen" w:cs="Sylfaen"/>
          <w:bCs/>
          <w:lang w:val="ka-GE"/>
        </w:rPr>
        <w:t>უნივერსიტეტის</w:t>
      </w:r>
      <w:r w:rsidRPr="0034696E">
        <w:rPr>
          <w:rFonts w:ascii="Sylfaen" w:hAnsi="Sylfaen" w:cs="Sylfaen"/>
          <w:bCs/>
          <w:lang w:val="en-GB"/>
        </w:rPr>
        <w:t xml:space="preserve"> </w:t>
      </w:r>
      <w:proofErr w:type="spellStart"/>
      <w:r w:rsidRPr="0034696E">
        <w:rPr>
          <w:rFonts w:ascii="Sylfaen" w:hAnsi="Sylfaen" w:cs="Sylfaen"/>
          <w:bCs/>
          <w:lang w:val="en-GB"/>
        </w:rPr>
        <w:t>ფინანსური</w:t>
      </w:r>
      <w:proofErr w:type="spellEnd"/>
      <w:r w:rsidRPr="0034696E">
        <w:rPr>
          <w:rFonts w:ascii="Sylfaen" w:hAnsi="Sylfaen" w:cs="Sylfaen"/>
          <w:bCs/>
          <w:lang w:val="en-GB"/>
        </w:rPr>
        <w:t xml:space="preserve"> </w:t>
      </w:r>
      <w:r w:rsidRPr="0034696E">
        <w:rPr>
          <w:rFonts w:ascii="Sylfaen" w:hAnsi="Sylfaen" w:cs="Sylfaen"/>
          <w:bCs/>
          <w:lang w:val="ka-GE"/>
        </w:rPr>
        <w:t>პოლიტიკის განსაზღვრა, ფინანსური სისტემის დანერგვა</w:t>
      </w:r>
      <w:r w:rsidRPr="0034696E">
        <w:rPr>
          <w:rFonts w:ascii="Sylfaen" w:hAnsi="Sylfaen" w:cs="Sylfaen"/>
          <w:bCs/>
          <w:lang w:val="en-GB"/>
        </w:rPr>
        <w:t xml:space="preserve"> </w:t>
      </w:r>
      <w:proofErr w:type="spellStart"/>
      <w:r w:rsidRPr="0034696E">
        <w:rPr>
          <w:rFonts w:ascii="Sylfaen" w:hAnsi="Sylfaen" w:cs="Sylfaen"/>
          <w:bCs/>
          <w:lang w:val="en-GB"/>
        </w:rPr>
        <w:t>და</w:t>
      </w:r>
      <w:proofErr w:type="spellEnd"/>
      <w:r w:rsidRPr="0034696E">
        <w:rPr>
          <w:rFonts w:ascii="Sylfaen" w:hAnsi="Sylfaen" w:cs="Sylfaen"/>
          <w:bCs/>
          <w:lang w:val="en-GB"/>
        </w:rPr>
        <w:t xml:space="preserve"> </w:t>
      </w:r>
      <w:r w:rsidRPr="0034696E">
        <w:rPr>
          <w:rFonts w:ascii="Sylfaen" w:hAnsi="Sylfaen" w:cs="Sylfaen"/>
          <w:bCs/>
          <w:lang w:val="ka-GE"/>
        </w:rPr>
        <w:t xml:space="preserve">ახალი სტანდარტების შესაბამისად </w:t>
      </w:r>
      <w:proofErr w:type="spellStart"/>
      <w:r w:rsidRPr="0034696E">
        <w:rPr>
          <w:rFonts w:ascii="Sylfaen" w:hAnsi="Sylfaen" w:cs="Sylfaen"/>
          <w:bCs/>
          <w:lang w:val="en-GB"/>
        </w:rPr>
        <w:t>პერიოდული</w:t>
      </w:r>
      <w:proofErr w:type="spellEnd"/>
      <w:r w:rsidRPr="0034696E">
        <w:rPr>
          <w:rFonts w:ascii="Sylfaen" w:hAnsi="Sylfaen" w:cs="Sylfaen"/>
          <w:bCs/>
          <w:lang w:val="en-GB"/>
        </w:rPr>
        <w:t xml:space="preserve"> </w:t>
      </w:r>
      <w:proofErr w:type="spellStart"/>
      <w:r w:rsidRPr="0034696E">
        <w:rPr>
          <w:rFonts w:ascii="Sylfaen" w:hAnsi="Sylfaen" w:cs="Sylfaen"/>
          <w:bCs/>
          <w:lang w:val="en-GB"/>
        </w:rPr>
        <w:t>განახლება</w:t>
      </w:r>
      <w:proofErr w:type="spellEnd"/>
      <w:r w:rsidRPr="0034696E">
        <w:rPr>
          <w:rFonts w:ascii="Sylfaen" w:hAnsi="Sylfaen" w:cs="Sylfaen"/>
          <w:bCs/>
          <w:lang w:val="ka-GE"/>
        </w:rPr>
        <w:t xml:space="preserve"> და მისი ფუნქციონირების უზრუნველყოფა.</w:t>
      </w:r>
    </w:p>
    <w:p w14:paraId="4C582CE9" w14:textId="77777777" w:rsidR="00056411" w:rsidRPr="0034696E" w:rsidRDefault="00056411" w:rsidP="004333C7">
      <w:pPr>
        <w:numPr>
          <w:ilvl w:val="2"/>
          <w:numId w:val="67"/>
        </w:numPr>
        <w:spacing w:after="0" w:line="276" w:lineRule="auto"/>
        <w:ind w:left="1260"/>
        <w:contextualSpacing/>
        <w:jc w:val="both"/>
        <w:rPr>
          <w:rFonts w:ascii="Sylfaen" w:hAnsi="Sylfaen"/>
          <w:lang w:val="ka-GE"/>
        </w:rPr>
      </w:pPr>
      <w:r w:rsidRPr="0034696E">
        <w:rPr>
          <w:rFonts w:ascii="Sylfaen" w:hAnsi="Sylfaen"/>
          <w:lang w:val="ka-GE"/>
        </w:rPr>
        <w:t>ამ წესით დადგენლი რეგლამენტის შესაბამისად უნივერსიტეტის ერთიანი (კონსოლიდირებული) ბიუჯეტის, ასევე სკოლებისა და სხვა სტრუქტურული ერთეულების ბიუჯეტების დაგეგმვისა და შესრულების კონტროლის უზრუნველყოფა;</w:t>
      </w:r>
    </w:p>
    <w:p w14:paraId="6DBFCA99" w14:textId="77777777" w:rsidR="00056411" w:rsidRPr="0034696E" w:rsidRDefault="00056411" w:rsidP="004333C7">
      <w:pPr>
        <w:numPr>
          <w:ilvl w:val="2"/>
          <w:numId w:val="67"/>
        </w:numPr>
        <w:spacing w:after="0" w:line="276" w:lineRule="auto"/>
        <w:ind w:left="1260"/>
        <w:contextualSpacing/>
        <w:jc w:val="both"/>
        <w:rPr>
          <w:rFonts w:ascii="Sylfaen" w:hAnsi="Sylfaen"/>
          <w:lang w:val="ka-GE"/>
        </w:rPr>
      </w:pPr>
      <w:r w:rsidRPr="0034696E">
        <w:rPr>
          <w:rFonts w:ascii="Sylfaen" w:hAnsi="Sylfaen"/>
          <w:lang w:val="ka-GE"/>
        </w:rPr>
        <w:t>უნივერსიტეტის ფარგლებში მიმდინარე საქონლისა და მომსახურების შესყიდვების პროცესის კოორდინირება და შესაბამისი გადაწყვეტილებების მიღება;</w:t>
      </w:r>
    </w:p>
    <w:p w14:paraId="71CC3542" w14:textId="77777777" w:rsidR="00056411" w:rsidRPr="0034696E" w:rsidRDefault="00056411" w:rsidP="004333C7">
      <w:pPr>
        <w:numPr>
          <w:ilvl w:val="2"/>
          <w:numId w:val="67"/>
        </w:numPr>
        <w:spacing w:after="0" w:line="276" w:lineRule="auto"/>
        <w:ind w:left="1260"/>
        <w:contextualSpacing/>
        <w:jc w:val="both"/>
        <w:rPr>
          <w:rFonts w:ascii="Sylfaen" w:hAnsi="Sylfaen"/>
          <w:lang w:val="ka-GE"/>
        </w:rPr>
      </w:pPr>
      <w:r w:rsidRPr="0034696E">
        <w:rPr>
          <w:rFonts w:ascii="Sylfaen" w:hAnsi="Sylfaen"/>
          <w:lang w:val="ka-GE"/>
        </w:rPr>
        <w:t>სახელფასო პოლიტიკის შემუშავებასა და განხორციელებაში მონაწილეობა;</w:t>
      </w:r>
    </w:p>
    <w:p w14:paraId="4224118C" w14:textId="77777777" w:rsidR="00056411" w:rsidRPr="0034696E" w:rsidRDefault="00056411" w:rsidP="004333C7">
      <w:pPr>
        <w:numPr>
          <w:ilvl w:val="2"/>
          <w:numId w:val="67"/>
        </w:numPr>
        <w:spacing w:after="0" w:line="276" w:lineRule="auto"/>
        <w:ind w:left="1260"/>
        <w:contextualSpacing/>
        <w:jc w:val="both"/>
        <w:rPr>
          <w:rFonts w:ascii="Sylfaen" w:hAnsi="Sylfaen"/>
          <w:lang w:val="ka-GE"/>
        </w:rPr>
      </w:pPr>
      <w:r w:rsidRPr="0034696E">
        <w:rPr>
          <w:rFonts w:ascii="Sylfaen" w:hAnsi="Sylfaen"/>
          <w:bCs/>
          <w:lang w:val="ka-GE"/>
        </w:rPr>
        <w:lastRenderedPageBreak/>
        <w:t>ფაინანსური ანგარიშგების საერთაშორისო სტანდარტების (IFRS) შესაბამისი ფინანსური ანგარიშგებისა და  საერთაშორისო საბუღალტრო სტანდარტების კომისიის (IASC) მიერ დადგენილი სტანდარტის შესაბამისი ბუღალტრული აღრიცხვის წარმოება;</w:t>
      </w:r>
    </w:p>
    <w:p w14:paraId="7CC20956" w14:textId="01E36123" w:rsidR="00056411" w:rsidRPr="0034696E" w:rsidRDefault="00056411" w:rsidP="004333C7">
      <w:pPr>
        <w:numPr>
          <w:ilvl w:val="2"/>
          <w:numId w:val="67"/>
        </w:numPr>
        <w:spacing w:after="0" w:line="276" w:lineRule="auto"/>
        <w:ind w:left="1260"/>
        <w:contextualSpacing/>
        <w:jc w:val="both"/>
        <w:rPr>
          <w:rFonts w:ascii="Sylfaen" w:hAnsi="Sylfaen"/>
          <w:lang w:val="ka-GE"/>
        </w:rPr>
      </w:pPr>
      <w:r w:rsidRPr="0034696E">
        <w:rPr>
          <w:rFonts w:ascii="Sylfaen" w:hAnsi="Sylfaen"/>
          <w:lang w:val="ka-GE"/>
        </w:rPr>
        <w:t>უნივერსიტეტის ფარგლებში გასამართი სხვადასხვა ღონისძიებების, მათ შორის დისკუსიების, კონფერენციების, საჯარო ლექციების და სხვა ღონისძიებების დაფინანსებასა და ორგანიზებასთან დაკავშირებით უნივერსიტეტის შესაბამის სტრუქტურულ ერთეულებთან კოორდინაცია</w:t>
      </w:r>
      <w:r w:rsidR="00C32192" w:rsidRPr="0034696E">
        <w:rPr>
          <w:rFonts w:ascii="Sylfaen" w:hAnsi="Sylfaen"/>
          <w:lang w:val="ka-GE"/>
        </w:rPr>
        <w:t>;</w:t>
      </w:r>
    </w:p>
    <w:p w14:paraId="3AED3482" w14:textId="0A2968FF" w:rsidR="00056411" w:rsidRPr="0034696E" w:rsidRDefault="00056411" w:rsidP="004333C7">
      <w:pPr>
        <w:numPr>
          <w:ilvl w:val="2"/>
          <w:numId w:val="67"/>
        </w:numPr>
        <w:spacing w:after="0" w:line="276" w:lineRule="auto"/>
        <w:ind w:left="1260"/>
        <w:contextualSpacing/>
        <w:jc w:val="both"/>
        <w:rPr>
          <w:rFonts w:ascii="Sylfaen" w:hAnsi="Sylfaen" w:cs="Helvetica"/>
        </w:rPr>
      </w:pPr>
      <w:proofErr w:type="spellStart"/>
      <w:r w:rsidRPr="0034696E">
        <w:rPr>
          <w:rFonts w:ascii="Sylfaen" w:hAnsi="Sylfaen" w:cs="Sylfaen"/>
        </w:rPr>
        <w:t>მართვისა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კონტროლის</w:t>
      </w:r>
      <w:proofErr w:type="spellEnd"/>
      <w:r w:rsidRPr="0034696E">
        <w:rPr>
          <w:rFonts w:ascii="Sylfaen" w:hAnsi="Sylfaen" w:cs="Sylfaen"/>
        </w:rPr>
        <w:t xml:space="preserve"> </w:t>
      </w:r>
      <w:proofErr w:type="spellStart"/>
      <w:r w:rsidRPr="0034696E">
        <w:rPr>
          <w:rFonts w:ascii="Sylfaen" w:hAnsi="Sylfaen" w:cs="Sylfaen"/>
        </w:rPr>
        <w:t>სისტემის</w:t>
      </w:r>
      <w:proofErr w:type="spellEnd"/>
      <w:r w:rsidRPr="0034696E">
        <w:rPr>
          <w:rFonts w:ascii="Sylfaen" w:hAnsi="Sylfaen" w:cs="Sylfaen"/>
        </w:rPr>
        <w:t xml:space="preserve"> </w:t>
      </w:r>
      <w:proofErr w:type="spellStart"/>
      <w:r w:rsidRPr="0034696E">
        <w:rPr>
          <w:rFonts w:ascii="Sylfaen" w:hAnsi="Sylfaen" w:cs="Sylfaen"/>
        </w:rPr>
        <w:t>განმახორციელებელ</w:t>
      </w:r>
      <w:proofErr w:type="spellEnd"/>
      <w:r w:rsidRPr="0034696E">
        <w:rPr>
          <w:rFonts w:ascii="Sylfaen" w:hAnsi="Sylfaen" w:cs="Sylfaen"/>
        </w:rPr>
        <w:t xml:space="preserve"> </w:t>
      </w:r>
      <w:proofErr w:type="spellStart"/>
      <w:r w:rsidRPr="0034696E">
        <w:rPr>
          <w:rFonts w:ascii="Sylfaen" w:hAnsi="Sylfaen" w:cs="Sylfaen"/>
        </w:rPr>
        <w:t>ყველა</w:t>
      </w:r>
      <w:proofErr w:type="spellEnd"/>
      <w:r w:rsidRPr="0034696E">
        <w:rPr>
          <w:rFonts w:ascii="Sylfaen" w:hAnsi="Sylfaen" w:cs="Sylfaen"/>
        </w:rPr>
        <w:t xml:space="preserve"> </w:t>
      </w:r>
      <w:proofErr w:type="spellStart"/>
      <w:r w:rsidRPr="0034696E">
        <w:rPr>
          <w:rFonts w:ascii="Sylfaen" w:hAnsi="Sylfaen" w:cs="Sylfaen"/>
        </w:rPr>
        <w:t>რგოლთან</w:t>
      </w:r>
      <w:proofErr w:type="spellEnd"/>
      <w:r w:rsidRPr="0034696E">
        <w:rPr>
          <w:rFonts w:ascii="Sylfaen" w:hAnsi="Sylfaen" w:cs="Helvetica"/>
        </w:rPr>
        <w:t xml:space="preserve"> </w:t>
      </w:r>
      <w:proofErr w:type="spellStart"/>
      <w:r w:rsidRPr="0034696E">
        <w:rPr>
          <w:rFonts w:ascii="Sylfaen" w:hAnsi="Sylfaen" w:cs="Sylfaen"/>
        </w:rPr>
        <w:t>კოორდინირებული</w:t>
      </w:r>
      <w:proofErr w:type="spellEnd"/>
      <w:r w:rsidRPr="0034696E">
        <w:rPr>
          <w:rFonts w:ascii="Sylfaen" w:hAnsi="Sylfaen" w:cs="Sylfaen"/>
        </w:rPr>
        <w:t xml:space="preserve"> </w:t>
      </w:r>
      <w:proofErr w:type="spellStart"/>
      <w:r w:rsidRPr="0034696E">
        <w:rPr>
          <w:rFonts w:ascii="Sylfaen" w:hAnsi="Sylfaen" w:cs="Sylfaen"/>
        </w:rPr>
        <w:t>თანამშრომლობა</w:t>
      </w:r>
      <w:proofErr w:type="spellEnd"/>
      <w:r w:rsidRPr="0034696E">
        <w:rPr>
          <w:rFonts w:ascii="Sylfaen" w:hAnsi="Sylfaen" w:cs="Sylfaen"/>
        </w:rPr>
        <w:t xml:space="preserve"> </w:t>
      </w:r>
      <w:proofErr w:type="spellStart"/>
      <w:r w:rsidRPr="0034696E">
        <w:rPr>
          <w:rFonts w:ascii="Sylfaen" w:hAnsi="Sylfaen" w:cs="Sylfaen"/>
        </w:rPr>
        <w:t>ფინანსური</w:t>
      </w:r>
      <w:proofErr w:type="spellEnd"/>
      <w:r w:rsidRPr="0034696E">
        <w:rPr>
          <w:rFonts w:ascii="Sylfaen" w:hAnsi="Sylfaen" w:cs="Sylfaen"/>
        </w:rPr>
        <w:t xml:space="preserve"> </w:t>
      </w:r>
      <w:proofErr w:type="spellStart"/>
      <w:r w:rsidRPr="0034696E">
        <w:rPr>
          <w:rFonts w:ascii="Sylfaen" w:hAnsi="Sylfaen" w:cs="Sylfaen"/>
        </w:rPr>
        <w:t>ინფორმაციის</w:t>
      </w:r>
      <w:proofErr w:type="spellEnd"/>
      <w:r w:rsidRPr="0034696E">
        <w:rPr>
          <w:rFonts w:ascii="Sylfaen" w:hAnsi="Sylfaen" w:cs="Sylfaen"/>
        </w:rPr>
        <w:t xml:space="preserve"> </w:t>
      </w:r>
      <w:proofErr w:type="spellStart"/>
      <w:r w:rsidRPr="0034696E">
        <w:rPr>
          <w:rFonts w:ascii="Sylfaen" w:hAnsi="Sylfaen" w:cs="Sylfaen"/>
        </w:rPr>
        <w:t>გაცვლის</w:t>
      </w:r>
      <w:proofErr w:type="spellEnd"/>
      <w:r w:rsidRPr="0034696E">
        <w:rPr>
          <w:rFonts w:ascii="Sylfaen" w:hAnsi="Sylfaen" w:cs="Helvetica"/>
        </w:rPr>
        <w:t xml:space="preserve">, </w:t>
      </w:r>
      <w:proofErr w:type="spellStart"/>
      <w:r w:rsidRPr="0034696E">
        <w:rPr>
          <w:rFonts w:ascii="Sylfaen" w:hAnsi="Sylfaen" w:cs="Sylfaen"/>
        </w:rPr>
        <w:t>ანგარიშგებისა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ბიუჯეტის</w:t>
      </w:r>
      <w:proofErr w:type="spellEnd"/>
      <w:r w:rsidRPr="0034696E">
        <w:rPr>
          <w:rFonts w:ascii="Sylfaen" w:hAnsi="Sylfaen" w:cs="Sylfaen"/>
        </w:rPr>
        <w:t xml:space="preserve"> </w:t>
      </w:r>
      <w:proofErr w:type="spellStart"/>
      <w:r w:rsidRPr="0034696E">
        <w:rPr>
          <w:rFonts w:ascii="Sylfaen" w:hAnsi="Sylfaen" w:cs="Sylfaen"/>
        </w:rPr>
        <w:t>შესრულების</w:t>
      </w:r>
      <w:proofErr w:type="spellEnd"/>
      <w:r w:rsidRPr="0034696E">
        <w:rPr>
          <w:rFonts w:ascii="Sylfaen" w:hAnsi="Sylfaen" w:cs="Sylfaen"/>
        </w:rPr>
        <w:t xml:space="preserve"> </w:t>
      </w:r>
      <w:proofErr w:type="spellStart"/>
      <w:r w:rsidRPr="0034696E">
        <w:rPr>
          <w:rFonts w:ascii="Sylfaen" w:hAnsi="Sylfaen" w:cs="Sylfaen"/>
        </w:rPr>
        <w:t>ანალიზის</w:t>
      </w:r>
      <w:proofErr w:type="spellEnd"/>
      <w:r w:rsidRPr="0034696E">
        <w:rPr>
          <w:rFonts w:ascii="Sylfaen" w:hAnsi="Sylfaen" w:cs="Sylfaen"/>
        </w:rPr>
        <w:t xml:space="preserve"> </w:t>
      </w:r>
      <w:proofErr w:type="spellStart"/>
      <w:r w:rsidRPr="0034696E">
        <w:rPr>
          <w:rFonts w:ascii="Sylfaen" w:hAnsi="Sylfaen" w:cs="Sylfaen"/>
        </w:rPr>
        <w:t>მიზნით</w:t>
      </w:r>
      <w:proofErr w:type="spellEnd"/>
      <w:r w:rsidR="00C32192" w:rsidRPr="0034696E">
        <w:rPr>
          <w:rFonts w:ascii="Sylfaen" w:hAnsi="Sylfaen" w:cs="Helvetica"/>
        </w:rPr>
        <w:t>.</w:t>
      </w:r>
    </w:p>
    <w:p w14:paraId="39043A44" w14:textId="50EE2425" w:rsidR="00056411" w:rsidRPr="0034696E" w:rsidRDefault="00056411" w:rsidP="004333C7">
      <w:pPr>
        <w:numPr>
          <w:ilvl w:val="1"/>
          <w:numId w:val="67"/>
        </w:numPr>
        <w:spacing w:after="0" w:line="276" w:lineRule="auto"/>
        <w:ind w:left="540" w:hanging="540"/>
        <w:contextualSpacing/>
        <w:jc w:val="both"/>
        <w:rPr>
          <w:rFonts w:ascii="Sylfaen" w:hAnsi="Sylfaen"/>
          <w:lang w:val="ka-GE"/>
        </w:rPr>
      </w:pPr>
      <w:r w:rsidRPr="0034696E">
        <w:rPr>
          <w:rFonts w:ascii="Sylfaen" w:hAnsi="Sylfaen"/>
          <w:lang w:val="ka-GE"/>
        </w:rPr>
        <w:t xml:space="preserve">უნივერსიტეტის ადმინისტრაციის საქმიანობას წარმართვს ადმინისტრაციის </w:t>
      </w:r>
      <w:r w:rsidR="002517B6" w:rsidRPr="0034696E">
        <w:rPr>
          <w:rFonts w:ascii="Sylfaen" w:hAnsi="Sylfaen"/>
          <w:lang w:val="ka-GE"/>
        </w:rPr>
        <w:t>ხელმძღვანელი</w:t>
      </w:r>
      <w:r w:rsidR="00F90C1E" w:rsidRPr="0034696E">
        <w:rPr>
          <w:rFonts w:ascii="Sylfaen" w:hAnsi="Sylfaen"/>
          <w:lang w:val="ka-GE"/>
        </w:rPr>
        <w:t xml:space="preserve"> / კანცლერი</w:t>
      </w:r>
      <w:r w:rsidR="002517B6" w:rsidRPr="0034696E">
        <w:rPr>
          <w:rFonts w:ascii="Sylfaen" w:hAnsi="Sylfaen"/>
          <w:lang w:val="ka-GE"/>
        </w:rPr>
        <w:t>,</w:t>
      </w:r>
      <w:r w:rsidRPr="0034696E">
        <w:rPr>
          <w:rFonts w:ascii="Sylfaen" w:hAnsi="Sylfaen"/>
          <w:lang w:val="ka-GE"/>
        </w:rPr>
        <w:t xml:space="preserve"> რომელიც ანგარიშვალდებულია უნივერსიტეტის რექტორის წინაშე;</w:t>
      </w:r>
    </w:p>
    <w:p w14:paraId="723C10C7" w14:textId="739E8738" w:rsidR="00056411" w:rsidRPr="0034696E" w:rsidRDefault="00056411" w:rsidP="004333C7">
      <w:pPr>
        <w:numPr>
          <w:ilvl w:val="1"/>
          <w:numId w:val="67"/>
        </w:numPr>
        <w:spacing w:after="0" w:line="276" w:lineRule="auto"/>
        <w:ind w:left="540" w:hanging="540"/>
        <w:contextualSpacing/>
        <w:jc w:val="both"/>
        <w:rPr>
          <w:rFonts w:ascii="Sylfaen" w:hAnsi="Sylfaen"/>
          <w:lang w:val="ka-GE"/>
        </w:rPr>
      </w:pPr>
      <w:r w:rsidRPr="0034696E">
        <w:rPr>
          <w:rFonts w:ascii="Sylfaen" w:hAnsi="Sylfaen"/>
          <w:lang w:val="ka-GE"/>
        </w:rPr>
        <w:t xml:space="preserve">უნივერსიტეტის დებულებით განსაზღვრულ საქმიანობასთან ერთად, ფინანსური დაგეგმვის მართვისა და კონტროლის ნაწილში ადმინისტრაციის </w:t>
      </w:r>
      <w:r w:rsidR="002517B6" w:rsidRPr="0034696E">
        <w:rPr>
          <w:rFonts w:ascii="Sylfaen" w:hAnsi="Sylfaen"/>
          <w:lang w:val="ka-GE"/>
        </w:rPr>
        <w:t>ხელმძღვანელის</w:t>
      </w:r>
      <w:r w:rsidRPr="0034696E">
        <w:rPr>
          <w:rFonts w:ascii="Sylfaen" w:hAnsi="Sylfaen"/>
          <w:lang w:val="ka-GE"/>
        </w:rPr>
        <w:t xml:space="preserve"> </w:t>
      </w:r>
      <w:r w:rsidR="00F90C1E" w:rsidRPr="0034696E">
        <w:rPr>
          <w:rFonts w:ascii="Sylfaen" w:hAnsi="Sylfaen"/>
          <w:lang w:val="ka-GE"/>
        </w:rPr>
        <w:t xml:space="preserve">/ კანცლერის </w:t>
      </w:r>
      <w:r w:rsidRPr="0034696E">
        <w:rPr>
          <w:rFonts w:ascii="Sylfaen" w:hAnsi="Sylfaen"/>
          <w:lang w:val="ka-GE"/>
        </w:rPr>
        <w:t>საქმიანობა მოიცავს:</w:t>
      </w:r>
    </w:p>
    <w:p w14:paraId="055C867A" w14:textId="77777777" w:rsidR="00056411" w:rsidRPr="0034696E" w:rsidRDefault="00056411" w:rsidP="004333C7">
      <w:pPr>
        <w:numPr>
          <w:ilvl w:val="2"/>
          <w:numId w:val="67"/>
        </w:numPr>
        <w:tabs>
          <w:tab w:val="left" w:pos="360"/>
        </w:tabs>
        <w:spacing w:after="0" w:line="276" w:lineRule="auto"/>
        <w:ind w:left="1260"/>
        <w:contextualSpacing/>
        <w:jc w:val="both"/>
        <w:rPr>
          <w:rFonts w:ascii="Sylfaen" w:hAnsi="Sylfaen"/>
          <w:lang w:val="ka-GE"/>
        </w:rPr>
      </w:pPr>
      <w:r w:rsidRPr="0034696E">
        <w:rPr>
          <w:rFonts w:ascii="Sylfaen" w:hAnsi="Sylfaen"/>
          <w:lang w:val="ka-GE"/>
        </w:rPr>
        <w:t>უნივერსიტეტის საფინანსო საქმიანობის, მათ შორის ფინანსური ანალიზის, ბიუჯეტის დაგეგმვის,</w:t>
      </w:r>
      <w:r w:rsidRPr="0034696E">
        <w:rPr>
          <w:rFonts w:ascii="Sylfaen" w:hAnsi="Sylfaen"/>
        </w:rPr>
        <w:t xml:space="preserve"> </w:t>
      </w:r>
      <w:r w:rsidRPr="0034696E">
        <w:rPr>
          <w:rFonts w:ascii="Sylfaen" w:hAnsi="Sylfaen"/>
          <w:lang w:val="ka-GE"/>
        </w:rPr>
        <w:t xml:space="preserve">მისი განხორციელებისა და შესრულების კონტროლის წარმართვა, საბანკო-საფინანსო ორგანიზაციებთან ურთიერთობა და ფინანსური პოლიტიკის სხვა მიმართულებების </w:t>
      </w:r>
      <w:r w:rsidRPr="0034696E">
        <w:rPr>
          <w:rFonts w:ascii="Sylfaen" w:hAnsi="Sylfaen" w:cs="Sylfaen"/>
          <w:lang w:val="ka-GE"/>
        </w:rPr>
        <w:t>ხელმძღვანელობა;</w:t>
      </w:r>
    </w:p>
    <w:p w14:paraId="499FA440" w14:textId="77777777" w:rsidR="00056411" w:rsidRPr="0034696E" w:rsidRDefault="00056411" w:rsidP="004333C7">
      <w:pPr>
        <w:numPr>
          <w:ilvl w:val="2"/>
          <w:numId w:val="67"/>
        </w:numPr>
        <w:spacing w:after="0" w:line="276" w:lineRule="auto"/>
        <w:ind w:left="1260"/>
        <w:contextualSpacing/>
        <w:jc w:val="both"/>
        <w:rPr>
          <w:rFonts w:ascii="Sylfaen" w:hAnsi="Sylfaen"/>
          <w:lang w:val="ka-GE"/>
        </w:rPr>
      </w:pPr>
      <w:r w:rsidRPr="0034696E">
        <w:rPr>
          <w:rFonts w:ascii="Sylfaen" w:hAnsi="Sylfaen" w:cs="Sylfaen"/>
          <w:lang w:val="ka-GE"/>
        </w:rPr>
        <w:t>სკოლებისა და სხვა სტრუქტურული ერთეულების</w:t>
      </w:r>
      <w:r w:rsidRPr="0034696E">
        <w:rPr>
          <w:rFonts w:ascii="Sylfaen" w:hAnsi="Sylfaen" w:cs="Sylfaen"/>
        </w:rPr>
        <w:t xml:space="preserve"> </w:t>
      </w:r>
      <w:proofErr w:type="spellStart"/>
      <w:r w:rsidRPr="0034696E">
        <w:rPr>
          <w:rFonts w:ascii="Sylfaen" w:hAnsi="Sylfaen" w:cs="Sylfaen"/>
        </w:rPr>
        <w:t>ხელმძღვანელების</w:t>
      </w:r>
      <w:proofErr w:type="spellEnd"/>
      <w:r w:rsidRPr="0034696E">
        <w:rPr>
          <w:rFonts w:ascii="Sylfaen" w:hAnsi="Sylfaen" w:cs="Sylfaen"/>
        </w:rPr>
        <w:t xml:space="preserve"> </w:t>
      </w:r>
      <w:proofErr w:type="spellStart"/>
      <w:r w:rsidRPr="0034696E">
        <w:rPr>
          <w:rFonts w:ascii="Sylfaen" w:hAnsi="Sylfaen" w:cs="Sylfaen"/>
        </w:rPr>
        <w:t>მხარდაჭერა</w:t>
      </w:r>
      <w:proofErr w:type="spellEnd"/>
      <w:r w:rsidRPr="0034696E">
        <w:rPr>
          <w:rFonts w:ascii="Sylfaen" w:hAnsi="Sylfaen" w:cs="Sylfaen"/>
        </w:rPr>
        <w:t xml:space="preserve"> </w:t>
      </w:r>
      <w:r w:rsidRPr="0034696E">
        <w:rPr>
          <w:rFonts w:ascii="Sylfaen" w:hAnsi="Sylfaen" w:cs="Sylfaen"/>
          <w:lang w:val="ka-GE"/>
        </w:rPr>
        <w:t xml:space="preserve">სკოლებისა და სხვა სტრუქტურული ერთეულების </w:t>
      </w:r>
      <w:proofErr w:type="spellStart"/>
      <w:r w:rsidRPr="0034696E">
        <w:rPr>
          <w:rFonts w:ascii="Sylfaen" w:hAnsi="Sylfaen" w:cs="Sylfaen"/>
        </w:rPr>
        <w:t>ბიუჯეტ</w:t>
      </w:r>
      <w:proofErr w:type="spellEnd"/>
      <w:r w:rsidRPr="0034696E">
        <w:rPr>
          <w:rFonts w:ascii="Sylfaen" w:hAnsi="Sylfaen" w:cs="Sylfaen"/>
          <w:lang w:val="ka-GE"/>
        </w:rPr>
        <w:t>ებ</w:t>
      </w:r>
      <w:proofErr w:type="spellStart"/>
      <w:r w:rsidRPr="0034696E">
        <w:rPr>
          <w:rFonts w:ascii="Sylfaen" w:hAnsi="Sylfaen" w:cs="Sylfaen"/>
        </w:rPr>
        <w:t>ის</w:t>
      </w:r>
      <w:proofErr w:type="spellEnd"/>
      <w:r w:rsidRPr="0034696E">
        <w:rPr>
          <w:rFonts w:ascii="Sylfaen" w:hAnsi="Sylfaen" w:cs="Sylfaen"/>
        </w:rPr>
        <w:t xml:space="preserve"> </w:t>
      </w:r>
      <w:proofErr w:type="spellStart"/>
      <w:r w:rsidRPr="0034696E">
        <w:rPr>
          <w:rFonts w:ascii="Sylfaen" w:hAnsi="Sylfaen" w:cs="Sylfaen"/>
        </w:rPr>
        <w:t>დაგეგმვის</w:t>
      </w:r>
      <w:proofErr w:type="spellEnd"/>
      <w:r w:rsidRPr="0034696E">
        <w:rPr>
          <w:rFonts w:ascii="Sylfaen" w:hAnsi="Sylfaen" w:cs="Sylfaen"/>
        </w:rPr>
        <w:t xml:space="preserve"> </w:t>
      </w:r>
      <w:proofErr w:type="spellStart"/>
      <w:r w:rsidRPr="0034696E">
        <w:rPr>
          <w:rFonts w:ascii="Sylfaen" w:hAnsi="Sylfaen" w:cs="Sylfaen"/>
        </w:rPr>
        <w:t>პროცესში</w:t>
      </w:r>
      <w:proofErr w:type="spellEnd"/>
      <w:r w:rsidRPr="0034696E">
        <w:rPr>
          <w:rFonts w:ascii="Sylfaen" w:hAnsi="Sylfaen" w:cs="Helvetica"/>
        </w:rPr>
        <w:t>;</w:t>
      </w:r>
    </w:p>
    <w:p w14:paraId="0C6D125B" w14:textId="77777777" w:rsidR="00056411" w:rsidRPr="0034696E" w:rsidRDefault="00056411" w:rsidP="004333C7">
      <w:pPr>
        <w:numPr>
          <w:ilvl w:val="2"/>
          <w:numId w:val="67"/>
        </w:numPr>
        <w:spacing w:after="0" w:line="276" w:lineRule="auto"/>
        <w:ind w:left="1260"/>
        <w:contextualSpacing/>
        <w:jc w:val="both"/>
        <w:rPr>
          <w:rFonts w:ascii="Sylfaen" w:hAnsi="Sylfaen" w:cs="Helvetica"/>
        </w:rPr>
      </w:pPr>
      <w:r w:rsidRPr="0034696E">
        <w:rPr>
          <w:rFonts w:ascii="Sylfaen" w:hAnsi="Sylfaen" w:cs="Sylfaen"/>
          <w:lang w:val="ka-GE"/>
        </w:rPr>
        <w:t>სკოლებისა და სხვა სტრუქტურული ერთეულების</w:t>
      </w:r>
      <w:r w:rsidRPr="0034696E">
        <w:rPr>
          <w:rFonts w:ascii="Sylfaen" w:hAnsi="Sylfaen" w:cs="Sylfaen"/>
        </w:rPr>
        <w:t xml:space="preserve"> </w:t>
      </w:r>
      <w:proofErr w:type="spellStart"/>
      <w:r w:rsidRPr="0034696E">
        <w:rPr>
          <w:rFonts w:ascii="Sylfaen" w:hAnsi="Sylfaen" w:cs="Sylfaen"/>
        </w:rPr>
        <w:t>ხელმძღვანელებთან</w:t>
      </w:r>
      <w:proofErr w:type="spellEnd"/>
      <w:r w:rsidRPr="0034696E">
        <w:rPr>
          <w:rFonts w:ascii="Sylfaen" w:hAnsi="Sylfaen" w:cs="Sylfaen"/>
        </w:rPr>
        <w:t xml:space="preserve"> </w:t>
      </w:r>
      <w:proofErr w:type="spellStart"/>
      <w:r w:rsidRPr="0034696E">
        <w:rPr>
          <w:rFonts w:ascii="Sylfaen" w:hAnsi="Sylfaen" w:cs="Sylfaen"/>
        </w:rPr>
        <w:t>ერთად</w:t>
      </w:r>
      <w:proofErr w:type="spellEnd"/>
      <w:r w:rsidRPr="0034696E">
        <w:rPr>
          <w:rFonts w:ascii="Sylfaen" w:hAnsi="Sylfaen" w:cs="Sylfaen"/>
        </w:rPr>
        <w:t xml:space="preserve"> </w:t>
      </w:r>
      <w:r w:rsidRPr="0034696E">
        <w:rPr>
          <w:rFonts w:ascii="Sylfaen" w:hAnsi="Sylfaen" w:cs="Sylfaen"/>
          <w:lang w:val="ka-GE"/>
        </w:rPr>
        <w:t xml:space="preserve">შესაბამისი სტრუქტურული ერთეულების </w:t>
      </w:r>
      <w:proofErr w:type="spellStart"/>
      <w:r w:rsidRPr="0034696E">
        <w:rPr>
          <w:rFonts w:ascii="Sylfaen" w:hAnsi="Sylfaen" w:cs="Sylfaen"/>
        </w:rPr>
        <w:t>შემოსავლებისა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ხარჯების</w:t>
      </w:r>
      <w:proofErr w:type="spellEnd"/>
      <w:r w:rsidRPr="0034696E">
        <w:rPr>
          <w:rFonts w:ascii="Sylfaen" w:hAnsi="Sylfaen" w:cs="Sylfaen"/>
        </w:rPr>
        <w:t xml:space="preserve"> </w:t>
      </w:r>
      <w:proofErr w:type="spellStart"/>
      <w:r w:rsidRPr="0034696E">
        <w:rPr>
          <w:rFonts w:ascii="Sylfaen" w:hAnsi="Sylfaen" w:cs="Sylfaen"/>
        </w:rPr>
        <w:t>კონტროლი</w:t>
      </w:r>
      <w:proofErr w:type="spellEnd"/>
      <w:r w:rsidRPr="0034696E">
        <w:rPr>
          <w:rFonts w:ascii="Sylfaen" w:hAnsi="Sylfaen" w:cs="Helvetica"/>
        </w:rPr>
        <w:t xml:space="preserve">. </w:t>
      </w:r>
      <w:proofErr w:type="spellStart"/>
      <w:r w:rsidRPr="0034696E">
        <w:rPr>
          <w:rFonts w:ascii="Sylfaen" w:hAnsi="Sylfaen" w:cs="Sylfaen"/>
        </w:rPr>
        <w:t>ხარჯების</w:t>
      </w:r>
      <w:proofErr w:type="spellEnd"/>
      <w:r w:rsidRPr="0034696E">
        <w:rPr>
          <w:rFonts w:ascii="Sylfaen" w:hAnsi="Sylfaen" w:cs="Sylfaen"/>
        </w:rPr>
        <w:t xml:space="preserve"> </w:t>
      </w:r>
      <w:proofErr w:type="spellStart"/>
      <w:r w:rsidRPr="0034696E">
        <w:rPr>
          <w:rFonts w:ascii="Sylfaen" w:hAnsi="Sylfaen" w:cs="Sylfaen"/>
        </w:rPr>
        <w:t>ზღვრული</w:t>
      </w:r>
      <w:proofErr w:type="spellEnd"/>
      <w:r w:rsidRPr="0034696E">
        <w:rPr>
          <w:rFonts w:ascii="Sylfaen" w:hAnsi="Sylfaen" w:cs="Sylfaen"/>
        </w:rPr>
        <w:t xml:space="preserve"> </w:t>
      </w:r>
      <w:proofErr w:type="spellStart"/>
      <w:r w:rsidRPr="0034696E">
        <w:rPr>
          <w:rFonts w:ascii="Sylfaen" w:hAnsi="Sylfaen" w:cs="Sylfaen"/>
        </w:rPr>
        <w:t>ოდენობის</w:t>
      </w:r>
      <w:proofErr w:type="spellEnd"/>
      <w:r w:rsidRPr="0034696E">
        <w:rPr>
          <w:rFonts w:ascii="Sylfaen" w:hAnsi="Sylfaen" w:cs="Sylfaen"/>
        </w:rPr>
        <w:t xml:space="preserve"> </w:t>
      </w:r>
      <w:proofErr w:type="spellStart"/>
      <w:r w:rsidRPr="0034696E">
        <w:rPr>
          <w:rFonts w:ascii="Sylfaen" w:hAnsi="Sylfaen" w:cs="Sylfaen"/>
        </w:rPr>
        <w:t>ფარგლებში</w:t>
      </w:r>
      <w:proofErr w:type="spellEnd"/>
      <w:r w:rsidRPr="0034696E">
        <w:rPr>
          <w:rFonts w:ascii="Sylfaen" w:hAnsi="Sylfaen" w:cs="Sylfaen"/>
        </w:rPr>
        <w:t xml:space="preserve"> </w:t>
      </w:r>
      <w:proofErr w:type="spellStart"/>
      <w:r w:rsidRPr="0034696E">
        <w:rPr>
          <w:rFonts w:ascii="Sylfaen" w:hAnsi="Sylfaen" w:cs="Sylfaen"/>
        </w:rPr>
        <w:t>მოსალოდნელი</w:t>
      </w:r>
      <w:proofErr w:type="spellEnd"/>
      <w:r w:rsidRPr="0034696E">
        <w:rPr>
          <w:rFonts w:ascii="Sylfaen" w:hAnsi="Sylfaen" w:cs="Sylfaen"/>
        </w:rPr>
        <w:t xml:space="preserve"> </w:t>
      </w:r>
      <w:proofErr w:type="spellStart"/>
      <w:r w:rsidRPr="0034696E">
        <w:rPr>
          <w:rFonts w:ascii="Sylfaen" w:hAnsi="Sylfaen" w:cs="Sylfaen"/>
        </w:rPr>
        <w:t>შედეგების</w:t>
      </w:r>
      <w:proofErr w:type="spellEnd"/>
      <w:r w:rsidRPr="0034696E">
        <w:rPr>
          <w:rFonts w:ascii="Sylfaen" w:hAnsi="Sylfaen" w:cs="Sylfaen"/>
        </w:rPr>
        <w:t xml:space="preserve"> </w:t>
      </w:r>
      <w:proofErr w:type="spellStart"/>
      <w:r w:rsidRPr="0034696E">
        <w:rPr>
          <w:rFonts w:ascii="Sylfaen" w:hAnsi="Sylfaen" w:cs="Sylfaen"/>
        </w:rPr>
        <w:t>შესახებ</w:t>
      </w:r>
      <w:proofErr w:type="spellEnd"/>
      <w:r w:rsidRPr="0034696E">
        <w:rPr>
          <w:rFonts w:ascii="Sylfaen" w:hAnsi="Sylfaen" w:cs="Sylfaen"/>
        </w:rPr>
        <w:t xml:space="preserve"> </w:t>
      </w:r>
      <w:proofErr w:type="spellStart"/>
      <w:r w:rsidRPr="0034696E">
        <w:rPr>
          <w:rFonts w:ascii="Sylfaen" w:hAnsi="Sylfaen" w:cs="Sylfaen"/>
        </w:rPr>
        <w:t>ინფორმაციის</w:t>
      </w:r>
      <w:proofErr w:type="spellEnd"/>
      <w:r w:rsidRPr="0034696E">
        <w:rPr>
          <w:rFonts w:ascii="Sylfaen" w:hAnsi="Sylfaen" w:cs="Sylfaen"/>
        </w:rPr>
        <w:t xml:space="preserve"> </w:t>
      </w:r>
      <w:proofErr w:type="spellStart"/>
      <w:r w:rsidRPr="0034696E">
        <w:rPr>
          <w:rFonts w:ascii="Sylfaen" w:hAnsi="Sylfaen" w:cs="Sylfaen"/>
        </w:rPr>
        <w:t>მიწოდება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პრევენციის</w:t>
      </w:r>
      <w:proofErr w:type="spellEnd"/>
      <w:r w:rsidRPr="0034696E">
        <w:rPr>
          <w:rFonts w:ascii="Sylfaen" w:hAnsi="Sylfaen" w:cs="Sylfaen"/>
        </w:rPr>
        <w:t xml:space="preserve"> </w:t>
      </w:r>
      <w:proofErr w:type="spellStart"/>
      <w:r w:rsidRPr="0034696E">
        <w:rPr>
          <w:rFonts w:ascii="Sylfaen" w:hAnsi="Sylfaen" w:cs="Sylfaen"/>
        </w:rPr>
        <w:t>გეგმის</w:t>
      </w:r>
      <w:proofErr w:type="spellEnd"/>
      <w:r w:rsidRPr="0034696E">
        <w:rPr>
          <w:rFonts w:ascii="Sylfaen" w:hAnsi="Sylfaen" w:cs="Sylfaen"/>
        </w:rPr>
        <w:t xml:space="preserve"> </w:t>
      </w:r>
      <w:proofErr w:type="spellStart"/>
      <w:r w:rsidRPr="0034696E">
        <w:rPr>
          <w:rFonts w:ascii="Sylfaen" w:hAnsi="Sylfaen" w:cs="Sylfaen"/>
        </w:rPr>
        <w:t>შემუშავება</w:t>
      </w:r>
      <w:proofErr w:type="spellEnd"/>
      <w:r w:rsidRPr="0034696E">
        <w:rPr>
          <w:rFonts w:ascii="Sylfaen" w:hAnsi="Sylfaen" w:cs="Helvetica"/>
        </w:rPr>
        <w:t>;</w:t>
      </w:r>
    </w:p>
    <w:p w14:paraId="4F65DE23" w14:textId="77777777" w:rsidR="00056411" w:rsidRPr="0034696E" w:rsidRDefault="00056411" w:rsidP="004333C7">
      <w:pPr>
        <w:numPr>
          <w:ilvl w:val="2"/>
          <w:numId w:val="67"/>
        </w:numPr>
        <w:spacing w:after="0" w:line="276" w:lineRule="auto"/>
        <w:ind w:left="1260"/>
        <w:contextualSpacing/>
        <w:jc w:val="both"/>
        <w:rPr>
          <w:rFonts w:ascii="Sylfaen" w:hAnsi="Sylfaen" w:cs="Sylfaen"/>
        </w:rPr>
      </w:pPr>
      <w:proofErr w:type="spellStart"/>
      <w:r w:rsidRPr="0034696E">
        <w:rPr>
          <w:rFonts w:ascii="Sylfaen" w:hAnsi="Sylfaen" w:cs="Sylfaen"/>
        </w:rPr>
        <w:t>უნივერსიტეტის</w:t>
      </w:r>
      <w:proofErr w:type="spellEnd"/>
      <w:r w:rsidRPr="0034696E">
        <w:rPr>
          <w:rFonts w:ascii="Sylfaen" w:hAnsi="Sylfaen" w:cs="Sylfaen"/>
        </w:rPr>
        <w:t xml:space="preserve"> </w:t>
      </w:r>
      <w:proofErr w:type="spellStart"/>
      <w:r w:rsidRPr="0034696E">
        <w:rPr>
          <w:rFonts w:ascii="Sylfaen" w:hAnsi="Sylfaen" w:cs="Sylfaen"/>
        </w:rPr>
        <w:t>ფინანსური</w:t>
      </w:r>
      <w:proofErr w:type="spellEnd"/>
      <w:r w:rsidRPr="0034696E">
        <w:rPr>
          <w:rFonts w:ascii="Sylfaen" w:hAnsi="Sylfaen" w:cs="Sylfaen"/>
        </w:rPr>
        <w:t xml:space="preserve"> </w:t>
      </w:r>
      <w:proofErr w:type="spellStart"/>
      <w:r w:rsidRPr="0034696E">
        <w:rPr>
          <w:rFonts w:ascii="Sylfaen" w:hAnsi="Sylfaen" w:cs="Sylfaen"/>
        </w:rPr>
        <w:t>საქმიანობისა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ფინანსური</w:t>
      </w:r>
      <w:proofErr w:type="spellEnd"/>
      <w:r w:rsidRPr="0034696E">
        <w:rPr>
          <w:rFonts w:ascii="Sylfaen" w:hAnsi="Sylfaen" w:cs="Sylfaen"/>
        </w:rPr>
        <w:t xml:space="preserve"> </w:t>
      </w:r>
      <w:proofErr w:type="spellStart"/>
      <w:r w:rsidRPr="0034696E">
        <w:rPr>
          <w:rFonts w:ascii="Sylfaen" w:hAnsi="Sylfaen" w:cs="Sylfaen"/>
        </w:rPr>
        <w:t>მართვისა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კონტროლის</w:t>
      </w:r>
      <w:proofErr w:type="spellEnd"/>
      <w:r w:rsidRPr="0034696E">
        <w:rPr>
          <w:rFonts w:ascii="Sylfaen" w:hAnsi="Sylfaen" w:cs="Sylfaen"/>
        </w:rPr>
        <w:t xml:space="preserve"> </w:t>
      </w:r>
      <w:proofErr w:type="spellStart"/>
      <w:r w:rsidRPr="0034696E">
        <w:rPr>
          <w:rFonts w:ascii="Sylfaen" w:hAnsi="Sylfaen" w:cs="Sylfaen"/>
        </w:rPr>
        <w:t>სისტემის</w:t>
      </w:r>
      <w:proofErr w:type="spellEnd"/>
      <w:r w:rsidRPr="0034696E">
        <w:rPr>
          <w:rFonts w:ascii="Sylfaen" w:hAnsi="Sylfaen" w:cs="Sylfaen"/>
        </w:rPr>
        <w:t xml:space="preserve"> </w:t>
      </w:r>
      <w:proofErr w:type="spellStart"/>
      <w:r w:rsidRPr="0034696E">
        <w:rPr>
          <w:rFonts w:ascii="Sylfaen" w:hAnsi="Sylfaen" w:cs="Sylfaen"/>
        </w:rPr>
        <w:t>თავსებადობის</w:t>
      </w:r>
      <w:proofErr w:type="spellEnd"/>
      <w:r w:rsidRPr="0034696E">
        <w:rPr>
          <w:rFonts w:ascii="Sylfaen" w:hAnsi="Sylfaen" w:cs="Sylfaen"/>
        </w:rPr>
        <w:t xml:space="preserve"> </w:t>
      </w:r>
      <w:proofErr w:type="spellStart"/>
      <w:r w:rsidRPr="0034696E">
        <w:rPr>
          <w:rFonts w:ascii="Sylfaen" w:hAnsi="Sylfaen" w:cs="Sylfaen"/>
        </w:rPr>
        <w:t>უზრუნველყოფა</w:t>
      </w:r>
      <w:proofErr w:type="spellEnd"/>
      <w:r w:rsidRPr="0034696E">
        <w:rPr>
          <w:rFonts w:ascii="Sylfaen" w:hAnsi="Sylfaen" w:cs="Sylfaen"/>
        </w:rPr>
        <w:t>;</w:t>
      </w:r>
    </w:p>
    <w:p w14:paraId="1207BD95" w14:textId="77777777" w:rsidR="00056411" w:rsidRPr="0034696E" w:rsidRDefault="00056411" w:rsidP="004333C7">
      <w:pPr>
        <w:numPr>
          <w:ilvl w:val="2"/>
          <w:numId w:val="67"/>
        </w:numPr>
        <w:spacing w:after="0" w:line="276" w:lineRule="auto"/>
        <w:ind w:left="1260"/>
        <w:contextualSpacing/>
        <w:jc w:val="both"/>
        <w:rPr>
          <w:rFonts w:ascii="Sylfaen" w:hAnsi="Sylfaen" w:cs="Sylfaen"/>
        </w:rPr>
      </w:pPr>
      <w:proofErr w:type="spellStart"/>
      <w:r w:rsidRPr="0034696E">
        <w:rPr>
          <w:rFonts w:ascii="Sylfaen" w:hAnsi="Sylfaen" w:cs="Sylfaen"/>
        </w:rPr>
        <w:t>უნივერსიტეტში</w:t>
      </w:r>
      <w:proofErr w:type="spellEnd"/>
      <w:r w:rsidRPr="0034696E">
        <w:rPr>
          <w:rFonts w:ascii="Sylfaen" w:hAnsi="Sylfaen" w:cs="Sylfaen"/>
        </w:rPr>
        <w:t xml:space="preserve"> </w:t>
      </w:r>
      <w:proofErr w:type="spellStart"/>
      <w:r w:rsidRPr="0034696E">
        <w:rPr>
          <w:rFonts w:ascii="Sylfaen" w:hAnsi="Sylfaen" w:cs="Sylfaen"/>
        </w:rPr>
        <w:t>ფინანსური</w:t>
      </w:r>
      <w:proofErr w:type="spellEnd"/>
      <w:r w:rsidRPr="0034696E">
        <w:rPr>
          <w:rFonts w:ascii="Sylfaen" w:hAnsi="Sylfaen" w:cs="Sylfaen"/>
        </w:rPr>
        <w:t xml:space="preserve"> </w:t>
      </w:r>
      <w:proofErr w:type="spellStart"/>
      <w:r w:rsidRPr="0034696E">
        <w:rPr>
          <w:rFonts w:ascii="Sylfaen" w:hAnsi="Sylfaen" w:cs="Sylfaen"/>
        </w:rPr>
        <w:t>რეგულაციების</w:t>
      </w:r>
      <w:proofErr w:type="spellEnd"/>
      <w:r w:rsidRPr="0034696E">
        <w:rPr>
          <w:rFonts w:ascii="Sylfaen" w:hAnsi="Sylfaen" w:cs="Sylfaen"/>
        </w:rPr>
        <w:t xml:space="preserve"> </w:t>
      </w:r>
      <w:proofErr w:type="spellStart"/>
      <w:r w:rsidRPr="0034696E">
        <w:rPr>
          <w:rFonts w:ascii="Sylfaen" w:hAnsi="Sylfaen" w:cs="Sylfaen"/>
        </w:rPr>
        <w:t>სწორად</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სრულად</w:t>
      </w:r>
      <w:proofErr w:type="spellEnd"/>
      <w:r w:rsidRPr="0034696E">
        <w:rPr>
          <w:rFonts w:ascii="Sylfaen" w:hAnsi="Sylfaen" w:cs="Sylfaen"/>
        </w:rPr>
        <w:t xml:space="preserve"> </w:t>
      </w:r>
      <w:proofErr w:type="spellStart"/>
      <w:r w:rsidRPr="0034696E">
        <w:rPr>
          <w:rFonts w:ascii="Sylfaen" w:hAnsi="Sylfaen" w:cs="Sylfaen"/>
        </w:rPr>
        <w:t>დანერგვის</w:t>
      </w:r>
      <w:proofErr w:type="spellEnd"/>
      <w:r w:rsidRPr="0034696E">
        <w:rPr>
          <w:rFonts w:ascii="Sylfaen" w:hAnsi="Sylfaen" w:cs="Sylfaen"/>
        </w:rPr>
        <w:t xml:space="preserve"> </w:t>
      </w:r>
      <w:proofErr w:type="spellStart"/>
      <w:r w:rsidRPr="0034696E">
        <w:rPr>
          <w:rFonts w:ascii="Sylfaen" w:hAnsi="Sylfaen" w:cs="Sylfaen"/>
        </w:rPr>
        <w:t>უზრუნველყოფა</w:t>
      </w:r>
      <w:proofErr w:type="spellEnd"/>
      <w:r w:rsidRPr="0034696E">
        <w:rPr>
          <w:rFonts w:ascii="Sylfaen" w:hAnsi="Sylfaen" w:cs="Sylfaen"/>
        </w:rPr>
        <w:t>;</w:t>
      </w:r>
    </w:p>
    <w:p w14:paraId="4E00C0F0" w14:textId="77777777" w:rsidR="00056411" w:rsidRPr="0034696E" w:rsidRDefault="00056411" w:rsidP="004333C7">
      <w:pPr>
        <w:numPr>
          <w:ilvl w:val="2"/>
          <w:numId w:val="67"/>
        </w:numPr>
        <w:tabs>
          <w:tab w:val="left" w:pos="360"/>
        </w:tabs>
        <w:spacing w:after="0" w:line="276" w:lineRule="auto"/>
        <w:ind w:left="1260"/>
        <w:contextualSpacing/>
        <w:jc w:val="both"/>
        <w:rPr>
          <w:rFonts w:ascii="Sylfaen" w:hAnsi="Sylfaen"/>
          <w:lang w:val="ka-GE"/>
        </w:rPr>
      </w:pPr>
      <w:proofErr w:type="spellStart"/>
      <w:r w:rsidRPr="0034696E">
        <w:rPr>
          <w:rFonts w:ascii="Sylfaen" w:hAnsi="Sylfaen" w:cs="Sylfaen"/>
        </w:rPr>
        <w:t>ფინანსური</w:t>
      </w:r>
      <w:proofErr w:type="spellEnd"/>
      <w:r w:rsidRPr="0034696E">
        <w:rPr>
          <w:rFonts w:ascii="Sylfaen" w:hAnsi="Sylfaen" w:cs="Sylfaen"/>
        </w:rPr>
        <w:t>/</w:t>
      </w:r>
      <w:proofErr w:type="spellStart"/>
      <w:r w:rsidRPr="0034696E">
        <w:rPr>
          <w:rFonts w:ascii="Sylfaen" w:hAnsi="Sylfaen" w:cs="Sylfaen"/>
        </w:rPr>
        <w:t>საოპერაციო</w:t>
      </w:r>
      <w:proofErr w:type="spellEnd"/>
      <w:r w:rsidRPr="0034696E">
        <w:rPr>
          <w:rFonts w:ascii="Sylfaen" w:hAnsi="Sylfaen" w:cs="Sylfaen"/>
        </w:rPr>
        <w:t xml:space="preserve"> </w:t>
      </w:r>
      <w:proofErr w:type="spellStart"/>
      <w:r w:rsidRPr="0034696E">
        <w:rPr>
          <w:rFonts w:ascii="Sylfaen" w:hAnsi="Sylfaen" w:cs="Sylfaen"/>
        </w:rPr>
        <w:t>შედეგებისა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ფინანსური</w:t>
      </w:r>
      <w:proofErr w:type="spellEnd"/>
      <w:r w:rsidRPr="0034696E">
        <w:rPr>
          <w:rFonts w:ascii="Sylfaen" w:hAnsi="Sylfaen" w:cs="Sylfaen"/>
        </w:rPr>
        <w:t xml:space="preserve"> </w:t>
      </w:r>
      <w:proofErr w:type="spellStart"/>
      <w:r w:rsidRPr="0034696E">
        <w:rPr>
          <w:rFonts w:ascii="Sylfaen" w:hAnsi="Sylfaen" w:cs="Sylfaen"/>
        </w:rPr>
        <w:t>მართვისა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კონტროლის</w:t>
      </w:r>
      <w:proofErr w:type="spellEnd"/>
      <w:r w:rsidRPr="0034696E">
        <w:rPr>
          <w:rFonts w:ascii="Sylfaen" w:hAnsi="Sylfaen" w:cs="Sylfaen"/>
        </w:rPr>
        <w:t xml:space="preserve"> </w:t>
      </w:r>
      <w:proofErr w:type="spellStart"/>
      <w:r w:rsidRPr="0034696E">
        <w:rPr>
          <w:rFonts w:ascii="Sylfaen" w:hAnsi="Sylfaen" w:cs="Sylfaen"/>
        </w:rPr>
        <w:t>სისტემის</w:t>
      </w:r>
      <w:proofErr w:type="spellEnd"/>
      <w:r w:rsidRPr="0034696E">
        <w:rPr>
          <w:rFonts w:ascii="Sylfaen" w:hAnsi="Sylfaen" w:cs="Sylfaen"/>
        </w:rPr>
        <w:t xml:space="preserve"> </w:t>
      </w:r>
      <w:proofErr w:type="spellStart"/>
      <w:r w:rsidRPr="0034696E">
        <w:rPr>
          <w:rFonts w:ascii="Sylfaen" w:hAnsi="Sylfaen" w:cs="Sylfaen"/>
        </w:rPr>
        <w:t>შესახებ</w:t>
      </w:r>
      <w:proofErr w:type="spellEnd"/>
      <w:r w:rsidRPr="0034696E">
        <w:rPr>
          <w:rFonts w:ascii="Sylfaen" w:hAnsi="Sylfaen" w:cs="Sylfaen"/>
        </w:rPr>
        <w:t xml:space="preserve"> </w:t>
      </w:r>
      <w:proofErr w:type="spellStart"/>
      <w:r w:rsidRPr="0034696E">
        <w:rPr>
          <w:rFonts w:ascii="Sylfaen" w:hAnsi="Sylfaen" w:cs="Sylfaen"/>
        </w:rPr>
        <w:t>ანგარიშგება</w:t>
      </w:r>
      <w:proofErr w:type="spellEnd"/>
      <w:r w:rsidRPr="0034696E">
        <w:rPr>
          <w:rFonts w:ascii="Sylfaen" w:hAnsi="Sylfaen" w:cs="Sylfaen"/>
        </w:rPr>
        <w:t>.</w:t>
      </w:r>
    </w:p>
    <w:p w14:paraId="0DF69FCA" w14:textId="77777777" w:rsidR="00056411" w:rsidRPr="0034696E" w:rsidRDefault="00056411" w:rsidP="004333C7">
      <w:pPr>
        <w:numPr>
          <w:ilvl w:val="2"/>
          <w:numId w:val="67"/>
        </w:numPr>
        <w:tabs>
          <w:tab w:val="left" w:pos="360"/>
        </w:tabs>
        <w:spacing w:after="0" w:line="276" w:lineRule="auto"/>
        <w:ind w:left="1260"/>
        <w:contextualSpacing/>
        <w:jc w:val="both"/>
        <w:rPr>
          <w:rFonts w:ascii="Sylfaen" w:hAnsi="Sylfaen"/>
          <w:lang w:val="ka-GE"/>
        </w:rPr>
      </w:pPr>
      <w:r w:rsidRPr="0034696E">
        <w:rPr>
          <w:rFonts w:ascii="Sylfaen" w:hAnsi="Sylfaen"/>
          <w:lang w:val="ka-GE"/>
        </w:rPr>
        <w:t>უნივერსიტეტში მიმდინარე შესყიდვების პროცესების კოორდინაცია და შესაბამისი  ზედამხედველობა, შესყიდვების საშუალების  გამოყენების საკითხების (ტენდერს, ფასთა კვოტირებას ან ერთ პირთან მოლაპარაკებას) შეთანხმება;</w:t>
      </w:r>
    </w:p>
    <w:p w14:paraId="495CD1BD" w14:textId="77777777" w:rsidR="00056411" w:rsidRPr="0034696E" w:rsidRDefault="00056411" w:rsidP="004333C7">
      <w:pPr>
        <w:numPr>
          <w:ilvl w:val="2"/>
          <w:numId w:val="67"/>
        </w:numPr>
        <w:tabs>
          <w:tab w:val="left" w:pos="360"/>
        </w:tabs>
        <w:spacing w:after="0" w:line="276" w:lineRule="auto"/>
        <w:ind w:left="1260"/>
        <w:contextualSpacing/>
        <w:jc w:val="both"/>
        <w:rPr>
          <w:rFonts w:ascii="Sylfaen" w:hAnsi="Sylfaen"/>
          <w:lang w:val="ka-GE"/>
        </w:rPr>
      </w:pPr>
      <w:r w:rsidRPr="0034696E">
        <w:rPr>
          <w:rFonts w:ascii="Sylfaen" w:hAnsi="Sylfaen"/>
          <w:lang w:val="ka-GE"/>
        </w:rPr>
        <w:t>უნივერსიტეტის ქონებით სარგებლობის, ძირითადი საშუალებების განახლების და მათი განკარგვის საკითხების ზედამხედველობა;</w:t>
      </w:r>
    </w:p>
    <w:p w14:paraId="08E712D6" w14:textId="77777777" w:rsidR="00056411" w:rsidRPr="0034696E" w:rsidRDefault="00056411" w:rsidP="004333C7">
      <w:pPr>
        <w:numPr>
          <w:ilvl w:val="1"/>
          <w:numId w:val="67"/>
        </w:numPr>
        <w:spacing w:after="0" w:line="276" w:lineRule="auto"/>
        <w:ind w:left="540" w:hanging="540"/>
        <w:contextualSpacing/>
        <w:jc w:val="both"/>
        <w:rPr>
          <w:rFonts w:ascii="Sylfaen" w:hAnsi="Sylfaen"/>
          <w:lang w:val="ka-GE"/>
        </w:rPr>
      </w:pPr>
      <w:r w:rsidRPr="0034696E">
        <w:rPr>
          <w:rFonts w:ascii="Sylfaen" w:hAnsi="Sylfaen"/>
          <w:lang w:val="ka-GE"/>
        </w:rPr>
        <w:lastRenderedPageBreak/>
        <w:t xml:space="preserve">უნივერსიტეტის ადმინისტრაციის დაქვემდებარებაში  შედის საფინანსო სამსახური რომელიც პასუხისმგებელია უნივერსიტეტის საფინანსო-საბუღალტრო  საქმიანობის, შესაბამისი ბუღალტრული   და   საფინანსო   ანგარიშების დროულად შედგენისა და შესაბამის უწყებებში მათ შორის საგადასახადო ორგანოსთან  ურთიერთობისა და სხვა შესაბამისი საქმიანობის წარმართვაზე; ასევე საბიუჯეტო აღრიცხვიანობის განხორციელებაზე. </w:t>
      </w:r>
    </w:p>
    <w:p w14:paraId="23CA40AF" w14:textId="77777777" w:rsidR="00056411" w:rsidRPr="0034696E" w:rsidRDefault="00056411" w:rsidP="004333C7">
      <w:pPr>
        <w:numPr>
          <w:ilvl w:val="1"/>
          <w:numId w:val="67"/>
        </w:numPr>
        <w:spacing w:after="0" w:line="276" w:lineRule="auto"/>
        <w:ind w:left="540" w:hanging="540"/>
        <w:contextualSpacing/>
        <w:jc w:val="both"/>
        <w:rPr>
          <w:rFonts w:ascii="Sylfaen" w:hAnsi="Sylfaen"/>
          <w:lang w:val="ka-GE"/>
        </w:rPr>
      </w:pPr>
      <w:r w:rsidRPr="0034696E">
        <w:rPr>
          <w:rFonts w:ascii="Sylfaen" w:hAnsi="Sylfaen"/>
          <w:lang w:val="ka-GE"/>
        </w:rPr>
        <w:t>საფინანსო სამსახურის ამოცანები და ფუნქციებია:</w:t>
      </w:r>
    </w:p>
    <w:p w14:paraId="2120421B" w14:textId="77777777" w:rsidR="00056411" w:rsidRPr="0034696E" w:rsidRDefault="00056411" w:rsidP="004333C7">
      <w:pPr>
        <w:numPr>
          <w:ilvl w:val="2"/>
          <w:numId w:val="67"/>
        </w:numPr>
        <w:spacing w:after="0" w:line="276" w:lineRule="auto"/>
        <w:ind w:left="1260"/>
        <w:contextualSpacing/>
        <w:jc w:val="both"/>
        <w:rPr>
          <w:rFonts w:ascii="Sylfaen" w:hAnsi="Sylfaen"/>
          <w:lang w:val="ka-GE"/>
        </w:rPr>
      </w:pPr>
      <w:r w:rsidRPr="0034696E">
        <w:rPr>
          <w:rFonts w:ascii="Sylfaen" w:hAnsi="Sylfaen" w:cs="Sylfaen"/>
          <w:lang w:val="ka-GE"/>
        </w:rPr>
        <w:t>საერთაშორისო</w:t>
      </w:r>
      <w:r w:rsidRPr="0034696E">
        <w:rPr>
          <w:rFonts w:ascii="Sylfaen" w:hAnsi="Sylfaen"/>
          <w:lang w:val="ka-GE"/>
        </w:rPr>
        <w:t xml:space="preserve"> საბუღალტრო სტანდარტების კომისიის (</w:t>
      </w:r>
      <w:r w:rsidRPr="0034696E">
        <w:rPr>
          <w:rFonts w:ascii="Sylfaen" w:hAnsi="Sylfaen"/>
        </w:rPr>
        <w:t>IASC</w:t>
      </w:r>
      <w:r w:rsidRPr="0034696E">
        <w:rPr>
          <w:rFonts w:ascii="Sylfaen" w:hAnsi="Sylfaen"/>
          <w:lang w:val="ka-GE"/>
        </w:rPr>
        <w:t xml:space="preserve">) მიერ დადგენილი სტანდარტით </w:t>
      </w:r>
      <w:r w:rsidRPr="0034696E">
        <w:rPr>
          <w:rFonts w:ascii="Sylfaen" w:hAnsi="Sylfaen"/>
          <w:lang w:val="fi-FI"/>
        </w:rPr>
        <w:t>ბუღ</w:t>
      </w:r>
      <w:r w:rsidRPr="0034696E">
        <w:rPr>
          <w:rFonts w:ascii="Sylfaen" w:hAnsi="Sylfaen"/>
          <w:lang w:val="ka-GE"/>
        </w:rPr>
        <w:t>ა</w:t>
      </w:r>
      <w:r w:rsidRPr="0034696E">
        <w:rPr>
          <w:rFonts w:ascii="Sylfaen" w:hAnsi="Sylfaen"/>
          <w:lang w:val="fi-FI"/>
        </w:rPr>
        <w:t>ლტრული აღრიცხვის</w:t>
      </w:r>
      <w:r w:rsidRPr="0034696E">
        <w:rPr>
          <w:rFonts w:ascii="Sylfaen" w:hAnsi="Sylfaen"/>
          <w:lang w:val="ka-GE"/>
        </w:rPr>
        <w:t>ა და შესაბამისი ბუღალტრული გატარებების წარმოება, ასევე საბუღალტრო   საბუთების   შესაბამისი გაფორმება,   შენახვა   და  უნივერსიტეტის შინაგანაწესით და კანონმდებლობით დადგენილი წესით მათი დაარქივების უზრუნველყოფა;</w:t>
      </w:r>
    </w:p>
    <w:p w14:paraId="6D94D90D" w14:textId="46AF7C0E" w:rsidR="00056411" w:rsidRPr="0034696E" w:rsidRDefault="00056411" w:rsidP="004333C7">
      <w:pPr>
        <w:numPr>
          <w:ilvl w:val="2"/>
          <w:numId w:val="67"/>
        </w:numPr>
        <w:spacing w:after="0" w:line="276" w:lineRule="auto"/>
        <w:ind w:left="1260"/>
        <w:contextualSpacing/>
        <w:jc w:val="both"/>
        <w:rPr>
          <w:rFonts w:ascii="Sylfaen" w:hAnsi="Sylfaen" w:cs="Sylfaen"/>
          <w:lang w:val="ka-GE"/>
        </w:rPr>
      </w:pPr>
      <w:r w:rsidRPr="0034696E">
        <w:rPr>
          <w:rFonts w:ascii="Sylfaen" w:hAnsi="Sylfaen" w:cs="Sylfaen"/>
          <w:lang w:val="ka-GE"/>
        </w:rPr>
        <w:t>ორგანიზაციის კონსოლიდირებული ბიუჯეტისა და საგრანტო პროექტების ფარგლებში განხორციელებული ხარჯების საბიუჯეტო აღრიცხვა და ფინანსური ანგარიშგების წარმოება</w:t>
      </w:r>
      <w:r w:rsidR="00C32192" w:rsidRPr="0034696E">
        <w:rPr>
          <w:rFonts w:ascii="Sylfaen" w:hAnsi="Sylfaen" w:cs="Sylfaen"/>
          <w:lang w:val="ka-GE"/>
        </w:rPr>
        <w:t>;</w:t>
      </w:r>
      <w:r w:rsidRPr="0034696E">
        <w:rPr>
          <w:rFonts w:ascii="Sylfaen" w:hAnsi="Sylfaen" w:cs="Sylfaen"/>
          <w:lang w:val="ka-GE"/>
        </w:rPr>
        <w:tab/>
      </w:r>
    </w:p>
    <w:p w14:paraId="0257C05C" w14:textId="77777777" w:rsidR="00056411" w:rsidRPr="0034696E" w:rsidRDefault="00056411" w:rsidP="004333C7">
      <w:pPr>
        <w:numPr>
          <w:ilvl w:val="2"/>
          <w:numId w:val="67"/>
        </w:numPr>
        <w:spacing w:after="0" w:line="276" w:lineRule="auto"/>
        <w:ind w:left="1260"/>
        <w:contextualSpacing/>
        <w:jc w:val="both"/>
        <w:rPr>
          <w:rFonts w:ascii="Sylfaen" w:hAnsi="Sylfaen" w:cs="Sylfaen"/>
          <w:lang w:val="ka-GE"/>
        </w:rPr>
      </w:pPr>
      <w:r w:rsidRPr="0034696E">
        <w:rPr>
          <w:rFonts w:ascii="Sylfaen" w:hAnsi="Sylfaen" w:cs="Sylfaen"/>
          <w:lang w:val="ka-GE"/>
        </w:rPr>
        <w:t>საერთაშორისო და ადგილობრივი დონორი ორგანიზაციებისგან მიღებული გრანტების ხარჯვითი ნაწილის აღრიცხვა და დონორი ორგანიზაციებისთვის შესაბამისი ანგარიშგებების უზრუნველყოფა;</w:t>
      </w:r>
    </w:p>
    <w:p w14:paraId="7B7B4DFA" w14:textId="218A508C" w:rsidR="00056411" w:rsidRPr="0034696E" w:rsidRDefault="00056411" w:rsidP="004333C7">
      <w:pPr>
        <w:numPr>
          <w:ilvl w:val="2"/>
          <w:numId w:val="67"/>
        </w:numPr>
        <w:spacing w:after="0" w:line="276" w:lineRule="auto"/>
        <w:ind w:left="1260"/>
        <w:contextualSpacing/>
        <w:jc w:val="both"/>
        <w:rPr>
          <w:rFonts w:ascii="Sylfaen" w:hAnsi="Sylfaen" w:cs="Sylfaen"/>
          <w:lang w:val="ka-GE"/>
        </w:rPr>
      </w:pPr>
      <w:r w:rsidRPr="0034696E">
        <w:rPr>
          <w:rFonts w:ascii="Sylfaen" w:hAnsi="Sylfaen" w:cs="Sylfaen"/>
          <w:lang w:val="ka-GE"/>
        </w:rPr>
        <w:t>ფინანსური ანგარიშგების წარმოება (მოგება-ზარალი, ბალანსი, ქეშ-ფლო და საგადასახადო ორგანოებში შესაბამისი დეკლარაციების წარდგენისა და დაზუსტებების უზრუნველყოფა</w:t>
      </w:r>
      <w:r w:rsidR="00C32192" w:rsidRPr="0034696E">
        <w:rPr>
          <w:rFonts w:ascii="Sylfaen" w:hAnsi="Sylfaen" w:cs="Sylfaen"/>
          <w:lang w:val="ka-GE"/>
        </w:rPr>
        <w:t>;</w:t>
      </w:r>
    </w:p>
    <w:p w14:paraId="446B77BE" w14:textId="3DDF4634" w:rsidR="00056411" w:rsidRPr="0034696E" w:rsidRDefault="00056411" w:rsidP="004333C7">
      <w:pPr>
        <w:numPr>
          <w:ilvl w:val="2"/>
          <w:numId w:val="67"/>
        </w:numPr>
        <w:spacing w:after="0" w:line="276" w:lineRule="auto"/>
        <w:ind w:left="1260"/>
        <w:contextualSpacing/>
        <w:jc w:val="both"/>
        <w:rPr>
          <w:rFonts w:ascii="Sylfaen" w:hAnsi="Sylfaen" w:cs="Sylfaen"/>
          <w:lang w:val="ka-GE"/>
        </w:rPr>
      </w:pPr>
      <w:r w:rsidRPr="0034696E">
        <w:rPr>
          <w:rFonts w:ascii="Sylfaen" w:hAnsi="Sylfaen" w:cs="Sylfaen"/>
          <w:lang w:val="ka-GE"/>
        </w:rPr>
        <w:t>დამატებითი ღირებულების გადასახადის აღრიცხვა მ.შ. ანგარიშფაქტურის გამოწერა, შედარება, დადასტურება და ყოველთვიური დეკლარაციების ჩაბარება; ასევე</w:t>
      </w:r>
      <w:r w:rsidR="00C32192" w:rsidRPr="0034696E">
        <w:rPr>
          <w:rFonts w:ascii="Sylfaen" w:hAnsi="Sylfaen" w:cs="Sylfaen"/>
          <w:lang w:val="ka-GE"/>
        </w:rPr>
        <w:t>,</w:t>
      </w:r>
      <w:r w:rsidRPr="0034696E">
        <w:rPr>
          <w:rFonts w:ascii="Sylfaen" w:hAnsi="Sylfaen" w:cs="Sylfaen"/>
          <w:lang w:val="ka-GE"/>
        </w:rPr>
        <w:t xml:space="preserve"> სასაქონლო ზედნადებების გამოწერა;</w:t>
      </w:r>
    </w:p>
    <w:p w14:paraId="69DD919B" w14:textId="77777777" w:rsidR="00056411" w:rsidRPr="0034696E" w:rsidRDefault="00056411" w:rsidP="004333C7">
      <w:pPr>
        <w:numPr>
          <w:ilvl w:val="2"/>
          <w:numId w:val="67"/>
        </w:numPr>
        <w:spacing w:after="0" w:line="276" w:lineRule="auto"/>
        <w:ind w:left="1260"/>
        <w:contextualSpacing/>
        <w:jc w:val="both"/>
        <w:rPr>
          <w:rFonts w:ascii="Sylfaen" w:hAnsi="Sylfaen" w:cs="Sylfaen"/>
          <w:lang w:val="ka-GE"/>
        </w:rPr>
      </w:pPr>
      <w:r w:rsidRPr="0034696E">
        <w:rPr>
          <w:rFonts w:ascii="Sylfaen" w:hAnsi="Sylfaen" w:cs="Sylfaen"/>
          <w:lang w:val="ka-GE"/>
        </w:rPr>
        <w:t>ორგანიზაციის სტრუქტურული ერთეულების  და მიმდინარე გრანტების საჭიროებების ფარგლებში, განსახორციელებელი შესყიდვების საბიუჯეტო კლასიფიკაციის და საბანკო გადარიცხვების უზრუნველყოფა;</w:t>
      </w:r>
    </w:p>
    <w:p w14:paraId="7427E27D" w14:textId="77777777" w:rsidR="00056411" w:rsidRPr="0034696E" w:rsidRDefault="00056411" w:rsidP="004333C7">
      <w:pPr>
        <w:numPr>
          <w:ilvl w:val="2"/>
          <w:numId w:val="67"/>
        </w:numPr>
        <w:spacing w:after="0" w:line="276" w:lineRule="auto"/>
        <w:ind w:left="1260"/>
        <w:contextualSpacing/>
        <w:jc w:val="both"/>
        <w:rPr>
          <w:rFonts w:ascii="Sylfaen" w:hAnsi="Sylfaen" w:cs="Sylfaen"/>
          <w:lang w:val="ka-GE"/>
        </w:rPr>
      </w:pPr>
      <w:r w:rsidRPr="0034696E">
        <w:rPr>
          <w:rFonts w:ascii="Sylfaen" w:hAnsi="Sylfaen" w:cs="Sylfaen"/>
          <w:lang w:val="ka-GE"/>
        </w:rPr>
        <w:t xml:space="preserve">შესყიდული (მიღებული) ძირითადი საშუალებების, მცირეფასიანი გრძელვადიანი აქტივების და სასაქონლო-მატერიალური ფასეულობების შესაბამისი აღრიცხვა; </w:t>
      </w:r>
    </w:p>
    <w:p w14:paraId="3928C6ED" w14:textId="77777777" w:rsidR="00056411" w:rsidRPr="0034696E" w:rsidRDefault="00056411" w:rsidP="004333C7">
      <w:pPr>
        <w:numPr>
          <w:ilvl w:val="2"/>
          <w:numId w:val="67"/>
        </w:numPr>
        <w:spacing w:after="0" w:line="276" w:lineRule="auto"/>
        <w:ind w:left="1260"/>
        <w:contextualSpacing/>
        <w:jc w:val="both"/>
        <w:rPr>
          <w:rFonts w:ascii="Sylfaen" w:hAnsi="Sylfaen" w:cs="Sylfaen"/>
          <w:lang w:val="ka-GE"/>
        </w:rPr>
      </w:pPr>
      <w:r w:rsidRPr="0034696E">
        <w:rPr>
          <w:rFonts w:ascii="Sylfaen" w:hAnsi="Sylfaen" w:cs="Sylfaen"/>
          <w:lang w:val="ka-GE"/>
        </w:rPr>
        <w:t xml:space="preserve">ორგანიზაციის შემოსავლების მათ შორის სტუდენტების მიერ გადახდილი სწავლის საფასურების, იჯარებიდან/ქირავნობიდან მიღებული შემოსავლების, დარიცხული პროცენტების სხვა შემოსავლებისა და ასევე, დებიტორული დავალიანებების აღრიცხვა. </w:t>
      </w:r>
    </w:p>
    <w:p w14:paraId="6C645321" w14:textId="77777777" w:rsidR="00056411" w:rsidRPr="0034696E" w:rsidRDefault="00056411" w:rsidP="004333C7">
      <w:pPr>
        <w:numPr>
          <w:ilvl w:val="1"/>
          <w:numId w:val="60"/>
        </w:numPr>
        <w:spacing w:after="0" w:line="276" w:lineRule="auto"/>
        <w:ind w:left="540" w:hanging="540"/>
        <w:contextualSpacing/>
        <w:jc w:val="both"/>
        <w:rPr>
          <w:rFonts w:ascii="Sylfaen" w:hAnsi="Sylfaen" w:cs="Sylfaen"/>
          <w:lang w:val="ka-GE"/>
        </w:rPr>
      </w:pPr>
      <w:r w:rsidRPr="0034696E">
        <w:rPr>
          <w:rFonts w:ascii="Sylfaen" w:hAnsi="Sylfaen" w:cs="Sylfaen"/>
          <w:bCs/>
          <w:lang w:val="ka-GE"/>
        </w:rPr>
        <w:t>ბიუჯეტთან დაკავშირებული დოკუმენტაციები, ინახება საფინანსო სამსახურში სადაც გახსნილია შესაბამისი საქაღალდეები კონსოლიდირებული ბიუჯეტიდან გახარჯული თანხებისთვის და დონორი ორგანიზაციების მიერ დაფინანსებული პროექტებისთვის;</w:t>
      </w:r>
    </w:p>
    <w:p w14:paraId="5FD5FB71" w14:textId="77777777" w:rsidR="00056411" w:rsidRPr="0034696E" w:rsidRDefault="00056411" w:rsidP="004333C7">
      <w:pPr>
        <w:numPr>
          <w:ilvl w:val="1"/>
          <w:numId w:val="60"/>
        </w:numPr>
        <w:spacing w:after="0" w:line="276" w:lineRule="auto"/>
        <w:ind w:left="540" w:hanging="540"/>
        <w:contextualSpacing/>
        <w:jc w:val="both"/>
        <w:rPr>
          <w:rFonts w:ascii="Sylfaen" w:hAnsi="Sylfaen" w:cs="Sylfaen"/>
          <w:bCs/>
          <w:lang w:val="ka-GE"/>
        </w:rPr>
      </w:pPr>
      <w:r w:rsidRPr="0034696E">
        <w:rPr>
          <w:rFonts w:ascii="Sylfaen" w:hAnsi="Sylfaen" w:cs="Sylfaen"/>
          <w:bCs/>
          <w:lang w:val="ka-GE"/>
        </w:rPr>
        <w:t>ამ მუხლის 8.1. პუნქტით განსაზღვრულ საქაღალდეებში თითოეული ტრანზაქციისთვის ინახება შემდეგი სახის ინფორმაცია:</w:t>
      </w:r>
    </w:p>
    <w:p w14:paraId="2F1C11F7" w14:textId="77777777" w:rsidR="00056411" w:rsidRPr="0034696E" w:rsidRDefault="00056411" w:rsidP="004333C7">
      <w:pPr>
        <w:numPr>
          <w:ilvl w:val="2"/>
          <w:numId w:val="60"/>
        </w:numPr>
        <w:spacing w:after="0" w:line="276" w:lineRule="auto"/>
        <w:ind w:left="1260"/>
        <w:contextualSpacing/>
        <w:jc w:val="both"/>
        <w:rPr>
          <w:rFonts w:ascii="Sylfaen" w:hAnsi="Sylfaen" w:cs="Sylfaen"/>
          <w:bCs/>
          <w:lang w:val="ka-GE"/>
        </w:rPr>
      </w:pPr>
      <w:r w:rsidRPr="0034696E">
        <w:rPr>
          <w:rFonts w:ascii="Sylfaen" w:hAnsi="Sylfaen" w:cs="Sylfaen"/>
          <w:bCs/>
          <w:lang w:val="ka-GE"/>
        </w:rPr>
        <w:t>დებიტორებთან და კრედიტორებთან არსებული კონტრაქტები;</w:t>
      </w:r>
    </w:p>
    <w:p w14:paraId="62EA0A7E" w14:textId="77777777" w:rsidR="00056411" w:rsidRPr="0034696E" w:rsidRDefault="00056411" w:rsidP="004333C7">
      <w:pPr>
        <w:numPr>
          <w:ilvl w:val="2"/>
          <w:numId w:val="60"/>
        </w:numPr>
        <w:spacing w:after="0" w:line="276" w:lineRule="auto"/>
        <w:ind w:left="1260"/>
        <w:contextualSpacing/>
        <w:jc w:val="both"/>
        <w:rPr>
          <w:rFonts w:ascii="Sylfaen" w:hAnsi="Sylfaen" w:cs="Sylfaen"/>
          <w:bCs/>
          <w:lang w:val="ka-GE"/>
        </w:rPr>
      </w:pPr>
      <w:r w:rsidRPr="0034696E">
        <w:rPr>
          <w:rFonts w:ascii="Sylfaen" w:hAnsi="Sylfaen" w:cs="Sylfaen"/>
          <w:bCs/>
          <w:lang w:val="ka-GE"/>
        </w:rPr>
        <w:lastRenderedPageBreak/>
        <w:t>შესყიდვების მოთხოვნები, ინვოისები და გადახდის დამადასტურებელი დოკუმენტები;</w:t>
      </w:r>
    </w:p>
    <w:p w14:paraId="47A174D7" w14:textId="77777777" w:rsidR="00056411" w:rsidRPr="0034696E" w:rsidRDefault="00056411" w:rsidP="004333C7">
      <w:pPr>
        <w:numPr>
          <w:ilvl w:val="2"/>
          <w:numId w:val="60"/>
        </w:numPr>
        <w:spacing w:after="0" w:line="276" w:lineRule="auto"/>
        <w:ind w:left="1260"/>
        <w:contextualSpacing/>
        <w:jc w:val="both"/>
        <w:rPr>
          <w:rFonts w:ascii="Sylfaen" w:hAnsi="Sylfaen" w:cs="Sylfaen"/>
          <w:bCs/>
          <w:lang w:val="ka-GE"/>
        </w:rPr>
      </w:pPr>
      <w:r w:rsidRPr="0034696E">
        <w:rPr>
          <w:rFonts w:ascii="Sylfaen" w:hAnsi="Sylfaen" w:cs="Sylfaen"/>
          <w:bCs/>
          <w:lang w:val="ka-GE"/>
        </w:rPr>
        <w:t>სახელფასო უწყისები;</w:t>
      </w:r>
    </w:p>
    <w:p w14:paraId="180C399E" w14:textId="77777777" w:rsidR="00056411" w:rsidRPr="0034696E" w:rsidRDefault="00056411" w:rsidP="004333C7">
      <w:pPr>
        <w:numPr>
          <w:ilvl w:val="2"/>
          <w:numId w:val="60"/>
        </w:numPr>
        <w:spacing w:after="0" w:line="276" w:lineRule="auto"/>
        <w:ind w:left="1260"/>
        <w:contextualSpacing/>
        <w:jc w:val="both"/>
        <w:rPr>
          <w:rFonts w:ascii="Sylfaen" w:hAnsi="Sylfaen" w:cs="Sylfaen"/>
          <w:bCs/>
          <w:lang w:val="ka-GE"/>
        </w:rPr>
      </w:pPr>
      <w:r w:rsidRPr="0034696E">
        <w:rPr>
          <w:rFonts w:ascii="Sylfaen" w:hAnsi="Sylfaen" w:cs="Sylfaen"/>
          <w:bCs/>
          <w:lang w:val="ka-GE"/>
        </w:rPr>
        <w:t>სხვა ინფორმაცია, მათ შორის ინვენტარიზაციის მასალები.</w:t>
      </w:r>
    </w:p>
    <w:p w14:paraId="280B3040" w14:textId="77777777" w:rsidR="00056411" w:rsidRPr="0034696E" w:rsidRDefault="00056411" w:rsidP="004333C7">
      <w:pPr>
        <w:spacing w:after="0" w:line="276" w:lineRule="auto"/>
        <w:ind w:firstLine="851"/>
        <w:jc w:val="both"/>
        <w:rPr>
          <w:rFonts w:ascii="Sylfaen" w:hAnsi="Sylfaen" w:cs="Helvetica"/>
        </w:rPr>
      </w:pPr>
    </w:p>
    <w:p w14:paraId="5046D686" w14:textId="77777777" w:rsidR="00056411" w:rsidRPr="0034696E" w:rsidRDefault="00056411" w:rsidP="004333C7">
      <w:pPr>
        <w:spacing w:after="0" w:line="276" w:lineRule="auto"/>
        <w:jc w:val="both"/>
        <w:rPr>
          <w:rFonts w:ascii="Sylfaen" w:hAnsi="Sylfaen"/>
          <w:b/>
          <w:lang w:val="ka-GE"/>
        </w:rPr>
      </w:pPr>
    </w:p>
    <w:p w14:paraId="48A0B343" w14:textId="77777777" w:rsidR="00056411" w:rsidRPr="0034696E" w:rsidRDefault="00056411" w:rsidP="004333C7">
      <w:pPr>
        <w:spacing w:after="0" w:line="276" w:lineRule="auto"/>
        <w:jc w:val="both"/>
        <w:rPr>
          <w:rFonts w:ascii="Sylfaen" w:hAnsi="Sylfaen"/>
          <w:b/>
          <w:lang w:val="ka-GE"/>
        </w:rPr>
      </w:pPr>
    </w:p>
    <w:p w14:paraId="5809F059" w14:textId="77777777" w:rsidR="00056411" w:rsidRPr="0034696E" w:rsidRDefault="00056411" w:rsidP="004333C7">
      <w:pPr>
        <w:spacing w:after="0" w:line="276" w:lineRule="auto"/>
        <w:jc w:val="both"/>
        <w:rPr>
          <w:rFonts w:ascii="Sylfaen" w:hAnsi="Sylfaen" w:cs="Sylfaen"/>
          <w:b/>
          <w:lang w:val="ka-GE"/>
        </w:rPr>
      </w:pPr>
      <w:r w:rsidRPr="0034696E">
        <w:rPr>
          <w:rFonts w:ascii="Sylfaen" w:hAnsi="Sylfaen"/>
          <w:b/>
          <w:lang w:val="ka-GE"/>
        </w:rPr>
        <w:t>§2. ბიუჯეტის შედგენის, დამტკიცებისა და ანგარიშგების წესები</w:t>
      </w:r>
      <w:r w:rsidRPr="0034696E">
        <w:rPr>
          <w:rFonts w:ascii="Sylfaen" w:hAnsi="Sylfaen" w:cs="Sylfaen"/>
          <w:b/>
          <w:lang w:val="ka-GE"/>
        </w:rPr>
        <w:t xml:space="preserve"> </w:t>
      </w:r>
    </w:p>
    <w:p w14:paraId="10566C76" w14:textId="77777777" w:rsidR="00056411" w:rsidRPr="0034696E" w:rsidRDefault="00056411" w:rsidP="004333C7">
      <w:pPr>
        <w:spacing w:after="0" w:line="276" w:lineRule="auto"/>
        <w:jc w:val="both"/>
        <w:rPr>
          <w:rFonts w:ascii="Sylfaen" w:hAnsi="Sylfaen"/>
          <w:b/>
          <w:lang w:val="ka-GE"/>
        </w:rPr>
      </w:pPr>
    </w:p>
    <w:p w14:paraId="5E8BB472" w14:textId="77777777" w:rsidR="00056411" w:rsidRPr="0034696E" w:rsidRDefault="00056411" w:rsidP="004333C7">
      <w:pPr>
        <w:spacing w:after="0" w:line="276" w:lineRule="auto"/>
        <w:jc w:val="both"/>
        <w:rPr>
          <w:rFonts w:ascii="Sylfaen" w:hAnsi="Sylfaen"/>
          <w:b/>
          <w:lang w:val="ka-GE"/>
        </w:rPr>
      </w:pPr>
      <w:r w:rsidRPr="0034696E">
        <w:rPr>
          <w:rFonts w:ascii="Sylfaen" w:hAnsi="Sylfaen"/>
          <w:b/>
          <w:lang w:val="ka-GE"/>
        </w:rPr>
        <w:t>მუხლი 1. ზოგადი დებულებები</w:t>
      </w:r>
    </w:p>
    <w:p w14:paraId="3096617E" w14:textId="51A7D28C" w:rsidR="00056411" w:rsidRPr="0034696E" w:rsidRDefault="00056411" w:rsidP="004333C7">
      <w:pPr>
        <w:numPr>
          <w:ilvl w:val="1"/>
          <w:numId w:val="56"/>
        </w:numPr>
        <w:spacing w:after="0" w:line="276" w:lineRule="auto"/>
        <w:ind w:left="540" w:hanging="540"/>
        <w:contextualSpacing/>
        <w:jc w:val="both"/>
        <w:rPr>
          <w:rFonts w:ascii="Sylfaen" w:hAnsi="Sylfaen"/>
          <w:lang w:val="ka-GE"/>
        </w:rPr>
      </w:pPr>
      <w:r w:rsidRPr="0034696E">
        <w:rPr>
          <w:rFonts w:ascii="Sylfaen" w:hAnsi="Sylfaen" w:cs="Sylfaen"/>
          <w:lang w:val="ka-GE"/>
        </w:rPr>
        <w:t>ა</w:t>
      </w:r>
      <w:r w:rsidR="00236D4D" w:rsidRPr="0034696E">
        <w:rPr>
          <w:rFonts w:ascii="Sylfaen" w:hAnsi="Sylfaen" w:cs="Sylfaen"/>
          <w:lang w:val="ka-GE"/>
        </w:rPr>
        <w:t>(</w:t>
      </w:r>
      <w:r w:rsidRPr="0034696E">
        <w:rPr>
          <w:rFonts w:ascii="Sylfaen" w:hAnsi="Sylfaen" w:cs="Sylfaen"/>
          <w:lang w:val="ka-GE"/>
        </w:rPr>
        <w:t>ა</w:t>
      </w:r>
      <w:r w:rsidR="00236D4D" w:rsidRPr="0034696E">
        <w:rPr>
          <w:rFonts w:ascii="Sylfaen" w:hAnsi="Sylfaen" w:cs="Sylfaen"/>
          <w:lang w:val="ka-GE"/>
        </w:rPr>
        <w:t>)</w:t>
      </w:r>
      <w:r w:rsidRPr="0034696E">
        <w:rPr>
          <w:rFonts w:ascii="Sylfaen" w:hAnsi="Sylfaen" w:cs="Sylfaen"/>
          <w:lang w:val="ka-GE"/>
        </w:rPr>
        <w:t>იპ</w:t>
      </w:r>
      <w:r w:rsidR="00236D4D" w:rsidRPr="0034696E">
        <w:rPr>
          <w:rFonts w:ascii="Sylfaen" w:hAnsi="Sylfaen" w:cs="Sylfaen"/>
          <w:lang w:val="ka-GE"/>
        </w:rPr>
        <w:t xml:space="preserve"> ჯიპა -</w:t>
      </w:r>
      <w:r w:rsidRPr="0034696E">
        <w:rPr>
          <w:rFonts w:ascii="Sylfaen" w:hAnsi="Sylfaen"/>
          <w:lang w:val="ka-GE"/>
        </w:rPr>
        <w:t xml:space="preserve"> საქართველოს საზოგადოებრივ საქმეთა ინსტიტუტის (შემდგომში უნივერსიტეტი) ბიუჯეტირების წესები განსაზღვრავს უნივერსიტეტის საბიუჯეტო სისტემის ფორმირების პრინციპებს, არეგულირებს უნივერსიტეტის კონსოლიდირებული და სტრუქტურული ერთეულების ბიუჯეტების პროექტების მომზადების, განხილვის, დამტკიცების შესრულების, ანგარიშგებისა და კონტროლის წესებს. ასევე, საგრანტო პროექტების ბიუჯეტების შესრულების კონტროლისა და ანგარიშგების წესებს.  </w:t>
      </w:r>
    </w:p>
    <w:p w14:paraId="1426DDB7" w14:textId="77777777" w:rsidR="00056411" w:rsidRPr="0034696E" w:rsidRDefault="00056411" w:rsidP="004333C7">
      <w:pPr>
        <w:numPr>
          <w:ilvl w:val="1"/>
          <w:numId w:val="56"/>
        </w:numPr>
        <w:spacing w:after="0" w:line="276" w:lineRule="auto"/>
        <w:ind w:left="540" w:hanging="540"/>
        <w:contextualSpacing/>
        <w:jc w:val="both"/>
        <w:rPr>
          <w:rFonts w:ascii="Sylfaen" w:hAnsi="Sylfaen"/>
          <w:lang w:val="ka-GE"/>
        </w:rPr>
      </w:pPr>
      <w:r w:rsidRPr="0034696E">
        <w:rPr>
          <w:rFonts w:ascii="Sylfaen" w:hAnsi="Sylfaen"/>
          <w:lang w:val="ka-GE"/>
        </w:rPr>
        <w:t xml:space="preserve">უნივერსიტეტის ბიუჯეტი არის უნივერსიტეტის მისიით, სტრატეგიითა და სამოქმედო გეგმით განსაზღვრული მიზნების მიღწევის ფარგლებში გამოყოფილი სახსრების ერთობლიობა, რომელიც ორიენტირებულია </w:t>
      </w:r>
      <w:r w:rsidRPr="0034696E">
        <w:rPr>
          <w:rFonts w:ascii="Sylfaen" w:hAnsi="Sylfaen" w:cs="Sylfaen"/>
          <w:lang w:val="ka-GE"/>
        </w:rPr>
        <w:t>სასწავლო პროცესის ეფექტიან წარმართვაზე, სამეცნიერო კვლევაზე, კვალიფიციური კადრების მომზადებასა და პროფესიულ განვითარებაზე.</w:t>
      </w:r>
    </w:p>
    <w:p w14:paraId="63E342D9" w14:textId="77777777" w:rsidR="00997915" w:rsidRPr="0034696E" w:rsidRDefault="00997915" w:rsidP="004333C7">
      <w:pPr>
        <w:spacing w:after="0" w:line="276" w:lineRule="auto"/>
        <w:jc w:val="both"/>
        <w:rPr>
          <w:rFonts w:ascii="Sylfaen" w:hAnsi="Sylfaen"/>
          <w:b/>
          <w:lang w:val="ka-GE"/>
        </w:rPr>
      </w:pPr>
    </w:p>
    <w:p w14:paraId="575E2A65" w14:textId="77777777" w:rsidR="00056411" w:rsidRPr="0034696E" w:rsidRDefault="00056411" w:rsidP="004333C7">
      <w:pPr>
        <w:spacing w:after="0" w:line="276" w:lineRule="auto"/>
        <w:jc w:val="both"/>
        <w:rPr>
          <w:rFonts w:ascii="Sylfaen" w:hAnsi="Sylfaen"/>
          <w:b/>
          <w:lang w:val="ka-GE"/>
        </w:rPr>
      </w:pPr>
      <w:r w:rsidRPr="0034696E">
        <w:rPr>
          <w:rFonts w:ascii="Sylfaen" w:hAnsi="Sylfaen"/>
          <w:b/>
          <w:lang w:val="ka-GE"/>
        </w:rPr>
        <w:t>მუხლი 2. უნივერსიტეტის საბიუჯეტო სისტემის ძირითადი პრინციპები</w:t>
      </w:r>
    </w:p>
    <w:p w14:paraId="528D45DF" w14:textId="77777777" w:rsidR="00056411" w:rsidRPr="0034696E" w:rsidRDefault="00056411" w:rsidP="004333C7">
      <w:pPr>
        <w:numPr>
          <w:ilvl w:val="1"/>
          <w:numId w:val="57"/>
        </w:numPr>
        <w:spacing w:after="0" w:line="276" w:lineRule="auto"/>
        <w:ind w:left="540" w:hanging="540"/>
        <w:contextualSpacing/>
        <w:jc w:val="both"/>
        <w:rPr>
          <w:rFonts w:ascii="Sylfaen" w:hAnsi="Sylfaen"/>
          <w:lang w:val="ka-GE"/>
        </w:rPr>
      </w:pPr>
      <w:r w:rsidRPr="0034696E">
        <w:rPr>
          <w:rFonts w:ascii="Sylfaen" w:hAnsi="Sylfaen"/>
          <w:lang w:val="ka-GE"/>
        </w:rPr>
        <w:t>საბიუჯეტო პროცესი არის უნივერსიტეტის საბიუჯეტო სისტემის მონაწილეთა საქმიანობა, რომელიც მოიცავს ბიუჯეტის პროექტის მომზადებას, წარდგენას, განხილვას, დამტკიცებას, დაზუსტებას, ბიუჯეტის შესრულებას, ანგარიშგებასა და კონტროლს;</w:t>
      </w:r>
    </w:p>
    <w:p w14:paraId="10BE6C68" w14:textId="77777777" w:rsidR="00056411" w:rsidRPr="0034696E" w:rsidRDefault="00056411" w:rsidP="004333C7">
      <w:pPr>
        <w:numPr>
          <w:ilvl w:val="1"/>
          <w:numId w:val="57"/>
        </w:numPr>
        <w:spacing w:after="0" w:line="276" w:lineRule="auto"/>
        <w:ind w:left="540" w:hanging="540"/>
        <w:contextualSpacing/>
        <w:jc w:val="both"/>
        <w:rPr>
          <w:rFonts w:ascii="Sylfaen" w:hAnsi="Sylfaen"/>
          <w:lang w:val="ka-GE"/>
        </w:rPr>
      </w:pPr>
      <w:r w:rsidRPr="0034696E">
        <w:rPr>
          <w:rFonts w:ascii="Sylfaen" w:hAnsi="Sylfaen"/>
          <w:lang w:val="ka-GE"/>
        </w:rPr>
        <w:t>უნივერსიტეტის საბიუჯეტო სისტემის თითოეულმა მონაწილემ, თავისი კომპეტენციის ფარგლებში საბიუჯეტო პროცესის ყველა ეტაპზე უნდა დაიცვას შემდეგი პრინციპები:</w:t>
      </w:r>
    </w:p>
    <w:p w14:paraId="745196F0" w14:textId="77777777" w:rsidR="00056411" w:rsidRPr="0034696E" w:rsidRDefault="00056411" w:rsidP="004333C7">
      <w:pPr>
        <w:numPr>
          <w:ilvl w:val="2"/>
          <w:numId w:val="57"/>
        </w:numPr>
        <w:spacing w:after="0" w:line="276" w:lineRule="auto"/>
        <w:contextualSpacing/>
        <w:jc w:val="both"/>
        <w:rPr>
          <w:rFonts w:ascii="Sylfaen" w:hAnsi="Sylfaen"/>
          <w:lang w:val="ka-GE"/>
        </w:rPr>
      </w:pPr>
      <w:r w:rsidRPr="0034696E">
        <w:rPr>
          <w:rFonts w:ascii="Sylfaen" w:hAnsi="Sylfaen"/>
          <w:lang w:val="ka-GE"/>
        </w:rPr>
        <w:t>ყოვლისმომცველობა - ბიუჯეტის ყველა შემოსულობისა და გადასახდელის ასახვა;</w:t>
      </w:r>
    </w:p>
    <w:p w14:paraId="79186820" w14:textId="77777777" w:rsidR="00056411" w:rsidRPr="0034696E" w:rsidRDefault="00056411" w:rsidP="004333C7">
      <w:pPr>
        <w:numPr>
          <w:ilvl w:val="2"/>
          <w:numId w:val="57"/>
        </w:numPr>
        <w:spacing w:after="0" w:line="276" w:lineRule="auto"/>
        <w:contextualSpacing/>
        <w:jc w:val="both"/>
        <w:rPr>
          <w:rFonts w:ascii="Sylfaen" w:hAnsi="Sylfaen"/>
          <w:lang w:val="ka-GE"/>
        </w:rPr>
      </w:pPr>
      <w:r w:rsidRPr="0034696E">
        <w:rPr>
          <w:rFonts w:ascii="Sylfaen" w:hAnsi="Sylfaen"/>
          <w:lang w:val="ka-GE"/>
        </w:rPr>
        <w:t>გამჭვირვალობა - ბიუჯეტის პროექტების განხილვის პროცედურებში უნივერსიტეტის ყველა რგოლის, მათ შორის საჭიროების შემთხვევაში სტუდენტების ჩართულობა. დამტკიცებული ბიუჯეტებისა და მათი შესრულების შესახებ ანგარიშგების ხელმისაწვდომობა ყველა დაინტერესებული პირისათვის;</w:t>
      </w:r>
    </w:p>
    <w:p w14:paraId="385F860B" w14:textId="77777777" w:rsidR="00056411" w:rsidRPr="0034696E" w:rsidRDefault="00056411" w:rsidP="004333C7">
      <w:pPr>
        <w:numPr>
          <w:ilvl w:val="2"/>
          <w:numId w:val="57"/>
        </w:numPr>
        <w:spacing w:after="0" w:line="276" w:lineRule="auto"/>
        <w:contextualSpacing/>
        <w:jc w:val="both"/>
        <w:rPr>
          <w:rFonts w:ascii="Sylfaen" w:hAnsi="Sylfaen"/>
          <w:lang w:val="ka-GE"/>
        </w:rPr>
      </w:pPr>
      <w:r w:rsidRPr="0034696E">
        <w:rPr>
          <w:rFonts w:ascii="Sylfaen" w:hAnsi="Sylfaen"/>
          <w:lang w:val="ka-GE"/>
        </w:rPr>
        <w:t>ანგარიშვალდებულება - საბიუჯეტო პროცესის ყველა მონაწილის პასუხისმგებლობა მის მიერ განხორციელებულ საქმიანობაზე და ბიუჯეტის შესახებ წარდგენილ ინფორმაციაზე;</w:t>
      </w:r>
    </w:p>
    <w:p w14:paraId="43A6158F" w14:textId="77777777" w:rsidR="00056411" w:rsidRPr="0034696E" w:rsidRDefault="00056411" w:rsidP="004333C7">
      <w:pPr>
        <w:numPr>
          <w:ilvl w:val="2"/>
          <w:numId w:val="57"/>
        </w:numPr>
        <w:spacing w:after="0" w:line="276" w:lineRule="auto"/>
        <w:contextualSpacing/>
        <w:jc w:val="both"/>
        <w:rPr>
          <w:rFonts w:ascii="Sylfaen" w:hAnsi="Sylfaen"/>
          <w:lang w:val="ka-GE"/>
        </w:rPr>
      </w:pPr>
      <w:r w:rsidRPr="0034696E">
        <w:rPr>
          <w:rFonts w:ascii="Sylfaen" w:hAnsi="Sylfaen"/>
          <w:lang w:val="ka-GE"/>
        </w:rPr>
        <w:lastRenderedPageBreak/>
        <w:t>ერთიანობა – უნივერსიტეტის კონსოლიდირებული და სტრუქტურული ერთეულების მიერ საერთო საფუძვლით, ერთიანი საბიუჯეტო კლასიფიკაციით, აღრიცხვის ერთიანი სისტემით და უნივერსიტეტის ფინანსური კონტროლის ერთიანი პრინციპებით ხელმძღვანელობა;</w:t>
      </w:r>
    </w:p>
    <w:p w14:paraId="5595E651" w14:textId="77777777" w:rsidR="00056411" w:rsidRPr="0034696E" w:rsidRDefault="00056411" w:rsidP="004333C7">
      <w:pPr>
        <w:numPr>
          <w:ilvl w:val="2"/>
          <w:numId w:val="57"/>
        </w:numPr>
        <w:spacing w:after="0" w:line="276" w:lineRule="auto"/>
        <w:contextualSpacing/>
        <w:jc w:val="both"/>
        <w:rPr>
          <w:rFonts w:ascii="Sylfaen" w:hAnsi="Sylfaen"/>
          <w:lang w:val="ka-GE"/>
        </w:rPr>
      </w:pPr>
      <w:r w:rsidRPr="0034696E">
        <w:rPr>
          <w:rFonts w:ascii="Sylfaen" w:hAnsi="Sylfaen"/>
          <w:lang w:val="ka-GE"/>
        </w:rPr>
        <w:t>კონსოლიდირება – ყველა დონის ბიუჯეტების შემოსულობებისა და გადასახდელების უნივერსიტეტის ერთიანი ანგარიშის სისტემაში მოქცევა.</w:t>
      </w:r>
    </w:p>
    <w:p w14:paraId="72B18352" w14:textId="77777777" w:rsidR="00056411" w:rsidRPr="0034696E" w:rsidRDefault="00056411" w:rsidP="004333C7">
      <w:pPr>
        <w:numPr>
          <w:ilvl w:val="1"/>
          <w:numId w:val="57"/>
        </w:numPr>
        <w:spacing w:after="0" w:line="276" w:lineRule="auto"/>
        <w:ind w:left="540" w:hanging="540"/>
        <w:contextualSpacing/>
        <w:jc w:val="both"/>
        <w:rPr>
          <w:rFonts w:ascii="Sylfaen" w:hAnsi="Sylfaen"/>
          <w:lang w:val="ka-GE"/>
        </w:rPr>
      </w:pPr>
      <w:r w:rsidRPr="0034696E">
        <w:rPr>
          <w:rFonts w:ascii="Sylfaen" w:hAnsi="Sylfaen"/>
          <w:lang w:val="ka-GE"/>
        </w:rPr>
        <w:t>სტრატეგიით განსაღვრული მიზნების ფარგლებში უნივერსიტეტში მოქმედებს ბიუჯეტირების სისტემა სამი ძირითადი მიმართულებით:</w:t>
      </w:r>
    </w:p>
    <w:p w14:paraId="1F07CF16" w14:textId="77777777" w:rsidR="00056411" w:rsidRPr="0034696E" w:rsidRDefault="00056411" w:rsidP="004333C7">
      <w:pPr>
        <w:numPr>
          <w:ilvl w:val="2"/>
          <w:numId w:val="57"/>
        </w:numPr>
        <w:spacing w:after="0" w:line="276" w:lineRule="auto"/>
        <w:contextualSpacing/>
        <w:jc w:val="both"/>
        <w:rPr>
          <w:rFonts w:ascii="Sylfaen" w:hAnsi="Sylfaen"/>
          <w:lang w:val="ka-GE"/>
        </w:rPr>
      </w:pPr>
      <w:r w:rsidRPr="0034696E">
        <w:rPr>
          <w:rFonts w:ascii="Sylfaen" w:hAnsi="Sylfaen"/>
          <w:lang w:val="ka-GE"/>
        </w:rPr>
        <w:t>სტრუქტურული ერთეულების, მათ შორის სკოლების ბიუჯეტების დაგეგმვა და მართვა;</w:t>
      </w:r>
    </w:p>
    <w:p w14:paraId="09A040DC" w14:textId="77777777" w:rsidR="00056411" w:rsidRPr="0034696E" w:rsidRDefault="00056411" w:rsidP="004333C7">
      <w:pPr>
        <w:numPr>
          <w:ilvl w:val="2"/>
          <w:numId w:val="57"/>
        </w:numPr>
        <w:spacing w:after="0" w:line="276" w:lineRule="auto"/>
        <w:contextualSpacing/>
        <w:jc w:val="both"/>
        <w:rPr>
          <w:rFonts w:ascii="Sylfaen" w:hAnsi="Sylfaen"/>
          <w:lang w:val="ka-GE"/>
        </w:rPr>
      </w:pPr>
      <w:r w:rsidRPr="0034696E">
        <w:rPr>
          <w:rFonts w:ascii="Sylfaen" w:hAnsi="Sylfaen"/>
          <w:lang w:val="ka-GE"/>
        </w:rPr>
        <w:t>უნივერსიტეტის კონსოლიდირებული ბიუჯეტის დაგეგმვა და მართვა;</w:t>
      </w:r>
    </w:p>
    <w:p w14:paraId="63E4DE6F" w14:textId="77777777" w:rsidR="00056411" w:rsidRPr="0034696E" w:rsidRDefault="00056411" w:rsidP="004333C7">
      <w:pPr>
        <w:numPr>
          <w:ilvl w:val="2"/>
          <w:numId w:val="57"/>
        </w:numPr>
        <w:spacing w:after="0" w:line="276" w:lineRule="auto"/>
        <w:contextualSpacing/>
        <w:jc w:val="both"/>
        <w:rPr>
          <w:rFonts w:ascii="Sylfaen" w:hAnsi="Sylfaen"/>
          <w:lang w:val="ka-GE"/>
        </w:rPr>
      </w:pPr>
      <w:r w:rsidRPr="0034696E">
        <w:rPr>
          <w:rFonts w:ascii="Sylfaen" w:hAnsi="Sylfaen"/>
          <w:lang w:val="ka-GE"/>
        </w:rPr>
        <w:t>დონორი ორგანიზაციებისგან დაფინანსებული პროექტების ბიუჯეტირება;</w:t>
      </w:r>
    </w:p>
    <w:p w14:paraId="5E363019" w14:textId="77777777" w:rsidR="00056411" w:rsidRPr="0034696E" w:rsidRDefault="00056411" w:rsidP="004333C7">
      <w:pPr>
        <w:numPr>
          <w:ilvl w:val="1"/>
          <w:numId w:val="57"/>
        </w:numPr>
        <w:spacing w:after="0" w:line="276" w:lineRule="auto"/>
        <w:ind w:left="540" w:hanging="540"/>
        <w:contextualSpacing/>
        <w:jc w:val="both"/>
        <w:rPr>
          <w:rFonts w:ascii="Sylfaen" w:hAnsi="Sylfaen" w:cs="Sylfaen"/>
          <w:lang w:val="ka-GE"/>
        </w:rPr>
      </w:pPr>
      <w:r w:rsidRPr="0034696E">
        <w:rPr>
          <w:rFonts w:ascii="Sylfaen" w:hAnsi="Sylfaen" w:cs="Sylfaen"/>
          <w:lang w:val="ka-GE"/>
        </w:rPr>
        <w:t>უნივერსიტეტის დაფინანსების წყაროებია:</w:t>
      </w:r>
    </w:p>
    <w:p w14:paraId="5FE01EE0" w14:textId="77777777" w:rsidR="00056411" w:rsidRPr="0034696E" w:rsidRDefault="00056411" w:rsidP="004333C7">
      <w:pPr>
        <w:numPr>
          <w:ilvl w:val="2"/>
          <w:numId w:val="57"/>
        </w:numPr>
        <w:spacing w:after="0" w:line="276" w:lineRule="auto"/>
        <w:contextualSpacing/>
        <w:jc w:val="both"/>
        <w:rPr>
          <w:rFonts w:ascii="Sylfaen" w:hAnsi="Sylfaen" w:cs="Sylfaen"/>
          <w:lang w:val="ka-GE"/>
        </w:rPr>
      </w:pPr>
      <w:r w:rsidRPr="0034696E">
        <w:rPr>
          <w:rFonts w:ascii="Sylfaen" w:hAnsi="Sylfaen" w:cs="Sylfaen"/>
          <w:lang w:val="ka-GE"/>
        </w:rPr>
        <w:t>სწავლის საფასურები;</w:t>
      </w:r>
    </w:p>
    <w:p w14:paraId="340D5184" w14:textId="77777777" w:rsidR="00056411" w:rsidRPr="0034696E" w:rsidRDefault="00056411" w:rsidP="004333C7">
      <w:pPr>
        <w:numPr>
          <w:ilvl w:val="2"/>
          <w:numId w:val="57"/>
        </w:numPr>
        <w:spacing w:after="0" w:line="276" w:lineRule="auto"/>
        <w:contextualSpacing/>
        <w:jc w:val="both"/>
        <w:rPr>
          <w:rFonts w:ascii="Sylfaen" w:hAnsi="Sylfaen" w:cs="Sylfaen"/>
          <w:lang w:val="ka-GE"/>
        </w:rPr>
      </w:pPr>
      <w:r w:rsidRPr="0034696E">
        <w:rPr>
          <w:rFonts w:ascii="Sylfaen" w:hAnsi="Sylfaen" w:cs="Sylfaen"/>
          <w:lang w:val="ka-GE"/>
        </w:rPr>
        <w:t>გრანტები, მათ შორის სახელმწიფოს მიერ სტუდენტებზე გაცემული გრანტები;</w:t>
      </w:r>
    </w:p>
    <w:p w14:paraId="7DFCFC22" w14:textId="77777777" w:rsidR="00056411" w:rsidRPr="0034696E" w:rsidRDefault="00056411" w:rsidP="004333C7">
      <w:pPr>
        <w:numPr>
          <w:ilvl w:val="2"/>
          <w:numId w:val="57"/>
        </w:numPr>
        <w:spacing w:after="0" w:line="276" w:lineRule="auto"/>
        <w:contextualSpacing/>
        <w:jc w:val="both"/>
        <w:rPr>
          <w:rFonts w:ascii="Sylfaen" w:hAnsi="Sylfaen" w:cs="Sylfaen"/>
          <w:lang w:val="ka-GE"/>
        </w:rPr>
      </w:pPr>
      <w:r w:rsidRPr="0034696E">
        <w:rPr>
          <w:rFonts w:ascii="Sylfaen" w:hAnsi="Sylfaen" w:cs="Sylfaen"/>
          <w:lang w:val="ka-GE"/>
        </w:rPr>
        <w:t>საქართველოს კანონმდებლობით ნებადართული სხვა, მათ შორის, ეკონომიკური საქმიანობით მიღებული შემოსავალები.</w:t>
      </w:r>
    </w:p>
    <w:p w14:paraId="6D61939E" w14:textId="77777777" w:rsidR="00056411" w:rsidRPr="0034696E" w:rsidRDefault="00056411" w:rsidP="004333C7">
      <w:pPr>
        <w:spacing w:after="0" w:line="276" w:lineRule="auto"/>
        <w:ind w:left="720"/>
        <w:contextualSpacing/>
        <w:jc w:val="both"/>
        <w:rPr>
          <w:rFonts w:ascii="Sylfaen" w:hAnsi="Sylfaen"/>
          <w:lang w:val="ka-GE"/>
        </w:rPr>
      </w:pPr>
    </w:p>
    <w:p w14:paraId="7FC6FB05" w14:textId="77777777" w:rsidR="00056411" w:rsidRPr="0034696E" w:rsidRDefault="00056411" w:rsidP="004333C7">
      <w:pPr>
        <w:spacing w:after="0" w:line="276" w:lineRule="auto"/>
        <w:jc w:val="both"/>
        <w:rPr>
          <w:rFonts w:ascii="Sylfaen" w:hAnsi="Sylfaen"/>
          <w:b/>
          <w:lang w:val="ka-GE"/>
        </w:rPr>
      </w:pPr>
      <w:r w:rsidRPr="0034696E">
        <w:rPr>
          <w:rFonts w:ascii="Sylfaen" w:hAnsi="Sylfaen"/>
          <w:b/>
          <w:lang w:val="ka-GE"/>
        </w:rPr>
        <w:t>მუხლი 3. გამოყენებულ ტერმინთ განმარტება</w:t>
      </w:r>
    </w:p>
    <w:p w14:paraId="0F98DE50" w14:textId="77777777" w:rsidR="00056411" w:rsidRPr="0034696E" w:rsidRDefault="00056411" w:rsidP="004333C7">
      <w:pPr>
        <w:numPr>
          <w:ilvl w:val="1"/>
          <w:numId w:val="68"/>
        </w:numPr>
        <w:spacing w:after="0" w:line="276" w:lineRule="auto"/>
        <w:ind w:left="540" w:hanging="540"/>
        <w:contextualSpacing/>
        <w:jc w:val="both"/>
        <w:rPr>
          <w:rFonts w:ascii="Sylfaen" w:hAnsi="Sylfaen"/>
          <w:lang w:val="ka-GE"/>
        </w:rPr>
      </w:pPr>
      <w:r w:rsidRPr="0034696E">
        <w:rPr>
          <w:rFonts w:ascii="Sylfaen" w:hAnsi="Sylfaen"/>
          <w:lang w:val="ka-GE"/>
        </w:rPr>
        <w:t>ამ წესებში გამოყენებულ ტერმინებს აქვს შემდეგი მნიშვნელობა:</w:t>
      </w:r>
    </w:p>
    <w:p w14:paraId="76956153" w14:textId="77777777" w:rsidR="00056411" w:rsidRPr="0034696E" w:rsidRDefault="00056411" w:rsidP="004333C7">
      <w:pPr>
        <w:numPr>
          <w:ilvl w:val="2"/>
          <w:numId w:val="68"/>
        </w:numPr>
        <w:spacing w:after="0" w:line="276" w:lineRule="auto"/>
        <w:contextualSpacing/>
        <w:jc w:val="both"/>
        <w:rPr>
          <w:rFonts w:ascii="Sylfaen" w:hAnsi="Sylfaen"/>
          <w:lang w:val="ka-GE"/>
        </w:rPr>
      </w:pPr>
      <w:r w:rsidRPr="0034696E">
        <w:rPr>
          <w:rFonts w:ascii="Sylfaen" w:hAnsi="Sylfaen"/>
          <w:lang w:val="ka-GE"/>
        </w:rPr>
        <w:t>კონსოლიდირებული ბიუჯეტი - უნივერსიტეტის სკოლების, ადმინისტრაციისა და სხვა სტრუქტურული და მმართველობითი ერთეულების გაერთიანებული ბიუჯეტი, რომელიც მტკიცდება უნივერსიტეტის რექტორის ბრძანებით;</w:t>
      </w:r>
    </w:p>
    <w:p w14:paraId="5BC3AB2E" w14:textId="77777777" w:rsidR="00056411" w:rsidRPr="0034696E" w:rsidRDefault="00056411" w:rsidP="004333C7">
      <w:pPr>
        <w:numPr>
          <w:ilvl w:val="2"/>
          <w:numId w:val="68"/>
        </w:numPr>
        <w:spacing w:after="0" w:line="276" w:lineRule="auto"/>
        <w:contextualSpacing/>
        <w:jc w:val="both"/>
        <w:rPr>
          <w:rFonts w:ascii="Sylfaen" w:hAnsi="Sylfaen"/>
          <w:lang w:val="ka-GE"/>
        </w:rPr>
      </w:pPr>
      <w:r w:rsidRPr="0034696E">
        <w:rPr>
          <w:rFonts w:ascii="Sylfaen" w:hAnsi="Sylfaen"/>
          <w:lang w:val="ka-GE"/>
        </w:rPr>
        <w:t xml:space="preserve">სტრუქტურული ერთეულების ბიუჯეტი - უნივერსიტეტის დებულებით გათვალისწინებული სტრუქტურული ერთეულების ბიუჯეტები, რომელიც საფუძვლად უდევს კონსოლიდირებული ბიუჯეტის შედგენას და გამოიყენება უნივერსიტეტის სტრუქტურული ერთეულებისთვის გამოყოფილი ხარჯების გასაკონტროლებლად.  </w:t>
      </w:r>
    </w:p>
    <w:p w14:paraId="7C8AF1A1" w14:textId="77777777" w:rsidR="00056411" w:rsidRPr="0034696E" w:rsidRDefault="00056411" w:rsidP="004333C7">
      <w:pPr>
        <w:numPr>
          <w:ilvl w:val="2"/>
          <w:numId w:val="68"/>
        </w:numPr>
        <w:spacing w:after="0" w:line="276" w:lineRule="auto"/>
        <w:contextualSpacing/>
        <w:jc w:val="both"/>
        <w:rPr>
          <w:rFonts w:ascii="Sylfaen" w:hAnsi="Sylfaen"/>
          <w:lang w:val="ka-GE"/>
        </w:rPr>
      </w:pPr>
      <w:r w:rsidRPr="0034696E">
        <w:rPr>
          <w:rFonts w:ascii="Sylfaen" w:hAnsi="Sylfaen"/>
          <w:lang w:val="ka-GE"/>
        </w:rPr>
        <w:t>დამტკიცებული ბიუჯეტი - უნივერსიტეტის წესდების, დებულების, საერთო საუნივერსიტეტო მარეგულირებელი აქტების, უნივერსიტეტის სტრატეგიისა და სამოქმედო გეგმის გათვალისწინებით შემუშავებული და დამტკიცებული  კონსოლიდირებული ბიუჯეტი;</w:t>
      </w:r>
    </w:p>
    <w:p w14:paraId="7964993B" w14:textId="77777777" w:rsidR="00056411" w:rsidRPr="0034696E" w:rsidRDefault="00056411" w:rsidP="004333C7">
      <w:pPr>
        <w:numPr>
          <w:ilvl w:val="2"/>
          <w:numId w:val="68"/>
        </w:numPr>
        <w:spacing w:after="0" w:line="276" w:lineRule="auto"/>
        <w:contextualSpacing/>
        <w:jc w:val="both"/>
        <w:rPr>
          <w:rFonts w:ascii="Sylfaen" w:hAnsi="Sylfaen"/>
          <w:lang w:val="ka-GE"/>
        </w:rPr>
      </w:pPr>
      <w:r w:rsidRPr="0034696E">
        <w:rPr>
          <w:rFonts w:ascii="Sylfaen" w:hAnsi="Sylfaen"/>
          <w:lang w:val="ka-GE"/>
        </w:rPr>
        <w:t xml:space="preserve">საგრანტო პროექტის ბიუჯეტი - დონორი ორგანიზაციების მიერ დაფინანსებული </w:t>
      </w:r>
      <w:proofErr w:type="spellStart"/>
      <w:r w:rsidRPr="0034696E">
        <w:rPr>
          <w:rFonts w:ascii="Sylfaen" w:hAnsi="Sylfaen"/>
          <w:lang w:val="en-GB"/>
        </w:rPr>
        <w:t>პროექტის</w:t>
      </w:r>
      <w:proofErr w:type="spellEnd"/>
      <w:r w:rsidRPr="0034696E">
        <w:rPr>
          <w:rFonts w:ascii="Sylfaen" w:hAnsi="Sylfaen"/>
          <w:lang w:val="en-GB"/>
        </w:rPr>
        <w:t xml:space="preserve"> </w:t>
      </w:r>
      <w:proofErr w:type="spellStart"/>
      <w:r w:rsidRPr="0034696E">
        <w:rPr>
          <w:rFonts w:ascii="Sylfaen" w:hAnsi="Sylfaen"/>
          <w:lang w:val="en-GB"/>
        </w:rPr>
        <w:t>ბიუჯეტი</w:t>
      </w:r>
      <w:proofErr w:type="spellEnd"/>
      <w:r w:rsidRPr="0034696E">
        <w:rPr>
          <w:rFonts w:ascii="Sylfaen" w:hAnsi="Sylfaen"/>
          <w:lang w:val="ka-GE"/>
        </w:rPr>
        <w:t xml:space="preserve">; </w:t>
      </w:r>
    </w:p>
    <w:p w14:paraId="2357746E" w14:textId="77777777" w:rsidR="00056411" w:rsidRPr="0034696E" w:rsidRDefault="00056411" w:rsidP="004333C7">
      <w:pPr>
        <w:numPr>
          <w:ilvl w:val="2"/>
          <w:numId w:val="68"/>
        </w:numPr>
        <w:spacing w:after="0" w:line="276" w:lineRule="auto"/>
        <w:contextualSpacing/>
        <w:jc w:val="both"/>
        <w:rPr>
          <w:rFonts w:ascii="Sylfaen" w:hAnsi="Sylfaen"/>
          <w:lang w:val="ka-GE"/>
        </w:rPr>
      </w:pPr>
      <w:r w:rsidRPr="0034696E">
        <w:rPr>
          <w:rFonts w:ascii="Sylfaen" w:hAnsi="Sylfaen"/>
          <w:lang w:val="ka-GE"/>
        </w:rPr>
        <w:t>დაზუსტებული ბიუჯეტი - უნივერსიტეტის სტრატეგიისა და სამოქმედო გეგმის გათვალისწინებით, ან/და სხვა შეცვლილი გარემოებების საფუძველზე კორექტირებული კონსოლიდირებული ბიუჯეტი;</w:t>
      </w:r>
    </w:p>
    <w:p w14:paraId="6D1A6D82" w14:textId="77777777" w:rsidR="00056411" w:rsidRPr="0034696E" w:rsidRDefault="00056411" w:rsidP="004333C7">
      <w:pPr>
        <w:numPr>
          <w:ilvl w:val="2"/>
          <w:numId w:val="68"/>
        </w:numPr>
        <w:spacing w:after="0" w:line="276" w:lineRule="auto"/>
        <w:contextualSpacing/>
        <w:jc w:val="both"/>
        <w:rPr>
          <w:rFonts w:ascii="Sylfaen" w:hAnsi="Sylfaen"/>
          <w:lang w:val="ka-GE"/>
        </w:rPr>
      </w:pPr>
      <w:r w:rsidRPr="0034696E">
        <w:rPr>
          <w:rFonts w:ascii="Sylfaen" w:hAnsi="Sylfaen" w:cs="Sylfaen"/>
          <w:lang w:val="ka-GE"/>
        </w:rPr>
        <w:t>საბიუჯეტო წელი - კალენდარული წელი, რომლის ათვლა იწყება ყოველი წლის 1 სექტემბრიდან და მთავრდება მომდევნო წლის 31 აგვისტოს;</w:t>
      </w:r>
    </w:p>
    <w:p w14:paraId="29E8145B" w14:textId="77777777" w:rsidR="00056411" w:rsidRPr="0034696E" w:rsidRDefault="00056411" w:rsidP="004333C7">
      <w:pPr>
        <w:numPr>
          <w:ilvl w:val="2"/>
          <w:numId w:val="68"/>
        </w:numPr>
        <w:spacing w:after="0" w:line="276" w:lineRule="auto"/>
        <w:contextualSpacing/>
        <w:jc w:val="both"/>
        <w:rPr>
          <w:rFonts w:ascii="Sylfaen" w:hAnsi="Sylfaen"/>
          <w:lang w:val="ka-GE"/>
        </w:rPr>
      </w:pPr>
      <w:r w:rsidRPr="0034696E">
        <w:rPr>
          <w:rFonts w:ascii="Sylfaen" w:hAnsi="Sylfaen" w:cs="Sylfaen"/>
          <w:lang w:val="ka-GE"/>
        </w:rPr>
        <w:lastRenderedPageBreak/>
        <w:t>ბიუჯეტის შემოსულობები - საბიუჯეტო წლის განმავობაში კონსოლიდირებულ ბიუჯეტში მიღებული ფულადი სახსრების ერთობლიობა, რომელიც მოიცავს შემოსავლებს, არაფინანსური აქტივებით ოპერაციებიდან მიღებულ სახსრებს,  ფინანსური აქტივებით ოპერაციებიდან მიღებულ სახსრებს (რეზერვების გამოყენების ჩათვლით) და ვალდებულებების აღების შედეგად მიღებულ სახსრებს;</w:t>
      </w:r>
    </w:p>
    <w:p w14:paraId="4761B1E9" w14:textId="7E7D2D97" w:rsidR="00056411" w:rsidRPr="0034696E" w:rsidRDefault="00056411" w:rsidP="004333C7">
      <w:pPr>
        <w:numPr>
          <w:ilvl w:val="2"/>
          <w:numId w:val="68"/>
        </w:numPr>
        <w:spacing w:after="0" w:line="276" w:lineRule="auto"/>
        <w:contextualSpacing/>
        <w:jc w:val="both"/>
        <w:rPr>
          <w:rFonts w:ascii="Sylfaen" w:hAnsi="Sylfaen"/>
          <w:lang w:val="ka-GE"/>
        </w:rPr>
      </w:pPr>
      <w:r w:rsidRPr="0034696E">
        <w:rPr>
          <w:rFonts w:ascii="Sylfaen" w:hAnsi="Sylfaen" w:cs="Sylfaen"/>
          <w:lang w:val="ka-GE"/>
        </w:rPr>
        <w:t>ბიუჯეტის გადასახდელები - საბიუჯეტო წლის განმავლობაში კონსოლიდირებული ბიუჯეტიდან გასაცემი ფულადი სახსრების ერთობლიობა, რომელიც მოიცავს ხარჯებს, არაფინანსური აქტივებით ოპერაციებისთვის მიმართულ სახსრებს,  ფინანსური აქტივებით ოპერაციებისთვის მიმართულ სახსრებს (რეზერვების დაგროვების ჩათვლით) და ვალდებულებების დაფარვისთვის მიმართულ სახსრებს</w:t>
      </w:r>
      <w:r w:rsidR="00C32192" w:rsidRPr="0034696E">
        <w:rPr>
          <w:rFonts w:ascii="Sylfaen" w:hAnsi="Sylfaen" w:cs="Sylfaen"/>
          <w:lang w:val="ka-GE"/>
        </w:rPr>
        <w:t>.</w:t>
      </w:r>
    </w:p>
    <w:p w14:paraId="09F32318" w14:textId="77777777" w:rsidR="00056411" w:rsidRPr="0034696E" w:rsidRDefault="00056411" w:rsidP="004333C7">
      <w:pPr>
        <w:spacing w:after="0" w:line="276" w:lineRule="auto"/>
        <w:ind w:left="1440"/>
        <w:contextualSpacing/>
        <w:jc w:val="both"/>
        <w:rPr>
          <w:rFonts w:ascii="Sylfaen" w:hAnsi="Sylfaen"/>
          <w:lang w:val="ka-GE"/>
        </w:rPr>
      </w:pPr>
    </w:p>
    <w:p w14:paraId="4BBD078A" w14:textId="77777777" w:rsidR="00056411" w:rsidRPr="0034696E" w:rsidRDefault="00056411" w:rsidP="004333C7">
      <w:pPr>
        <w:spacing w:after="0" w:line="276" w:lineRule="auto"/>
        <w:jc w:val="both"/>
        <w:rPr>
          <w:rFonts w:ascii="Sylfaen" w:hAnsi="Sylfaen"/>
          <w:b/>
          <w:lang w:val="ka-GE"/>
        </w:rPr>
      </w:pPr>
      <w:r w:rsidRPr="0034696E">
        <w:rPr>
          <w:rFonts w:ascii="Sylfaen" w:hAnsi="Sylfaen" w:cs="Sylfaen"/>
          <w:b/>
          <w:lang w:val="ka-GE"/>
        </w:rPr>
        <w:t>მუხლი</w:t>
      </w:r>
      <w:r w:rsidRPr="0034696E">
        <w:rPr>
          <w:rFonts w:ascii="Sylfaen" w:hAnsi="Sylfaen"/>
          <w:b/>
          <w:lang w:val="ka-GE"/>
        </w:rPr>
        <w:t xml:space="preserve"> 4. სტრუქტურული ერთულების ბიუჯეტები</w:t>
      </w:r>
    </w:p>
    <w:p w14:paraId="2DD712AC" w14:textId="77777777" w:rsidR="00056411" w:rsidRPr="0034696E" w:rsidRDefault="00056411" w:rsidP="004333C7">
      <w:pPr>
        <w:numPr>
          <w:ilvl w:val="1"/>
          <w:numId w:val="58"/>
        </w:numPr>
        <w:spacing w:after="0" w:line="276" w:lineRule="auto"/>
        <w:ind w:left="540" w:hanging="540"/>
        <w:contextualSpacing/>
        <w:jc w:val="both"/>
        <w:rPr>
          <w:rFonts w:ascii="Sylfaen" w:hAnsi="Sylfaen"/>
          <w:lang w:val="ka-GE"/>
        </w:rPr>
      </w:pPr>
      <w:r w:rsidRPr="0034696E">
        <w:rPr>
          <w:rFonts w:ascii="Sylfaen" w:hAnsi="Sylfaen"/>
          <w:lang w:val="ka-GE"/>
        </w:rPr>
        <w:t>სტრუქტურული ერთეულების ბიუჯეტები წარმოადგენს უნივერსიტეტის დებულებით გათვალისწინებული სტრუქტურული ერთეულების საქმიანობის ფარგლებში მიღებული შემოსავლებისა და გასაწევი ხარჯების ერთობლიობას;</w:t>
      </w:r>
    </w:p>
    <w:p w14:paraId="2EF42CA6" w14:textId="77777777" w:rsidR="00056411" w:rsidRPr="0034696E" w:rsidRDefault="00056411" w:rsidP="004333C7">
      <w:pPr>
        <w:numPr>
          <w:ilvl w:val="1"/>
          <w:numId w:val="58"/>
        </w:numPr>
        <w:spacing w:after="0" w:line="276" w:lineRule="auto"/>
        <w:ind w:left="540" w:hanging="540"/>
        <w:contextualSpacing/>
        <w:jc w:val="both"/>
        <w:rPr>
          <w:rFonts w:ascii="Sylfaen" w:hAnsi="Sylfaen"/>
          <w:lang w:val="ka-GE"/>
        </w:rPr>
      </w:pPr>
      <w:r w:rsidRPr="0034696E">
        <w:rPr>
          <w:rFonts w:ascii="Sylfaen" w:hAnsi="Sylfaen"/>
          <w:lang w:val="ka-GE"/>
        </w:rPr>
        <w:t>სტრუქტურული ერთეულის ბიუჯეტი იქმნება  მათი პრიორიტეტების, უნივერსიტეტის სტრატეგიული მიზნებისა და სამოქმედო გეგმის გათალისწინებით;</w:t>
      </w:r>
    </w:p>
    <w:p w14:paraId="68619FD0" w14:textId="77777777" w:rsidR="00056411" w:rsidRPr="0034696E" w:rsidRDefault="00056411" w:rsidP="004333C7">
      <w:pPr>
        <w:numPr>
          <w:ilvl w:val="1"/>
          <w:numId w:val="58"/>
        </w:numPr>
        <w:spacing w:after="0" w:line="276" w:lineRule="auto"/>
        <w:ind w:left="540" w:hanging="540"/>
        <w:contextualSpacing/>
        <w:jc w:val="both"/>
        <w:rPr>
          <w:rFonts w:ascii="Sylfaen" w:hAnsi="Sylfaen"/>
          <w:lang w:val="ka-GE"/>
        </w:rPr>
      </w:pPr>
      <w:r w:rsidRPr="0034696E">
        <w:rPr>
          <w:rFonts w:ascii="Sylfaen" w:hAnsi="Sylfaen"/>
          <w:lang w:val="ka-GE"/>
        </w:rPr>
        <w:t>სტრუქტურული ერთეულების ბიუჯეტების საფუძვლად ედება კონსოლიდირებული ბიუჯეტის პროექტის შედგენას, რომელიც მტკიცდება უნივერსიტეტის დებულებისა და ამ წესებით დადგენიილ წეით;</w:t>
      </w:r>
    </w:p>
    <w:p w14:paraId="043CE1A8" w14:textId="77777777" w:rsidR="00056411" w:rsidRPr="0034696E" w:rsidRDefault="00056411" w:rsidP="004333C7">
      <w:pPr>
        <w:numPr>
          <w:ilvl w:val="1"/>
          <w:numId w:val="58"/>
        </w:numPr>
        <w:spacing w:after="0" w:line="276" w:lineRule="auto"/>
        <w:ind w:left="540" w:hanging="540"/>
        <w:contextualSpacing/>
        <w:jc w:val="both"/>
        <w:rPr>
          <w:rFonts w:ascii="Sylfaen" w:hAnsi="Sylfaen"/>
          <w:lang w:val="ka-GE"/>
        </w:rPr>
      </w:pPr>
      <w:r w:rsidRPr="0034696E">
        <w:rPr>
          <w:rFonts w:ascii="Sylfaen" w:hAnsi="Sylfaen"/>
          <w:lang w:val="ka-GE"/>
        </w:rPr>
        <w:t>სტრუქტურული ერთეულების ბიუჯეტებისთვის ხარჯების გამოყოფა თანხმდება უნივერსიტეტის ადმინისტრაციასთან უნივერსიტეტის სტრატეგიის, სამოქმედო გეგმისა და კონსოლიდირებული ბიუჯეტის შედეგების/პროგნოზების გათვალისწინებით;</w:t>
      </w:r>
    </w:p>
    <w:p w14:paraId="2EA99D82" w14:textId="77777777" w:rsidR="00056411" w:rsidRPr="0034696E" w:rsidRDefault="00056411" w:rsidP="004333C7">
      <w:pPr>
        <w:numPr>
          <w:ilvl w:val="1"/>
          <w:numId w:val="58"/>
        </w:numPr>
        <w:spacing w:after="0" w:line="276" w:lineRule="auto"/>
        <w:ind w:left="540" w:hanging="540"/>
        <w:contextualSpacing/>
        <w:jc w:val="both"/>
        <w:rPr>
          <w:rFonts w:ascii="Sylfaen" w:hAnsi="Sylfaen"/>
          <w:lang w:val="ka-GE"/>
        </w:rPr>
      </w:pPr>
      <w:r w:rsidRPr="0034696E">
        <w:rPr>
          <w:rFonts w:ascii="Sylfaen" w:hAnsi="Sylfaen"/>
          <w:lang w:val="ka-GE"/>
        </w:rPr>
        <w:t>იმ სტრუქტურული ერთეულების ბიუჯეტებში, რომელთა საქმიანობის ფარგლებში ადგილი აქვს შემოსავლების გენერირებას, განისაზღვრება საერთო საუნივერსიტეტო დანახარჯების დასაფარად სტრუქტურული ერთეულის ბიუჯეტიდან გადასახდელი წილი, რომელიც გაიანგარიშება პროგნოზირებული შემოსავლებისა და საერთო საუნივერსიტეტო დანახარჯების თანაფარდობით.</w:t>
      </w:r>
    </w:p>
    <w:p w14:paraId="3C0C55E6" w14:textId="77777777" w:rsidR="00056411" w:rsidRPr="0034696E" w:rsidRDefault="00056411" w:rsidP="004333C7">
      <w:pPr>
        <w:spacing w:after="0" w:line="276" w:lineRule="auto"/>
        <w:jc w:val="both"/>
        <w:rPr>
          <w:rFonts w:ascii="Sylfaen" w:hAnsi="Sylfaen" w:cs="Sylfaen"/>
          <w:b/>
          <w:lang w:val="ka-GE"/>
        </w:rPr>
      </w:pPr>
    </w:p>
    <w:p w14:paraId="2CB0DF24" w14:textId="77777777" w:rsidR="00056411" w:rsidRPr="0034696E" w:rsidRDefault="00056411" w:rsidP="004333C7">
      <w:pPr>
        <w:spacing w:after="0" w:line="276" w:lineRule="auto"/>
        <w:jc w:val="both"/>
        <w:rPr>
          <w:rFonts w:ascii="Sylfaen" w:hAnsi="Sylfaen"/>
          <w:b/>
          <w:lang w:val="ka-GE"/>
        </w:rPr>
      </w:pPr>
      <w:r w:rsidRPr="0034696E">
        <w:rPr>
          <w:rFonts w:ascii="Sylfaen" w:hAnsi="Sylfaen" w:cs="Sylfaen"/>
          <w:b/>
          <w:lang w:val="ka-GE"/>
        </w:rPr>
        <w:t xml:space="preserve">მუხლი </w:t>
      </w:r>
      <w:r w:rsidRPr="0034696E">
        <w:rPr>
          <w:rFonts w:ascii="Sylfaen" w:hAnsi="Sylfaen"/>
          <w:b/>
          <w:lang w:val="ka-GE"/>
        </w:rPr>
        <w:t>5. კონსოლიდირებული ბიუჯეტი</w:t>
      </w:r>
    </w:p>
    <w:p w14:paraId="186D33D5" w14:textId="77777777" w:rsidR="00056411" w:rsidRPr="0034696E" w:rsidRDefault="00056411" w:rsidP="004333C7">
      <w:pPr>
        <w:numPr>
          <w:ilvl w:val="1"/>
          <w:numId w:val="91"/>
        </w:numPr>
        <w:spacing w:after="0" w:line="276" w:lineRule="auto"/>
        <w:ind w:left="540" w:hanging="540"/>
        <w:contextualSpacing/>
        <w:jc w:val="both"/>
        <w:rPr>
          <w:rFonts w:ascii="Sylfaen" w:hAnsi="Sylfaen"/>
          <w:lang w:val="ka-GE"/>
        </w:rPr>
      </w:pPr>
      <w:r w:rsidRPr="0034696E">
        <w:rPr>
          <w:rFonts w:ascii="Sylfaen" w:hAnsi="Sylfaen" w:cs="Sylfaen"/>
          <w:lang w:val="ka-GE"/>
        </w:rPr>
        <w:t>კონსოლიდირებული</w:t>
      </w:r>
      <w:r w:rsidRPr="0034696E">
        <w:rPr>
          <w:rFonts w:ascii="Sylfaen" w:hAnsi="Sylfaen"/>
          <w:lang w:val="ka-GE"/>
        </w:rPr>
        <w:t xml:space="preserve"> ბიუჯეტი არის უნივერსიტეტის ძირითადი ბიუჯეტი, რომელიც მოიცავს ორგანიზაციის ყველა სახის შემოსულობისა (გარდა დონორი ორგანიზაციების მიერ დაფინანსებული საგრანტო პროექტების ბიუჯეტებისა) და გადასახდელების ერთობლიობას, რომელიც მათ შორის მოიცავს უნივერსიტეტის სტრუქტურული ერთეულების ეკონომიკური საქმიანობიდან მიღებულ შემოსავლებსა და მათი საქმიანობის ფარგლებში გასაწევს ხარჯებს;</w:t>
      </w:r>
    </w:p>
    <w:p w14:paraId="306A3E5C" w14:textId="77777777" w:rsidR="00056411" w:rsidRPr="0034696E" w:rsidRDefault="00056411" w:rsidP="004333C7">
      <w:pPr>
        <w:numPr>
          <w:ilvl w:val="1"/>
          <w:numId w:val="91"/>
        </w:numPr>
        <w:spacing w:after="0" w:line="276" w:lineRule="auto"/>
        <w:ind w:left="540" w:hanging="540"/>
        <w:contextualSpacing/>
        <w:jc w:val="both"/>
        <w:rPr>
          <w:rFonts w:ascii="Sylfaen" w:hAnsi="Sylfaen"/>
          <w:lang w:val="ka-GE"/>
        </w:rPr>
      </w:pPr>
      <w:r w:rsidRPr="0034696E">
        <w:rPr>
          <w:rFonts w:ascii="Sylfaen" w:hAnsi="Sylfaen"/>
          <w:lang w:val="ka-GE"/>
        </w:rPr>
        <w:lastRenderedPageBreak/>
        <w:t>კონსოლიდირებული ბიუჯეტი გამოიყენება უნივერსიტეტში როგორც შემოსავლებისა და ხარჯების დაგეგმვისა და კონტროლისთვის, ასევე არაფინანსური აქტივების, ფინანსური აქტივებისა და ვალდებულებების დაგეგმვისა და ანგარიშგებისთვის;</w:t>
      </w:r>
    </w:p>
    <w:p w14:paraId="76E709F0" w14:textId="77777777" w:rsidR="00056411" w:rsidRPr="0034696E" w:rsidRDefault="00056411" w:rsidP="004333C7">
      <w:pPr>
        <w:numPr>
          <w:ilvl w:val="1"/>
          <w:numId w:val="91"/>
        </w:numPr>
        <w:spacing w:after="0" w:line="276" w:lineRule="auto"/>
        <w:ind w:left="540" w:hanging="540"/>
        <w:contextualSpacing/>
        <w:jc w:val="both"/>
        <w:rPr>
          <w:rFonts w:ascii="Sylfaen" w:hAnsi="Sylfaen"/>
          <w:lang w:val="ka-GE"/>
        </w:rPr>
      </w:pPr>
      <w:r w:rsidRPr="0034696E">
        <w:rPr>
          <w:rFonts w:ascii="Sylfaen" w:hAnsi="Sylfaen"/>
          <w:lang w:val="ka-GE"/>
        </w:rPr>
        <w:t>კონსოლიდირებული ბიუჯეტის შედგენა ხდება მხოლოდ ეროვნულ ვალუტაში.</w:t>
      </w:r>
    </w:p>
    <w:p w14:paraId="18753713" w14:textId="77777777" w:rsidR="00056411" w:rsidRPr="0034696E" w:rsidRDefault="00056411" w:rsidP="004333C7">
      <w:pPr>
        <w:numPr>
          <w:ilvl w:val="1"/>
          <w:numId w:val="91"/>
        </w:numPr>
        <w:spacing w:after="0" w:line="276" w:lineRule="auto"/>
        <w:ind w:left="540" w:hanging="540"/>
        <w:contextualSpacing/>
        <w:jc w:val="both"/>
        <w:rPr>
          <w:rFonts w:ascii="Sylfaen" w:hAnsi="Sylfaen"/>
          <w:lang w:val="ka-GE"/>
        </w:rPr>
      </w:pPr>
      <w:r w:rsidRPr="0034696E">
        <w:rPr>
          <w:rFonts w:ascii="Sylfaen" w:hAnsi="Sylfaen"/>
          <w:lang w:val="ka-GE"/>
        </w:rPr>
        <w:t>კონსოლიდირებული ბიუჯეტი შესაძლოა დაიგეგმოს პროფიციტურად, ბალანსურად ან/და დეფიციტურად, სესხის აღებისა და სავალუტო რეზერვების გამოყენების საფუძველზე, უნივერსიტეტის სტრატეგიით და სამოქმედო გეგმით განსაზღვრული პრიორიტეტების გათვალისწინებით.</w:t>
      </w:r>
    </w:p>
    <w:p w14:paraId="63CE832E" w14:textId="77777777" w:rsidR="00056411" w:rsidRPr="0034696E" w:rsidRDefault="00056411" w:rsidP="004333C7">
      <w:pPr>
        <w:spacing w:after="0" w:line="276" w:lineRule="auto"/>
        <w:ind w:left="540"/>
        <w:contextualSpacing/>
        <w:jc w:val="both"/>
        <w:rPr>
          <w:rFonts w:ascii="Sylfaen" w:hAnsi="Sylfaen"/>
          <w:lang w:val="ka-GE"/>
        </w:rPr>
      </w:pPr>
    </w:p>
    <w:p w14:paraId="73E74B27" w14:textId="77777777" w:rsidR="00056411" w:rsidRPr="0034696E" w:rsidRDefault="00056411" w:rsidP="004333C7">
      <w:pPr>
        <w:spacing w:after="0" w:line="276" w:lineRule="auto"/>
        <w:jc w:val="both"/>
        <w:rPr>
          <w:rFonts w:ascii="Sylfaen" w:hAnsi="Sylfaen"/>
          <w:b/>
          <w:lang w:val="ka-GE"/>
        </w:rPr>
      </w:pPr>
      <w:r w:rsidRPr="0034696E">
        <w:rPr>
          <w:rFonts w:ascii="Sylfaen" w:hAnsi="Sylfaen"/>
          <w:b/>
          <w:lang w:val="ka-GE"/>
        </w:rPr>
        <w:t>მუხლი 6. დონორი ორგანიზაციების დაფინანსებული პროექტების ბიუჯეტები</w:t>
      </w:r>
    </w:p>
    <w:p w14:paraId="0B3B1D25" w14:textId="77777777" w:rsidR="00056411" w:rsidRPr="0034696E" w:rsidRDefault="00056411" w:rsidP="004333C7">
      <w:pPr>
        <w:numPr>
          <w:ilvl w:val="1"/>
          <w:numId w:val="92"/>
        </w:numPr>
        <w:spacing w:after="0" w:line="276" w:lineRule="auto"/>
        <w:ind w:left="540" w:hanging="540"/>
        <w:contextualSpacing/>
        <w:jc w:val="both"/>
        <w:rPr>
          <w:rFonts w:ascii="Sylfaen" w:hAnsi="Sylfaen"/>
          <w:lang w:val="ka-GE"/>
        </w:rPr>
      </w:pPr>
      <w:r w:rsidRPr="0034696E">
        <w:rPr>
          <w:rFonts w:ascii="Sylfaen" w:hAnsi="Sylfaen"/>
          <w:lang w:val="ka-GE"/>
        </w:rPr>
        <w:t>დონორი ორგანიზაციების დაფინანსებული პროექტების</w:t>
      </w:r>
      <w:r w:rsidRPr="0034696E">
        <w:rPr>
          <w:rFonts w:ascii="Sylfaen" w:hAnsi="Sylfaen"/>
          <w:b/>
          <w:lang w:val="ka-GE"/>
        </w:rPr>
        <w:t xml:space="preserve"> </w:t>
      </w:r>
      <w:r w:rsidRPr="0034696E">
        <w:rPr>
          <w:rFonts w:ascii="Sylfaen" w:hAnsi="Sylfaen"/>
          <w:lang w:val="ka-GE"/>
        </w:rPr>
        <w:t>ბიუჯეტები იქმნება დონორი ორგანიზაციების მიერ განსაზღვრული ფორმატით, შესაძლოა იყოს მრავალწლიანი და განსაზღვრული უცხოურ ვალუტაში;</w:t>
      </w:r>
    </w:p>
    <w:p w14:paraId="75D9BF39" w14:textId="77777777" w:rsidR="00056411" w:rsidRPr="0034696E" w:rsidRDefault="00056411" w:rsidP="004333C7">
      <w:pPr>
        <w:numPr>
          <w:ilvl w:val="1"/>
          <w:numId w:val="92"/>
        </w:numPr>
        <w:spacing w:after="0" w:line="276" w:lineRule="auto"/>
        <w:ind w:left="540" w:hanging="540"/>
        <w:contextualSpacing/>
        <w:jc w:val="both"/>
        <w:rPr>
          <w:rFonts w:ascii="Sylfaen" w:hAnsi="Sylfaen"/>
          <w:lang w:val="ka-GE"/>
        </w:rPr>
      </w:pPr>
      <w:r w:rsidRPr="0034696E">
        <w:rPr>
          <w:rFonts w:ascii="Sylfaen" w:hAnsi="Sylfaen"/>
          <w:lang w:val="ka-GE"/>
        </w:rPr>
        <w:t>დონორი ორგანიზაციების დაფინანსებული პროექტების ბიუჯეტების  კონტროლი და ანგარიშგება ხდება ყოველ კონკრეტულ შემთხვევაში დონორ ორგანიზაციებთან შეთანხმებული საბიუჯეტო მუხლების შესაბამისად, რომელთა შესრულებასა და კონტროლზე პასუხისმგებელია შესაბამისი  პროექტის მენეჯერი/კოორდინატორი;</w:t>
      </w:r>
    </w:p>
    <w:p w14:paraId="3D89E30C" w14:textId="77777777" w:rsidR="00056411" w:rsidRPr="0034696E" w:rsidRDefault="00056411" w:rsidP="004333C7">
      <w:pPr>
        <w:numPr>
          <w:ilvl w:val="1"/>
          <w:numId w:val="92"/>
        </w:numPr>
        <w:spacing w:after="0" w:line="276" w:lineRule="auto"/>
        <w:ind w:left="540" w:hanging="540"/>
        <w:contextualSpacing/>
        <w:jc w:val="both"/>
        <w:rPr>
          <w:rFonts w:ascii="Sylfaen" w:hAnsi="Sylfaen"/>
          <w:lang w:val="ka-GE"/>
        </w:rPr>
      </w:pPr>
      <w:r w:rsidRPr="0034696E">
        <w:rPr>
          <w:rFonts w:ascii="Sylfaen" w:hAnsi="Sylfaen"/>
          <w:lang w:val="ka-GE"/>
        </w:rPr>
        <w:t>ფინანსური აღრიცხვა წარმოებს უნივერსიტეტის სტანდარტით დადგენილი წესებით, მათ შორის საფინანსო აღრიცხვის შესაბამისი პროგრამის გამოყენებით, რასაც ახორციელებს უნივერსიტეტის საფინანსო სამსახური;</w:t>
      </w:r>
    </w:p>
    <w:p w14:paraId="6DD80837" w14:textId="77777777" w:rsidR="00056411" w:rsidRPr="0034696E" w:rsidRDefault="00056411" w:rsidP="004333C7">
      <w:pPr>
        <w:numPr>
          <w:ilvl w:val="1"/>
          <w:numId w:val="92"/>
        </w:numPr>
        <w:spacing w:after="0" w:line="276" w:lineRule="auto"/>
        <w:ind w:left="540" w:hanging="540"/>
        <w:contextualSpacing/>
        <w:jc w:val="both"/>
        <w:rPr>
          <w:rFonts w:ascii="Sylfaen" w:eastAsia="Times New Roman" w:hAnsi="Sylfaen" w:cs="Times New Roman"/>
          <w:lang w:val="ka-GE"/>
        </w:rPr>
      </w:pPr>
      <w:r w:rsidRPr="0034696E">
        <w:rPr>
          <w:rFonts w:ascii="Sylfaen" w:hAnsi="Sylfaen"/>
          <w:lang w:val="ka-GE"/>
        </w:rPr>
        <w:t>იმ შემთხვევაში თუ კონკრეტული საგრანტო ხელშეკრულებით სხვა რამ არ არის დადგენილი,</w:t>
      </w:r>
      <w:r w:rsidRPr="0034696E">
        <w:rPr>
          <w:rFonts w:ascii="Sylfaen" w:eastAsia="Times New Roman" w:hAnsi="Sylfaen" w:cs="Sylfaen"/>
          <w:lang w:val="ka-GE"/>
        </w:rPr>
        <w:t xml:space="preserve"> უცხოურ ვალიუტაში მიღებული გრანტებით გათვალისწინებული აქტივობების ფარგლებში თანხების ხარჯვისთვის საჭირო სავალუტო კონვერტაციები და დონორებთან შესაბამისი ანგარიშგებები ხორციელდება შემდეგი წესებით:</w:t>
      </w:r>
      <w:r w:rsidRPr="0034696E">
        <w:rPr>
          <w:rFonts w:ascii="Sylfaen" w:eastAsia="Times New Roman" w:hAnsi="Sylfaen" w:cs="Times New Roman"/>
          <w:lang w:val="ka-GE"/>
        </w:rPr>
        <w:t xml:space="preserve">  </w:t>
      </w:r>
    </w:p>
    <w:p w14:paraId="13C0236A" w14:textId="77777777" w:rsidR="00056411" w:rsidRPr="0034696E" w:rsidRDefault="00056411" w:rsidP="004333C7">
      <w:pPr>
        <w:numPr>
          <w:ilvl w:val="2"/>
          <w:numId w:val="92"/>
        </w:numPr>
        <w:spacing w:after="0" w:line="276" w:lineRule="auto"/>
        <w:ind w:left="1260"/>
        <w:contextualSpacing/>
        <w:jc w:val="both"/>
        <w:rPr>
          <w:rFonts w:ascii="Sylfaen" w:eastAsia="Times New Roman" w:hAnsi="Sylfaen" w:cs="Times New Roman"/>
          <w:lang w:val="ka-GE"/>
        </w:rPr>
      </w:pPr>
      <w:r w:rsidRPr="0034696E">
        <w:rPr>
          <w:rFonts w:ascii="Sylfaen" w:eastAsia="Times New Roman" w:hAnsi="Sylfaen" w:cs="Sylfaen"/>
          <w:bCs/>
          <w:lang w:val="ka-GE"/>
        </w:rPr>
        <w:t>თანხის გარკვეული ნაწილის კონვერტირებიდან მომდევნო კონვერტირებამდე ანგარიშგებისთვის გამოიყენება პირველი კონვერტაციის დღეს არსებული გაცვლითი კურსი;</w:t>
      </w:r>
    </w:p>
    <w:p w14:paraId="4D1B4FAE" w14:textId="77777777" w:rsidR="00056411" w:rsidRPr="0034696E" w:rsidRDefault="00056411" w:rsidP="004333C7">
      <w:pPr>
        <w:numPr>
          <w:ilvl w:val="2"/>
          <w:numId w:val="92"/>
        </w:numPr>
        <w:spacing w:after="0" w:line="276" w:lineRule="auto"/>
        <w:ind w:left="1260"/>
        <w:contextualSpacing/>
        <w:jc w:val="both"/>
        <w:rPr>
          <w:rFonts w:ascii="Sylfaen" w:eastAsia="Times New Roman" w:hAnsi="Sylfaen" w:cs="Times New Roman"/>
          <w:lang w:val="ka-GE"/>
        </w:rPr>
      </w:pPr>
      <w:r w:rsidRPr="0034696E">
        <w:rPr>
          <w:rFonts w:ascii="Sylfaen" w:eastAsia="Times New Roman" w:hAnsi="Sylfaen" w:cs="Sylfaen"/>
          <w:bCs/>
          <w:lang w:val="ka-GE"/>
        </w:rPr>
        <w:t xml:space="preserve">მოერე კონვერტაციის მომენტში არსებული ნაშთი (არსებობის შემთხვევაში) დაექვემდებარება ახალი, მეორე კონვერტაციისას დაფიქსირებული კურსის შესაბამის ანგარიშგებას. </w:t>
      </w:r>
    </w:p>
    <w:p w14:paraId="2BCCAC91" w14:textId="77777777" w:rsidR="00056411" w:rsidRPr="0034696E" w:rsidRDefault="00056411" w:rsidP="004333C7">
      <w:pPr>
        <w:numPr>
          <w:ilvl w:val="1"/>
          <w:numId w:val="92"/>
        </w:numPr>
        <w:spacing w:after="0" w:line="276" w:lineRule="auto"/>
        <w:ind w:left="540" w:hanging="540"/>
        <w:contextualSpacing/>
        <w:jc w:val="both"/>
        <w:rPr>
          <w:rFonts w:ascii="Sylfaen" w:eastAsia="Times New Roman" w:hAnsi="Sylfaen" w:cs="Sylfaen"/>
          <w:lang w:val="ka-GE"/>
        </w:rPr>
      </w:pPr>
      <w:r w:rsidRPr="0034696E">
        <w:rPr>
          <w:rFonts w:ascii="Sylfaen" w:eastAsia="Times New Roman" w:hAnsi="Sylfaen" w:cs="Sylfaen"/>
          <w:lang w:val="ka-GE"/>
        </w:rPr>
        <w:t>დონორი ორგანიზაციების მიერ დაფინანსებულ პროექტებში არსებული ზედნადები ხარჯები და საგრანტო თანადაფინანსებები შესაძლოა აისახოს კონსოლიდირებული ბიუჯეტის შემოსავლებში და მიმართულ იქნეს კონსოლიდირებულ ბიუჯეტში არსებული ხარჯების დაფარვაზე, იმ შემთხვევაში თუ აღნიშნული არ ეწინააღმდეგება დონორი ორგანიზაციების მიერ განსაზღვრულ მოთხოვნებს.</w:t>
      </w:r>
    </w:p>
    <w:p w14:paraId="6604EECC" w14:textId="77777777" w:rsidR="00056411" w:rsidRPr="0034696E" w:rsidRDefault="00056411" w:rsidP="004333C7">
      <w:pPr>
        <w:autoSpaceDE w:val="0"/>
        <w:autoSpaceDN w:val="0"/>
        <w:adjustRightInd w:val="0"/>
        <w:spacing w:after="0" w:line="276" w:lineRule="auto"/>
        <w:ind w:left="540"/>
        <w:contextualSpacing/>
        <w:jc w:val="both"/>
        <w:rPr>
          <w:rFonts w:ascii="Sylfaen" w:eastAsia="Times New Roman" w:hAnsi="Sylfaen" w:cs="Sylfaen"/>
          <w:lang w:val="ka-GE"/>
        </w:rPr>
      </w:pPr>
    </w:p>
    <w:p w14:paraId="6649E3D2" w14:textId="77777777" w:rsidR="00056411" w:rsidRPr="0034696E" w:rsidRDefault="00056411" w:rsidP="004333C7">
      <w:pPr>
        <w:autoSpaceDE w:val="0"/>
        <w:autoSpaceDN w:val="0"/>
        <w:adjustRightInd w:val="0"/>
        <w:spacing w:after="0" w:line="276" w:lineRule="auto"/>
        <w:jc w:val="both"/>
        <w:rPr>
          <w:rFonts w:ascii="Sylfaen" w:eastAsia="Times New Roman" w:hAnsi="Sylfaen" w:cs="Sylfaen"/>
          <w:b/>
          <w:lang w:val="ka-GE"/>
        </w:rPr>
      </w:pPr>
      <w:r w:rsidRPr="0034696E">
        <w:rPr>
          <w:rFonts w:ascii="Sylfaen" w:eastAsia="Times New Roman" w:hAnsi="Sylfaen" w:cs="Sylfaen"/>
          <w:b/>
          <w:lang w:val="ka-GE"/>
        </w:rPr>
        <w:t>მუხლი 7. სარეზერვო ფონდი</w:t>
      </w:r>
    </w:p>
    <w:p w14:paraId="3BB5D5B7" w14:textId="77777777" w:rsidR="00056411" w:rsidRPr="0034696E" w:rsidRDefault="00056411" w:rsidP="004333C7">
      <w:pPr>
        <w:numPr>
          <w:ilvl w:val="1"/>
          <w:numId w:val="93"/>
        </w:numPr>
        <w:autoSpaceDE w:val="0"/>
        <w:autoSpaceDN w:val="0"/>
        <w:adjustRightInd w:val="0"/>
        <w:spacing w:after="0" w:line="276" w:lineRule="auto"/>
        <w:ind w:left="540" w:hanging="540"/>
        <w:contextualSpacing/>
        <w:jc w:val="both"/>
        <w:rPr>
          <w:rFonts w:ascii="Sylfaen" w:eastAsia="Times New Roman" w:hAnsi="Sylfaen" w:cs="Sylfaen"/>
          <w:lang w:val="ka-GE"/>
        </w:rPr>
      </w:pPr>
      <w:r w:rsidRPr="0034696E">
        <w:rPr>
          <w:rFonts w:ascii="Sylfaen" w:eastAsia="Times New Roman" w:hAnsi="Sylfaen" w:cs="Sylfaen"/>
          <w:lang w:val="ka-GE"/>
        </w:rPr>
        <w:t>კონსოლიდირებულ ბიუჯეტში იქმნება სპეციალური სარეზერვო ფონდი, რომლის მოცულობა, არ უნდა აღემატებოდეს წლიური ბიუჯეტით გათვალისწინებული შემოსავლების მთლიანი ოდენობის 2%-ს.</w:t>
      </w:r>
    </w:p>
    <w:p w14:paraId="49D4B2EF" w14:textId="51A99144" w:rsidR="00056411" w:rsidRDefault="00056411" w:rsidP="004333C7">
      <w:pPr>
        <w:numPr>
          <w:ilvl w:val="1"/>
          <w:numId w:val="93"/>
        </w:numPr>
        <w:autoSpaceDE w:val="0"/>
        <w:autoSpaceDN w:val="0"/>
        <w:adjustRightInd w:val="0"/>
        <w:spacing w:after="0" w:line="276" w:lineRule="auto"/>
        <w:ind w:left="540" w:hanging="540"/>
        <w:contextualSpacing/>
        <w:jc w:val="both"/>
        <w:rPr>
          <w:rFonts w:ascii="Sylfaen" w:eastAsia="Times New Roman" w:hAnsi="Sylfaen" w:cs="Sylfaen"/>
          <w:lang w:val="ka-GE"/>
        </w:rPr>
      </w:pPr>
      <w:r w:rsidRPr="0034696E">
        <w:rPr>
          <w:rFonts w:ascii="Sylfaen" w:eastAsia="Times New Roman" w:hAnsi="Sylfaen" w:cs="Sylfaen"/>
          <w:lang w:val="ka-GE"/>
        </w:rPr>
        <w:lastRenderedPageBreak/>
        <w:t>სარეზერვო ფონდებიდან სახსრები გამოიყოფა ბიუჯეტით გაუთვალისწინებელი გადასახდელების დასაფინანსებლად, უნივერსიტეტის საქმიანობის ფარგლებში, შესაბამისი მიზნობრიობით. ბიუჯეტის სარეზერვო ფონდების ხარჯების მიმართულებებს განსაზღვრავს უნივერსიტეტის ადმინისტრაცია ბიუჯეტით განსაზღვრული მოცულობის მიხედვით.</w:t>
      </w:r>
    </w:p>
    <w:p w14:paraId="7136B5E4" w14:textId="5AECE403" w:rsidR="00B070B0" w:rsidRDefault="00B070B0" w:rsidP="004333C7">
      <w:pPr>
        <w:autoSpaceDE w:val="0"/>
        <w:autoSpaceDN w:val="0"/>
        <w:adjustRightInd w:val="0"/>
        <w:spacing w:after="0" w:line="276" w:lineRule="auto"/>
        <w:contextualSpacing/>
        <w:jc w:val="both"/>
        <w:rPr>
          <w:rFonts w:ascii="Sylfaen" w:eastAsia="Times New Roman" w:hAnsi="Sylfaen" w:cs="Sylfaen"/>
          <w:lang w:val="ka-GE"/>
        </w:rPr>
      </w:pPr>
    </w:p>
    <w:p w14:paraId="4CF42E6A" w14:textId="77777777" w:rsidR="00B070B0" w:rsidRPr="0034696E" w:rsidRDefault="00B070B0" w:rsidP="004333C7">
      <w:pPr>
        <w:autoSpaceDE w:val="0"/>
        <w:autoSpaceDN w:val="0"/>
        <w:adjustRightInd w:val="0"/>
        <w:spacing w:after="0" w:line="276" w:lineRule="auto"/>
        <w:ind w:left="-142"/>
        <w:contextualSpacing/>
        <w:jc w:val="both"/>
        <w:rPr>
          <w:rFonts w:ascii="Sylfaen" w:eastAsia="Times New Roman" w:hAnsi="Sylfaen" w:cs="Sylfaen"/>
          <w:lang w:val="ka-GE"/>
        </w:rPr>
      </w:pPr>
    </w:p>
    <w:p w14:paraId="7FE15269" w14:textId="77777777" w:rsidR="00056411" w:rsidRPr="0034696E" w:rsidRDefault="00056411" w:rsidP="004333C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76" w:lineRule="auto"/>
        <w:jc w:val="both"/>
        <w:rPr>
          <w:rFonts w:ascii="Sylfaen" w:hAnsi="Sylfaen" w:cs="Sylfaen"/>
          <w:b/>
          <w:bCs/>
          <w:lang w:val="ka-GE"/>
        </w:rPr>
      </w:pPr>
    </w:p>
    <w:p w14:paraId="02239350" w14:textId="77777777" w:rsidR="00056411" w:rsidRPr="0034696E" w:rsidRDefault="00056411" w:rsidP="004333C7">
      <w:pPr>
        <w:spacing w:after="0" w:line="276" w:lineRule="auto"/>
        <w:jc w:val="both"/>
        <w:rPr>
          <w:rFonts w:ascii="Sylfaen" w:hAnsi="Sylfaen" w:cs="Helvetica"/>
          <w:b/>
          <w:lang w:val="ka-GE"/>
        </w:rPr>
      </w:pPr>
      <w:r w:rsidRPr="0034696E">
        <w:rPr>
          <w:rFonts w:ascii="Sylfaen" w:hAnsi="Sylfaen" w:cs="Helvetica"/>
          <w:b/>
          <w:lang w:val="ka-GE"/>
        </w:rPr>
        <w:t>მუხლი 8. ბიუჯეტის პროექტის მომზადება და დამტკიცება</w:t>
      </w:r>
    </w:p>
    <w:p w14:paraId="29D71FA2" w14:textId="100DA1FC" w:rsidR="00056411" w:rsidRPr="0034696E" w:rsidRDefault="00056411" w:rsidP="004333C7">
      <w:pPr>
        <w:numPr>
          <w:ilvl w:val="1"/>
          <w:numId w:val="87"/>
        </w:numPr>
        <w:tabs>
          <w:tab w:val="left" w:pos="540"/>
        </w:tabs>
        <w:spacing w:line="276" w:lineRule="auto"/>
        <w:ind w:left="540" w:hanging="540"/>
        <w:contextualSpacing/>
        <w:jc w:val="both"/>
        <w:rPr>
          <w:rFonts w:ascii="Sylfaen" w:hAnsi="Sylfaen" w:cs="Helvetica"/>
          <w:lang w:val="ka-GE"/>
        </w:rPr>
      </w:pPr>
      <w:r w:rsidRPr="0034696E">
        <w:rPr>
          <w:rFonts w:ascii="Sylfaen" w:hAnsi="Sylfaen" w:cs="Helvetica"/>
          <w:lang w:val="ka-GE"/>
        </w:rPr>
        <w:t>კონსოლიდირებული ბიუჯეტის პროექტის მომზადებისა და დამტკიცების პროცესს კოორდინაციას უწევს უნივერსიტეტის ადმინისტრაცია</w:t>
      </w:r>
      <w:r w:rsidR="000D209A" w:rsidRPr="0034696E">
        <w:rPr>
          <w:rFonts w:ascii="Sylfaen" w:hAnsi="Sylfaen" w:cs="Helvetica"/>
          <w:lang w:val="ka-GE"/>
        </w:rPr>
        <w:t>,</w:t>
      </w:r>
      <w:r w:rsidRPr="0034696E">
        <w:rPr>
          <w:rFonts w:ascii="Sylfaen" w:hAnsi="Sylfaen" w:cs="Helvetica"/>
          <w:lang w:val="ka-GE"/>
        </w:rPr>
        <w:t xml:space="preserve"> რომელიც პასუხისმგებელია ბიუჯეტის შესრულების აღრიცხვასა და კონტროლზე</w:t>
      </w:r>
      <w:r w:rsidR="000D209A" w:rsidRPr="0034696E">
        <w:rPr>
          <w:rFonts w:ascii="Sylfaen" w:hAnsi="Sylfaen" w:cs="Helvetica"/>
          <w:lang w:val="ka-GE"/>
        </w:rPr>
        <w:t>.</w:t>
      </w:r>
    </w:p>
    <w:p w14:paraId="3CE54CD7" w14:textId="5B2F102B" w:rsidR="00056411" w:rsidRPr="0034696E" w:rsidRDefault="00056411" w:rsidP="004333C7">
      <w:pPr>
        <w:numPr>
          <w:ilvl w:val="1"/>
          <w:numId w:val="87"/>
        </w:numPr>
        <w:tabs>
          <w:tab w:val="left" w:pos="540"/>
        </w:tabs>
        <w:spacing w:line="276" w:lineRule="auto"/>
        <w:ind w:left="540" w:hanging="540"/>
        <w:contextualSpacing/>
        <w:jc w:val="both"/>
        <w:rPr>
          <w:rFonts w:ascii="Sylfaen" w:hAnsi="Sylfaen" w:cs="Helvetica"/>
          <w:lang w:val="ka-GE"/>
        </w:rPr>
      </w:pPr>
      <w:r w:rsidRPr="0034696E">
        <w:rPr>
          <w:rFonts w:ascii="Sylfaen" w:hAnsi="Sylfaen" w:cs="Helvetica"/>
          <w:lang w:val="ka-GE"/>
        </w:rPr>
        <w:t>კონსოლიდირებული ბიუჯეტის შედგენას საფუძვლად უდევს უნივერსიტეტის სტრატეგია და სამოქმედო გეგმა, სადაც ასახულია ინფორმაცია უინივერსიტეტის განვითარების ძირითადი მიმართულებების შესახებ</w:t>
      </w:r>
      <w:r w:rsidR="000D209A" w:rsidRPr="0034696E">
        <w:rPr>
          <w:rFonts w:ascii="Sylfaen" w:hAnsi="Sylfaen" w:cs="Helvetica"/>
          <w:lang w:val="ka-GE"/>
        </w:rPr>
        <w:t>.</w:t>
      </w:r>
    </w:p>
    <w:p w14:paraId="43C1AD6C" w14:textId="77777777" w:rsidR="00056411" w:rsidRPr="0034696E" w:rsidRDefault="00056411" w:rsidP="004333C7">
      <w:pPr>
        <w:numPr>
          <w:ilvl w:val="1"/>
          <w:numId w:val="87"/>
        </w:numPr>
        <w:tabs>
          <w:tab w:val="left" w:pos="540"/>
        </w:tabs>
        <w:spacing w:line="276" w:lineRule="auto"/>
        <w:ind w:left="540" w:hanging="540"/>
        <w:contextualSpacing/>
        <w:jc w:val="both"/>
        <w:rPr>
          <w:rFonts w:ascii="Sylfaen" w:hAnsi="Sylfaen" w:cs="Helvetica"/>
          <w:lang w:val="ka-GE"/>
        </w:rPr>
      </w:pPr>
      <w:r w:rsidRPr="0034696E">
        <w:rPr>
          <w:rFonts w:ascii="Sylfaen" w:hAnsi="Sylfaen" w:cs="Helvetica"/>
          <w:lang w:val="ka-GE"/>
        </w:rPr>
        <w:t>უნივერსიტეტის კონსოლიდირებული ბიუჯეტის პროექტი უნდა მოიცავდეს არანაკლებ შემდეგ ინფორმაციას:</w:t>
      </w:r>
    </w:p>
    <w:p w14:paraId="7826CF7D" w14:textId="77777777" w:rsidR="00056411" w:rsidRPr="0034696E" w:rsidRDefault="00056411" w:rsidP="004333C7">
      <w:pPr>
        <w:numPr>
          <w:ilvl w:val="2"/>
          <w:numId w:val="87"/>
        </w:numPr>
        <w:spacing w:line="276" w:lineRule="auto"/>
        <w:ind w:left="1260"/>
        <w:contextualSpacing/>
        <w:jc w:val="both"/>
        <w:rPr>
          <w:rFonts w:ascii="Sylfaen" w:hAnsi="Sylfaen" w:cs="Helvetica"/>
          <w:lang w:val="ka-GE"/>
        </w:rPr>
      </w:pPr>
      <w:r w:rsidRPr="0034696E">
        <w:rPr>
          <w:rFonts w:ascii="Sylfaen" w:hAnsi="Sylfaen" w:cs="Helvetica"/>
          <w:lang w:val="ka-GE"/>
        </w:rPr>
        <w:t>მიმდინარე და დასაგეგმი სამი საბიუჯეტო წლისათვის:</w:t>
      </w:r>
    </w:p>
    <w:p w14:paraId="03F2E4A7" w14:textId="77777777" w:rsidR="00056411" w:rsidRPr="0034696E" w:rsidRDefault="00056411" w:rsidP="004333C7">
      <w:pPr>
        <w:numPr>
          <w:ilvl w:val="3"/>
          <w:numId w:val="87"/>
        </w:numPr>
        <w:spacing w:line="276" w:lineRule="auto"/>
        <w:ind w:left="2070"/>
        <w:contextualSpacing/>
        <w:jc w:val="both"/>
        <w:rPr>
          <w:rFonts w:ascii="Sylfaen" w:hAnsi="Sylfaen" w:cs="Helvetica"/>
          <w:lang w:val="ka-GE"/>
        </w:rPr>
      </w:pPr>
      <w:r w:rsidRPr="0034696E">
        <w:rPr>
          <w:rFonts w:ascii="Sylfaen" w:hAnsi="Sylfaen" w:cs="Helvetica"/>
          <w:lang w:val="ka-GE"/>
        </w:rPr>
        <w:t>პროგნოზებს და მათ აღწერას;</w:t>
      </w:r>
    </w:p>
    <w:p w14:paraId="183A800F" w14:textId="7BACD377" w:rsidR="00056411" w:rsidRPr="0034696E" w:rsidRDefault="00056411" w:rsidP="004333C7">
      <w:pPr>
        <w:numPr>
          <w:ilvl w:val="3"/>
          <w:numId w:val="87"/>
        </w:numPr>
        <w:spacing w:line="276" w:lineRule="auto"/>
        <w:ind w:left="2070"/>
        <w:contextualSpacing/>
        <w:jc w:val="both"/>
        <w:rPr>
          <w:rFonts w:ascii="Sylfaen" w:hAnsi="Sylfaen" w:cs="Helvetica"/>
          <w:lang w:val="ka-GE"/>
        </w:rPr>
      </w:pPr>
      <w:r w:rsidRPr="0034696E">
        <w:rPr>
          <w:rFonts w:ascii="Sylfaen" w:hAnsi="Sylfaen" w:cs="Helvetica"/>
          <w:lang w:val="ka-GE"/>
        </w:rPr>
        <w:t>კონსოლიდირებული ბიუჯეტის შემოსავლებისა და ხარჯების, ფინანსურ და არაფინანსურ აქტივებზე ოპერაციებისა და ვალდებულებების აგრეგირებულ მაჩვენებლებს</w:t>
      </w:r>
      <w:r w:rsidR="000D209A" w:rsidRPr="0034696E">
        <w:rPr>
          <w:rFonts w:ascii="Sylfaen" w:hAnsi="Sylfaen" w:cs="Helvetica"/>
          <w:lang w:val="ka-GE"/>
        </w:rPr>
        <w:t>.</w:t>
      </w:r>
    </w:p>
    <w:p w14:paraId="174F8B6E" w14:textId="4A6CEDC6" w:rsidR="00056411" w:rsidRPr="0034696E" w:rsidRDefault="00056411" w:rsidP="004333C7">
      <w:pPr>
        <w:numPr>
          <w:ilvl w:val="2"/>
          <w:numId w:val="87"/>
        </w:numPr>
        <w:spacing w:line="276" w:lineRule="auto"/>
        <w:ind w:left="1260" w:hanging="630"/>
        <w:contextualSpacing/>
        <w:jc w:val="both"/>
        <w:rPr>
          <w:rFonts w:ascii="Sylfaen" w:hAnsi="Sylfaen" w:cs="Helvetica"/>
          <w:lang w:val="ka-GE"/>
        </w:rPr>
      </w:pPr>
      <w:r w:rsidRPr="0034696E">
        <w:rPr>
          <w:rFonts w:ascii="Sylfaen" w:hAnsi="Sylfaen" w:cs="Helvetica"/>
          <w:lang w:val="ka-GE"/>
        </w:rPr>
        <w:t>გასული საბიუჯეტო წლის კონსოლიდირებული ბიუჯეტის შესრულების საბოლოო შედეგების ანალიზს და მიმდინარე საბიუჯეტო წლის გადამუშავებულ პროგნოზებს</w:t>
      </w:r>
      <w:r w:rsidR="005444B2" w:rsidRPr="0034696E">
        <w:rPr>
          <w:rFonts w:ascii="Sylfaen" w:hAnsi="Sylfaen" w:cs="Helvetica"/>
          <w:lang w:val="ka-GE"/>
        </w:rPr>
        <w:t>.</w:t>
      </w:r>
    </w:p>
    <w:p w14:paraId="61A4B57A" w14:textId="77777777" w:rsidR="00056411" w:rsidRPr="0034696E" w:rsidRDefault="00056411" w:rsidP="004333C7">
      <w:pPr>
        <w:numPr>
          <w:ilvl w:val="1"/>
          <w:numId w:val="87"/>
        </w:numPr>
        <w:spacing w:line="276" w:lineRule="auto"/>
        <w:ind w:left="540" w:hanging="540"/>
        <w:contextualSpacing/>
        <w:jc w:val="both"/>
        <w:rPr>
          <w:rFonts w:ascii="Sylfaen" w:hAnsi="Sylfaen" w:cs="Helvetica"/>
          <w:lang w:val="ka-GE"/>
        </w:rPr>
      </w:pPr>
      <w:r w:rsidRPr="0034696E">
        <w:rPr>
          <w:rFonts w:ascii="Sylfaen" w:hAnsi="Sylfaen" w:cs="Helvetica"/>
          <w:lang w:val="ka-GE"/>
        </w:rPr>
        <w:t>უნივერსიტეტის კონსოლიდირებული ბიუჯეტების დაგეგმვა იწყება გაზაფხულზე, ერთიან ეროვნულ გამოცდებზე სტუდენტთა რეგისტრაციის პერიოდში.</w:t>
      </w:r>
    </w:p>
    <w:p w14:paraId="06D30435" w14:textId="77777777" w:rsidR="00056411" w:rsidRPr="0034696E" w:rsidRDefault="00056411" w:rsidP="004333C7">
      <w:pPr>
        <w:numPr>
          <w:ilvl w:val="1"/>
          <w:numId w:val="87"/>
        </w:numPr>
        <w:spacing w:line="276" w:lineRule="auto"/>
        <w:ind w:left="540" w:hanging="540"/>
        <w:contextualSpacing/>
        <w:jc w:val="both"/>
        <w:rPr>
          <w:rFonts w:ascii="Sylfaen" w:hAnsi="Sylfaen" w:cs="Helvetica"/>
          <w:lang w:val="ka-GE"/>
        </w:rPr>
      </w:pPr>
      <w:r w:rsidRPr="0034696E">
        <w:rPr>
          <w:rFonts w:ascii="Sylfaen" w:hAnsi="Sylfaen" w:cs="Helvetica"/>
          <w:lang w:val="ka-GE"/>
        </w:rPr>
        <w:t>საბიუჯეტო დაგეგმვა იწყება უნივერსიტეტის სტრუქტურული ერთეულების მიერ უნივერსიტეტის სტრატეგიისა და სამოქმედო გეგმის გათვალისწინებით, მომდევნო სასწავლო წლისათვის მათი საქმიანობის ფარგლებში მოსათხოვი ფინანსური რესურსების განსაზღვრით.</w:t>
      </w:r>
    </w:p>
    <w:p w14:paraId="68551488" w14:textId="77777777" w:rsidR="00056411" w:rsidRPr="0034696E" w:rsidRDefault="00056411" w:rsidP="004333C7">
      <w:pPr>
        <w:numPr>
          <w:ilvl w:val="1"/>
          <w:numId w:val="87"/>
        </w:numPr>
        <w:spacing w:line="276" w:lineRule="auto"/>
        <w:ind w:left="540" w:hanging="540"/>
        <w:contextualSpacing/>
        <w:jc w:val="both"/>
        <w:rPr>
          <w:rFonts w:ascii="Sylfaen" w:hAnsi="Sylfaen" w:cs="Helvetica"/>
          <w:lang w:val="ka-GE"/>
        </w:rPr>
      </w:pPr>
      <w:r w:rsidRPr="0034696E">
        <w:rPr>
          <w:rFonts w:ascii="Sylfaen" w:hAnsi="Sylfaen" w:cs="Helvetica"/>
          <w:lang w:val="ka-GE"/>
        </w:rPr>
        <w:t xml:space="preserve">უნივერსიტეტის სკოლების და სხვა სტრუქტურული ერთეულების მიერ მოსათხოვი საბიუჯეტო რესურსების განსაზღვრას, სკოლის ადმინისტრაცია ახორციელებს აკადემიური პერსონალის, სტუდენტებისა და სხვა დაინტერესებული მხარეების ჩართულობით. </w:t>
      </w:r>
    </w:p>
    <w:p w14:paraId="230196DA" w14:textId="77777777" w:rsidR="00056411" w:rsidRPr="0034696E" w:rsidRDefault="00056411" w:rsidP="004333C7">
      <w:pPr>
        <w:numPr>
          <w:ilvl w:val="1"/>
          <w:numId w:val="87"/>
        </w:numPr>
        <w:spacing w:line="276" w:lineRule="auto"/>
        <w:ind w:left="540" w:hanging="540"/>
        <w:contextualSpacing/>
        <w:jc w:val="both"/>
        <w:rPr>
          <w:rFonts w:ascii="Sylfaen" w:hAnsi="Sylfaen" w:cs="Helvetica"/>
          <w:lang w:val="ka-GE"/>
        </w:rPr>
      </w:pPr>
      <w:r w:rsidRPr="0034696E">
        <w:rPr>
          <w:rFonts w:ascii="Sylfaen" w:hAnsi="Sylfaen" w:cs="Helvetica"/>
          <w:lang w:val="ka-GE"/>
        </w:rPr>
        <w:t xml:space="preserve">ამ მუხლის 8.5. პუნქტით გათვალისწინებული  რესურსების განსაზღვრას სკოლები ახორციელებენ ადმინისტრაციული და აკადემიური პერსონალის რაოდენობის, მათი ხელფასების, ჰონორარების, დაგეგმილი სტუდენტების, დაგეგმილი სტუდენტური ფასდაკლებების, სტუდენტური ფონდისა და სხვა ხარჯების გათვალისწინებით. </w:t>
      </w:r>
    </w:p>
    <w:p w14:paraId="0F04DCD3" w14:textId="77777777" w:rsidR="00056411" w:rsidRPr="0034696E" w:rsidRDefault="00056411" w:rsidP="004333C7">
      <w:pPr>
        <w:numPr>
          <w:ilvl w:val="1"/>
          <w:numId w:val="87"/>
        </w:numPr>
        <w:spacing w:line="276" w:lineRule="auto"/>
        <w:ind w:left="540" w:hanging="540"/>
        <w:contextualSpacing/>
        <w:jc w:val="both"/>
        <w:rPr>
          <w:rFonts w:ascii="Sylfaen" w:hAnsi="Sylfaen" w:cs="Helvetica"/>
          <w:lang w:val="ka-GE"/>
        </w:rPr>
      </w:pPr>
      <w:r w:rsidRPr="0034696E">
        <w:rPr>
          <w:rFonts w:ascii="Sylfaen" w:hAnsi="Sylfaen" w:cs="Helvetica"/>
          <w:lang w:val="ka-GE"/>
        </w:rPr>
        <w:lastRenderedPageBreak/>
        <w:t>სტრუქტურული ერთეულების მიერ მათ წინაშე დასახული ამოცანების ეფექტურად შესრულებისთვის განსაზღვრული ძირითადი მოთხოვნები და პრიორიტეტები უნივერსიტეტის ადმინისტრაციის მიერ დადგენილი ფორმის შესაბამისად უნივერსიტეტის სტრუქტურული ერთეულების მიერ წარედგინება უნივერსიტეტის ადმინისტრაციას არაუგვიანეს 30 ივნისისა.</w:t>
      </w:r>
    </w:p>
    <w:p w14:paraId="489843E6" w14:textId="77777777" w:rsidR="00056411" w:rsidRPr="0034696E" w:rsidRDefault="00056411" w:rsidP="004333C7">
      <w:pPr>
        <w:numPr>
          <w:ilvl w:val="1"/>
          <w:numId w:val="87"/>
        </w:numPr>
        <w:spacing w:line="276" w:lineRule="auto"/>
        <w:ind w:left="540" w:hanging="540"/>
        <w:contextualSpacing/>
        <w:jc w:val="both"/>
        <w:rPr>
          <w:rFonts w:ascii="Sylfaen" w:hAnsi="Sylfaen" w:cs="Helvetica"/>
          <w:lang w:val="ka-GE"/>
        </w:rPr>
      </w:pPr>
      <w:r w:rsidRPr="0034696E">
        <w:rPr>
          <w:rFonts w:ascii="Sylfaen" w:hAnsi="Sylfaen" w:cs="Helvetica"/>
          <w:lang w:val="ka-GE"/>
        </w:rPr>
        <w:t>უნივერსიტეტის ადმინისტრაცია იხილავს  წარმოდგენილ განაცხადებს, ადგენს მათ შესაბამისობას უნივერსიტეტის სტრატეგიასა და სამოქმედო გეგმასთან, ამზადებს შესაბამის წინადადებებს და კორექტირებებს სტრუქტურული ერთეულებისა და კონსოლიდირებული ბიუჯეტის პროექტში და არაუგვიანეს 31 ივლისისა, განმარტებით ბარათთან ერთად, წარუდგენს განსახილველად უნივერსიტეტის რექტორს.</w:t>
      </w:r>
    </w:p>
    <w:p w14:paraId="14719FB4" w14:textId="72722641" w:rsidR="00056411" w:rsidRPr="0034696E" w:rsidRDefault="00056411" w:rsidP="004333C7">
      <w:pPr>
        <w:numPr>
          <w:ilvl w:val="1"/>
          <w:numId w:val="87"/>
        </w:numPr>
        <w:spacing w:line="276" w:lineRule="auto"/>
        <w:ind w:left="540" w:hanging="540"/>
        <w:contextualSpacing/>
        <w:jc w:val="both"/>
        <w:rPr>
          <w:rFonts w:ascii="Sylfaen" w:hAnsi="Sylfaen" w:cs="Helvetica"/>
          <w:lang w:val="ka-GE"/>
        </w:rPr>
      </w:pPr>
      <w:r w:rsidRPr="0034696E">
        <w:rPr>
          <w:rFonts w:ascii="Sylfaen" w:hAnsi="Sylfaen" w:cs="Helvetica"/>
          <w:lang w:val="ka-GE"/>
        </w:rPr>
        <w:t>რექტორის გადაწყვეტილებით კონსოლიდირებული და სტრუქტურული ერთეულების ბიუჯეტების პროექტის განხილვა შესაძლებელია განხორციელდეს რექტორთან არსებული სათათბირო ორგანოს - რექტორატის სხდომაზე</w:t>
      </w:r>
      <w:r w:rsidR="005444B2" w:rsidRPr="0034696E">
        <w:rPr>
          <w:rFonts w:ascii="Sylfaen" w:hAnsi="Sylfaen" w:cs="Helvetica"/>
          <w:lang w:val="ka-GE"/>
        </w:rPr>
        <w:t>.</w:t>
      </w:r>
    </w:p>
    <w:p w14:paraId="66088B5D" w14:textId="77777777" w:rsidR="00056411" w:rsidRPr="0034696E" w:rsidRDefault="00056411" w:rsidP="004333C7">
      <w:pPr>
        <w:numPr>
          <w:ilvl w:val="1"/>
          <w:numId w:val="87"/>
        </w:numPr>
        <w:spacing w:line="276" w:lineRule="auto"/>
        <w:ind w:left="540" w:hanging="540"/>
        <w:contextualSpacing/>
        <w:jc w:val="both"/>
        <w:rPr>
          <w:rFonts w:ascii="Sylfaen" w:hAnsi="Sylfaen"/>
          <w:lang w:val="ka-GE"/>
        </w:rPr>
      </w:pPr>
      <w:r w:rsidRPr="0034696E">
        <w:rPr>
          <w:rFonts w:ascii="Sylfaen" w:hAnsi="Sylfaen" w:cs="Helvetica"/>
          <w:lang w:val="ka-GE"/>
        </w:rPr>
        <w:t xml:space="preserve">უნივერსიტეტის </w:t>
      </w:r>
      <w:r w:rsidRPr="0034696E">
        <w:rPr>
          <w:rFonts w:ascii="Sylfaen" w:hAnsi="Sylfaen"/>
          <w:lang w:val="ka-GE"/>
        </w:rPr>
        <w:t>ბიუჯეტის პროექტი მტკიცდება უნივერსიტეტის რექტორის ბრძანებით.</w:t>
      </w:r>
    </w:p>
    <w:p w14:paraId="70D759DB" w14:textId="77777777" w:rsidR="00056411" w:rsidRPr="0034696E" w:rsidRDefault="00056411" w:rsidP="004333C7">
      <w:pPr>
        <w:numPr>
          <w:ilvl w:val="1"/>
          <w:numId w:val="87"/>
        </w:numPr>
        <w:spacing w:line="276" w:lineRule="auto"/>
        <w:ind w:left="540" w:hanging="540"/>
        <w:contextualSpacing/>
        <w:jc w:val="both"/>
        <w:rPr>
          <w:rFonts w:ascii="Sylfaen" w:hAnsi="Sylfaen" w:cs="Helvetica"/>
          <w:lang w:val="ka-GE"/>
        </w:rPr>
      </w:pPr>
      <w:r w:rsidRPr="0034696E">
        <w:rPr>
          <w:rFonts w:ascii="Sylfaen" w:hAnsi="Sylfaen" w:cs="Helvetica"/>
          <w:lang w:val="ka-GE"/>
        </w:rPr>
        <w:t>კონსოლიდირებული ბიუჯეტით განსაზღვრული საბიუჯეტო პარამეტრების ფარგლებში ხდება თითოეული სტრუქტურული ერთეულისათვის საბიუჯეტო დანახარჯების გამოყოფა, რომლებიც აისახება უშუალოდ სკოლების და სხვა სტრუქტურული ერთეულების ბიუჯეტებში და სავალდებულოა შესასრულებლად.</w:t>
      </w:r>
    </w:p>
    <w:p w14:paraId="109F160E" w14:textId="77777777" w:rsidR="00056411" w:rsidRPr="0034696E" w:rsidRDefault="00056411" w:rsidP="004333C7">
      <w:pPr>
        <w:numPr>
          <w:ilvl w:val="1"/>
          <w:numId w:val="87"/>
        </w:numPr>
        <w:spacing w:line="276" w:lineRule="auto"/>
        <w:ind w:left="540" w:hanging="540"/>
        <w:contextualSpacing/>
        <w:jc w:val="both"/>
        <w:rPr>
          <w:rFonts w:ascii="Sylfaen" w:hAnsi="Sylfaen" w:cs="Helvetica"/>
          <w:lang w:val="ka-GE"/>
        </w:rPr>
      </w:pPr>
      <w:r w:rsidRPr="0034696E">
        <w:rPr>
          <w:rFonts w:ascii="Sylfaen" w:hAnsi="Sylfaen" w:cs="Helvetica"/>
          <w:lang w:val="ka-GE"/>
        </w:rPr>
        <w:t>ბიუჯეტში ცვლილება შესაძლოა განხორციელდეს იმ შემთხვევაში თუ ბიუჯეტის ძირითად მუხლებს შორის ცვლილება აღემატება 20%-ს.</w:t>
      </w:r>
    </w:p>
    <w:p w14:paraId="421DD55A" w14:textId="77777777" w:rsidR="00056411" w:rsidRPr="0034696E" w:rsidRDefault="00056411" w:rsidP="004333C7">
      <w:pPr>
        <w:numPr>
          <w:ilvl w:val="1"/>
          <w:numId w:val="87"/>
        </w:numPr>
        <w:spacing w:line="276" w:lineRule="auto"/>
        <w:ind w:left="540" w:hanging="540"/>
        <w:contextualSpacing/>
        <w:jc w:val="both"/>
        <w:rPr>
          <w:rFonts w:ascii="Sylfaen" w:hAnsi="Sylfaen" w:cs="Helvetica"/>
          <w:lang w:val="ka-GE"/>
        </w:rPr>
      </w:pPr>
      <w:r w:rsidRPr="0034696E">
        <w:rPr>
          <w:rFonts w:ascii="Sylfaen" w:hAnsi="Sylfaen" w:cs="Helvetica"/>
          <w:lang w:val="ka-GE"/>
        </w:rPr>
        <w:t xml:space="preserve">ძირითად მუხლებს შორის ცვლილება 20%-ის ფარგლებში დასაშვებია მხოლოდ იმ შემთხვევაში თუ არ იცვლება ბიუჯეტის შემოსავლებისა და ხარჯების თანაფარდობა; </w:t>
      </w:r>
    </w:p>
    <w:p w14:paraId="0D8EB55D" w14:textId="70084DDD" w:rsidR="00056411" w:rsidRPr="0034696E" w:rsidRDefault="00056411" w:rsidP="004333C7">
      <w:pPr>
        <w:numPr>
          <w:ilvl w:val="1"/>
          <w:numId w:val="87"/>
        </w:numPr>
        <w:spacing w:line="276" w:lineRule="auto"/>
        <w:ind w:left="540" w:hanging="540"/>
        <w:contextualSpacing/>
        <w:jc w:val="both"/>
        <w:rPr>
          <w:rFonts w:ascii="Sylfaen" w:hAnsi="Sylfaen" w:cs="Helvetica"/>
          <w:lang w:val="ka-GE"/>
        </w:rPr>
      </w:pPr>
      <w:r w:rsidRPr="0034696E">
        <w:rPr>
          <w:rFonts w:ascii="Sylfaen" w:hAnsi="Sylfaen" w:cs="Helvetica"/>
          <w:lang w:val="ka-GE"/>
        </w:rPr>
        <w:t>იმ შემთხვევაში თუ ბიუჯეტის ძირითადი მუხლების ცვლილება აღემატება 20%-ს, საკითხი შესაძლოა განხილულ იქნეს უნივერსიტეტის რექტორის სათათბირო ორგანოს - რექტორატის მიერ, რომელიც შეიმუშავებს შესაბამის რეკომენდაციებს</w:t>
      </w:r>
      <w:r w:rsidR="005444B2" w:rsidRPr="0034696E">
        <w:rPr>
          <w:rFonts w:ascii="Sylfaen" w:hAnsi="Sylfaen" w:cs="Helvetica"/>
          <w:lang w:val="ka-GE"/>
        </w:rPr>
        <w:t>.</w:t>
      </w:r>
    </w:p>
    <w:p w14:paraId="36D07831" w14:textId="36B43D92" w:rsidR="00056411" w:rsidRPr="0034696E" w:rsidRDefault="00056411" w:rsidP="004333C7">
      <w:pPr>
        <w:numPr>
          <w:ilvl w:val="1"/>
          <w:numId w:val="87"/>
        </w:numPr>
        <w:spacing w:line="276" w:lineRule="auto"/>
        <w:ind w:left="540" w:hanging="540"/>
        <w:contextualSpacing/>
        <w:jc w:val="both"/>
        <w:rPr>
          <w:rFonts w:ascii="Sylfaen" w:hAnsi="Sylfaen" w:cs="Sylfaen"/>
          <w:lang w:val="ka-GE"/>
        </w:rPr>
      </w:pPr>
      <w:r w:rsidRPr="0034696E">
        <w:rPr>
          <w:rFonts w:ascii="Sylfaen" w:hAnsi="Sylfaen" w:cs="Helvetica"/>
          <w:lang w:val="ka-GE"/>
        </w:rPr>
        <w:t>უნივერსიტეტის კონსოლიდირებულ</w:t>
      </w:r>
      <w:r w:rsidRPr="0034696E">
        <w:rPr>
          <w:rFonts w:ascii="Sylfaen" w:hAnsi="Sylfaen" w:cs="Sylfaen"/>
          <w:lang w:val="ka-GE"/>
        </w:rPr>
        <w:t xml:space="preserve"> ბიუჯეტში ცვლილება მტკიცდება უნივერსიტეტის რექტორის ბრძანებით</w:t>
      </w:r>
      <w:r w:rsidR="005444B2" w:rsidRPr="0034696E">
        <w:rPr>
          <w:rFonts w:ascii="Sylfaen" w:hAnsi="Sylfaen" w:cs="Sylfaen"/>
          <w:lang w:val="ka-GE"/>
        </w:rPr>
        <w:t>.</w:t>
      </w:r>
    </w:p>
    <w:p w14:paraId="769FCD9C" w14:textId="77777777" w:rsidR="00056411" w:rsidRPr="0034696E" w:rsidRDefault="00056411" w:rsidP="004333C7">
      <w:pPr>
        <w:spacing w:after="0" w:line="276" w:lineRule="auto"/>
        <w:jc w:val="both"/>
        <w:rPr>
          <w:rFonts w:ascii="Sylfaen" w:hAnsi="Sylfaen" w:cs="Helvetica"/>
          <w:lang w:val="ka-GE"/>
        </w:rPr>
      </w:pPr>
    </w:p>
    <w:p w14:paraId="6B9FC365" w14:textId="77777777" w:rsidR="00056411" w:rsidRPr="0034696E" w:rsidRDefault="00056411" w:rsidP="004333C7">
      <w:pPr>
        <w:spacing w:after="0" w:line="276" w:lineRule="auto"/>
        <w:jc w:val="both"/>
        <w:rPr>
          <w:rFonts w:ascii="Sylfaen" w:hAnsi="Sylfaen" w:cs="Helvetica"/>
          <w:b/>
          <w:bCs/>
          <w:lang w:val="ka-GE"/>
        </w:rPr>
      </w:pPr>
      <w:r w:rsidRPr="0034696E">
        <w:rPr>
          <w:rFonts w:ascii="Sylfaen" w:hAnsi="Sylfaen" w:cs="Helvetica"/>
          <w:b/>
          <w:bCs/>
          <w:lang w:val="ka-GE"/>
        </w:rPr>
        <w:t>მუხლი 9. ბიუჯეტის შესრულების პროცესში ჩართული რგოლების ფუნქციები.</w:t>
      </w:r>
    </w:p>
    <w:p w14:paraId="6B17DEEB" w14:textId="69175F80" w:rsidR="00056411" w:rsidRPr="0034696E" w:rsidRDefault="00056411" w:rsidP="004333C7">
      <w:pPr>
        <w:numPr>
          <w:ilvl w:val="1"/>
          <w:numId w:val="88"/>
        </w:numPr>
        <w:spacing w:after="0" w:line="276" w:lineRule="auto"/>
        <w:ind w:left="540" w:hanging="540"/>
        <w:contextualSpacing/>
        <w:jc w:val="both"/>
        <w:rPr>
          <w:rFonts w:ascii="Sylfaen" w:hAnsi="Sylfaen" w:cs="Helvetica"/>
          <w:bCs/>
          <w:lang w:val="ka-GE"/>
        </w:rPr>
      </w:pPr>
      <w:r w:rsidRPr="0034696E">
        <w:rPr>
          <w:rFonts w:ascii="Sylfaen" w:hAnsi="Sylfaen" w:cs="Helvetica"/>
          <w:bCs/>
          <w:lang w:val="ka-GE"/>
        </w:rPr>
        <w:t>ბიუჯეტის შესრულების პროცესი მოიცავს ბიუჯეტის შემოსავლების აღრიცხვისა და ხარჯების გაწევისა და შესაბამისი აღრიცხვის პროცედურებს</w:t>
      </w:r>
      <w:r w:rsidR="005444B2" w:rsidRPr="0034696E">
        <w:rPr>
          <w:rFonts w:ascii="Sylfaen" w:hAnsi="Sylfaen" w:cs="Helvetica"/>
          <w:bCs/>
          <w:lang w:val="ka-GE"/>
        </w:rPr>
        <w:t>.</w:t>
      </w:r>
    </w:p>
    <w:p w14:paraId="0DCFC680" w14:textId="06BA6ADC" w:rsidR="00056411" w:rsidRPr="0034696E" w:rsidRDefault="00056411" w:rsidP="004333C7">
      <w:pPr>
        <w:numPr>
          <w:ilvl w:val="1"/>
          <w:numId w:val="88"/>
        </w:numPr>
        <w:spacing w:after="0" w:line="276" w:lineRule="auto"/>
        <w:ind w:left="540" w:hanging="540"/>
        <w:contextualSpacing/>
        <w:jc w:val="both"/>
        <w:rPr>
          <w:rFonts w:ascii="Sylfaen" w:hAnsi="Sylfaen" w:cs="Helvetica"/>
          <w:bCs/>
          <w:lang w:val="ka-GE"/>
        </w:rPr>
      </w:pPr>
      <w:r w:rsidRPr="0034696E">
        <w:rPr>
          <w:rFonts w:ascii="Sylfaen" w:hAnsi="Sylfaen" w:cs="Helvetica"/>
          <w:bCs/>
          <w:lang w:val="ka-GE"/>
        </w:rPr>
        <w:t>ბიუჯეტის შემოსავლების აღრიცხვა ხორციელდება უნივერსიტეტის ადმინისტრაციის მიერ შესაბამისი საფინანსო პროგრამისა და უნივერსიტეტის მართვის ელექტრონული მონაცემთა ბაზა - „</w:t>
      </w:r>
      <w:r w:rsidRPr="0034696E">
        <w:rPr>
          <w:rFonts w:ascii="Sylfaen" w:hAnsi="Sylfaen" w:cs="Helvetica"/>
          <w:bCs/>
        </w:rPr>
        <w:t>LMB</w:t>
      </w:r>
      <w:r w:rsidRPr="0034696E">
        <w:rPr>
          <w:rFonts w:ascii="Sylfaen" w:hAnsi="Sylfaen" w:cs="Helvetica"/>
          <w:bCs/>
          <w:lang w:val="ka-GE"/>
        </w:rPr>
        <w:t>“-ს მეშვეობით, სადაც ყველა სტუდენტისთვის გახსნილია შესაბამისი ანგარიში მათ მიერ გადახდილი სწავლის საფასურების აღრიცხვის მიზნით</w:t>
      </w:r>
      <w:r w:rsidR="005444B2" w:rsidRPr="0034696E">
        <w:rPr>
          <w:rFonts w:ascii="Sylfaen" w:hAnsi="Sylfaen" w:cs="Helvetica"/>
          <w:bCs/>
          <w:lang w:val="ka-GE"/>
        </w:rPr>
        <w:t>.</w:t>
      </w:r>
    </w:p>
    <w:p w14:paraId="76FEC9FA" w14:textId="3ED66DBB" w:rsidR="00056411" w:rsidRPr="0034696E" w:rsidRDefault="00056411" w:rsidP="004333C7">
      <w:pPr>
        <w:numPr>
          <w:ilvl w:val="1"/>
          <w:numId w:val="88"/>
        </w:numPr>
        <w:spacing w:after="0" w:line="276" w:lineRule="auto"/>
        <w:ind w:left="540" w:hanging="540"/>
        <w:contextualSpacing/>
        <w:jc w:val="both"/>
        <w:rPr>
          <w:rFonts w:ascii="Sylfaen" w:hAnsi="Sylfaen" w:cs="Helvetica"/>
          <w:bCs/>
          <w:lang w:val="ka-GE"/>
        </w:rPr>
      </w:pPr>
      <w:r w:rsidRPr="0034696E">
        <w:rPr>
          <w:rFonts w:ascii="Sylfaen" w:hAnsi="Sylfaen" w:cs="Helvetica"/>
          <w:bCs/>
          <w:lang w:val="ka-GE"/>
        </w:rPr>
        <w:t xml:space="preserve">მართვის ელექტრონული მონაცემთა ბაზის - „LMB“-ის მეშვეობით, ხორციელდება სტუდენტთა მიერ სწავლის საფასურების გადახდის, სტუდენტთა მიმდინარე დავალიანებებისა და მიღებული შემოსავლების მონიტორინგი, რის საფუძველზეც უნივერსიტეტის ადმინისტრაცია და სკოლების ადმინისტრაციული პერსონალი </w:t>
      </w:r>
      <w:r w:rsidRPr="0034696E">
        <w:rPr>
          <w:rFonts w:ascii="Sylfaen" w:hAnsi="Sylfaen" w:cs="Helvetica"/>
          <w:bCs/>
          <w:lang w:val="ka-GE"/>
        </w:rPr>
        <w:lastRenderedPageBreak/>
        <w:t>უზრუნველყოფენ შესაბამის რეაგირებას სტუდენტურ დავალიანებებზე, რაც შეიძლება იყოს სტუდენტური მონაცემთა ბაზის სტუდენტის მოდულის გათიშვა, სტუდენტის სტატუსის შეჩერება და საერთო საუნივერსიტეტო მარეგულირებელი აქტებით განსაზღვრული სხვა ქმედება</w:t>
      </w:r>
      <w:r w:rsidR="005444B2" w:rsidRPr="0034696E">
        <w:rPr>
          <w:rFonts w:ascii="Sylfaen" w:hAnsi="Sylfaen" w:cs="Helvetica"/>
          <w:bCs/>
          <w:lang w:val="ka-GE"/>
        </w:rPr>
        <w:t>.</w:t>
      </w:r>
    </w:p>
    <w:p w14:paraId="279785D7" w14:textId="7EB77E42" w:rsidR="00056411" w:rsidRPr="0034696E" w:rsidRDefault="00056411" w:rsidP="004333C7">
      <w:pPr>
        <w:numPr>
          <w:ilvl w:val="1"/>
          <w:numId w:val="88"/>
        </w:numPr>
        <w:spacing w:after="0" w:line="276" w:lineRule="auto"/>
        <w:ind w:left="540" w:hanging="540"/>
        <w:contextualSpacing/>
        <w:jc w:val="both"/>
        <w:rPr>
          <w:rFonts w:ascii="Sylfaen" w:hAnsi="Sylfaen" w:cs="Helvetica"/>
          <w:bCs/>
          <w:lang w:val="ka-GE"/>
        </w:rPr>
      </w:pPr>
      <w:r w:rsidRPr="0034696E">
        <w:rPr>
          <w:rFonts w:ascii="Sylfaen" w:hAnsi="Sylfaen" w:cs="Helvetica"/>
          <w:bCs/>
          <w:lang w:val="ka-GE"/>
        </w:rPr>
        <w:t>ბიუჯეტის სხვა შემოსავლების აღრიცხვისთვის გამოიყენება შესაბამისი საფინანსო-ბუღალტრული პროგრამა, რომელშიც აღრიცხვა წარმოებს საერთაშორისო საბუღტრო სტანდარტების შესაბამისად</w:t>
      </w:r>
      <w:r w:rsidR="005444B2" w:rsidRPr="0034696E">
        <w:rPr>
          <w:rFonts w:ascii="Sylfaen" w:hAnsi="Sylfaen" w:cs="Helvetica"/>
          <w:bCs/>
          <w:lang w:val="ka-GE"/>
        </w:rPr>
        <w:t>.</w:t>
      </w:r>
    </w:p>
    <w:p w14:paraId="7AF6530E" w14:textId="12E9192B" w:rsidR="00056411" w:rsidRPr="0034696E" w:rsidRDefault="00056411" w:rsidP="004333C7">
      <w:pPr>
        <w:numPr>
          <w:ilvl w:val="1"/>
          <w:numId w:val="88"/>
        </w:numPr>
        <w:spacing w:after="0" w:line="276" w:lineRule="auto"/>
        <w:ind w:left="540" w:hanging="540"/>
        <w:contextualSpacing/>
        <w:jc w:val="both"/>
        <w:rPr>
          <w:rFonts w:ascii="Sylfaen" w:hAnsi="Sylfaen" w:cs="Helvetica"/>
          <w:bCs/>
          <w:lang w:val="ka-GE"/>
        </w:rPr>
      </w:pPr>
      <w:r w:rsidRPr="0034696E">
        <w:rPr>
          <w:rFonts w:ascii="Sylfaen" w:hAnsi="Sylfaen" w:cs="Helvetica"/>
          <w:bCs/>
          <w:lang w:val="ka-GE"/>
        </w:rPr>
        <w:t>ბიუჯეტის ხარჯვა ხორციელდება ამ წესებით და საერთო საუნივერსიტეტო მარეგულირებელი აქტებით განსაზღვრული მხარეების ჩართულობით ამავე წესებით დადგენილი რეგულაციების შესაბამისად</w:t>
      </w:r>
      <w:r w:rsidR="005444B2" w:rsidRPr="0034696E">
        <w:rPr>
          <w:rFonts w:ascii="Sylfaen" w:hAnsi="Sylfaen" w:cs="Helvetica"/>
          <w:bCs/>
          <w:lang w:val="ka-GE"/>
        </w:rPr>
        <w:t>.</w:t>
      </w:r>
    </w:p>
    <w:p w14:paraId="56DD4B00" w14:textId="7EA99259" w:rsidR="00056411" w:rsidRPr="0034696E" w:rsidRDefault="00056411" w:rsidP="004333C7">
      <w:pPr>
        <w:numPr>
          <w:ilvl w:val="1"/>
          <w:numId w:val="88"/>
        </w:numPr>
        <w:spacing w:after="0" w:line="276" w:lineRule="auto"/>
        <w:ind w:left="540" w:hanging="540"/>
        <w:contextualSpacing/>
        <w:jc w:val="both"/>
        <w:rPr>
          <w:rFonts w:ascii="Sylfaen" w:hAnsi="Sylfaen" w:cs="Helvetica"/>
          <w:bCs/>
          <w:lang w:val="ka-GE"/>
        </w:rPr>
      </w:pPr>
      <w:r w:rsidRPr="0034696E">
        <w:rPr>
          <w:rFonts w:ascii="Sylfaen" w:hAnsi="Sylfaen" w:cs="Helvetica"/>
          <w:bCs/>
          <w:lang w:val="ka-GE"/>
        </w:rPr>
        <w:t>სტრუქტურული ერთულების პერსონალის, მათ შორის საათობრივი ჰონორარების გადახდა წარმოებს უნივერსიტეტის ადმინისტრაციის, სკოლების ადმინისტრაციული მენეჯერებისა და სხვა უფლებამოსილი პირების მიერ წარმოდგენილი სახელფასო უწყისების საფუძველზე</w:t>
      </w:r>
      <w:r w:rsidR="005444B2" w:rsidRPr="0034696E">
        <w:rPr>
          <w:rFonts w:ascii="Sylfaen" w:hAnsi="Sylfaen" w:cs="Helvetica"/>
          <w:bCs/>
          <w:lang w:val="ka-GE"/>
        </w:rPr>
        <w:t>.</w:t>
      </w:r>
    </w:p>
    <w:p w14:paraId="02933637" w14:textId="635F7A59" w:rsidR="00056411" w:rsidRPr="0034696E" w:rsidRDefault="00056411" w:rsidP="004333C7">
      <w:pPr>
        <w:numPr>
          <w:ilvl w:val="1"/>
          <w:numId w:val="88"/>
        </w:numPr>
        <w:spacing w:after="0" w:line="276" w:lineRule="auto"/>
        <w:ind w:left="540" w:hanging="540"/>
        <w:contextualSpacing/>
        <w:jc w:val="both"/>
        <w:rPr>
          <w:rFonts w:ascii="Sylfaen" w:hAnsi="Sylfaen" w:cs="Helvetica"/>
          <w:bCs/>
          <w:lang w:val="ka-GE"/>
        </w:rPr>
      </w:pPr>
      <w:r w:rsidRPr="0034696E">
        <w:rPr>
          <w:rFonts w:ascii="Sylfaen" w:hAnsi="Sylfaen" w:cs="Helvetica"/>
          <w:bCs/>
          <w:lang w:val="ka-GE"/>
        </w:rPr>
        <w:t>საგრანტო პროექტების ფარგლებში არსებული ბიუჯეტებიდან შრომის ანაზღურების გაწევა ხორციელდება შესაბამისი პროექტის მენეჯერის მიერ ადმინისტრაციაში წარდგენილი სახელფასო უწყისების საფუძველზე</w:t>
      </w:r>
      <w:r w:rsidR="005444B2" w:rsidRPr="0034696E">
        <w:rPr>
          <w:rFonts w:ascii="Sylfaen" w:hAnsi="Sylfaen" w:cs="Helvetica"/>
          <w:bCs/>
          <w:lang w:val="ka-GE"/>
        </w:rPr>
        <w:t>.</w:t>
      </w:r>
    </w:p>
    <w:p w14:paraId="64938F14" w14:textId="10F35CA5" w:rsidR="00056411" w:rsidRPr="0034696E" w:rsidRDefault="00056411" w:rsidP="004333C7">
      <w:pPr>
        <w:numPr>
          <w:ilvl w:val="1"/>
          <w:numId w:val="88"/>
        </w:numPr>
        <w:spacing w:after="0" w:line="276" w:lineRule="auto"/>
        <w:ind w:left="540" w:hanging="540"/>
        <w:contextualSpacing/>
        <w:jc w:val="both"/>
        <w:rPr>
          <w:rFonts w:ascii="Sylfaen" w:hAnsi="Sylfaen" w:cs="Helvetica"/>
          <w:bCs/>
          <w:lang w:val="ka-GE"/>
        </w:rPr>
      </w:pPr>
      <w:r w:rsidRPr="0034696E">
        <w:rPr>
          <w:rFonts w:ascii="Sylfaen" w:hAnsi="Sylfaen" w:cs="Helvetica"/>
          <w:bCs/>
          <w:lang w:val="ka-GE"/>
        </w:rPr>
        <w:t>დაგეგმილი ბიუჯეტის ფარგლებში განსახორციელებელი საქონლისა და მომსახურების შესყიდვა ხორციელდება ამ წესებითა და შესყიდვების წესით დადგენილი პროცედურების საფუძველზე</w:t>
      </w:r>
      <w:r w:rsidR="005444B2" w:rsidRPr="0034696E">
        <w:rPr>
          <w:rFonts w:ascii="Sylfaen" w:hAnsi="Sylfaen" w:cs="Helvetica"/>
          <w:bCs/>
          <w:lang w:val="ka-GE"/>
        </w:rPr>
        <w:t>.</w:t>
      </w:r>
    </w:p>
    <w:p w14:paraId="0BE4EDD4" w14:textId="2CF30CE0" w:rsidR="00056411" w:rsidRPr="0034696E" w:rsidRDefault="00056411" w:rsidP="004333C7">
      <w:pPr>
        <w:numPr>
          <w:ilvl w:val="1"/>
          <w:numId w:val="88"/>
        </w:numPr>
        <w:spacing w:after="0" w:line="276" w:lineRule="auto"/>
        <w:ind w:left="540" w:hanging="540"/>
        <w:contextualSpacing/>
        <w:jc w:val="both"/>
        <w:rPr>
          <w:rFonts w:ascii="Sylfaen" w:hAnsi="Sylfaen" w:cs="Helvetica"/>
          <w:bCs/>
          <w:lang w:val="ka-GE"/>
        </w:rPr>
      </w:pPr>
      <w:r w:rsidRPr="0034696E">
        <w:rPr>
          <w:rFonts w:ascii="Sylfaen" w:hAnsi="Sylfaen" w:cs="Helvetica"/>
          <w:bCs/>
          <w:lang w:val="ka-GE"/>
        </w:rPr>
        <w:t>საქონლისა და მომსახურების შესყიდვების პროცესი ხორციელდება უნივერსიტეტის ადმინისტრაციული პერსონალის, საგრანტო პროექტების შემთხვევაში შესაბამისი უფლებამოსილი თაამშრომლების ჩართულობითა და უნივერსიტეტის შესყიდვების მენეჯერის კოორდინაციით, შესყიდვების წესებით დადგენილი პროცედურების შესაბამისად</w:t>
      </w:r>
      <w:r w:rsidR="005444B2" w:rsidRPr="0034696E">
        <w:rPr>
          <w:rFonts w:ascii="Sylfaen" w:hAnsi="Sylfaen" w:cs="Helvetica"/>
          <w:bCs/>
          <w:lang w:val="ka-GE"/>
        </w:rPr>
        <w:t>.</w:t>
      </w:r>
    </w:p>
    <w:p w14:paraId="68849649" w14:textId="438EC587" w:rsidR="00056411" w:rsidRPr="0034696E" w:rsidRDefault="00056411" w:rsidP="004333C7">
      <w:pPr>
        <w:numPr>
          <w:ilvl w:val="1"/>
          <w:numId w:val="88"/>
        </w:numPr>
        <w:spacing w:after="0" w:line="276" w:lineRule="auto"/>
        <w:ind w:left="540" w:hanging="540"/>
        <w:contextualSpacing/>
        <w:jc w:val="both"/>
        <w:rPr>
          <w:rFonts w:ascii="Sylfaen" w:hAnsi="Sylfaen" w:cs="Helvetica"/>
          <w:bCs/>
          <w:lang w:val="ka-GE"/>
        </w:rPr>
      </w:pPr>
      <w:r w:rsidRPr="0034696E">
        <w:rPr>
          <w:rFonts w:ascii="Sylfaen" w:hAnsi="Sylfaen" w:cs="Helvetica"/>
          <w:bCs/>
          <w:lang w:val="ka-GE"/>
        </w:rPr>
        <w:t xml:space="preserve">უნივერსიტეტის საფინანსო სამსახური შესაბამისი გადარიცხვების განხორციელებას ახდენს მხოლოდ ადმინისტრაციის </w:t>
      </w:r>
      <w:r w:rsidR="002517B6" w:rsidRPr="0034696E">
        <w:rPr>
          <w:rFonts w:ascii="Sylfaen" w:hAnsi="Sylfaen"/>
          <w:lang w:val="ka-GE"/>
        </w:rPr>
        <w:t>ხელმძღვანელის</w:t>
      </w:r>
      <w:r w:rsidR="00F90C1E" w:rsidRPr="0034696E">
        <w:rPr>
          <w:rFonts w:ascii="Sylfaen" w:hAnsi="Sylfaen"/>
          <w:lang w:val="ka-GE"/>
        </w:rPr>
        <w:t xml:space="preserve"> / კანცლერის</w:t>
      </w:r>
      <w:r w:rsidR="002517B6" w:rsidRPr="0034696E">
        <w:rPr>
          <w:rFonts w:ascii="Sylfaen" w:hAnsi="Sylfaen"/>
          <w:lang w:val="ka-GE"/>
        </w:rPr>
        <w:t xml:space="preserve"> </w:t>
      </w:r>
      <w:r w:rsidRPr="0034696E">
        <w:rPr>
          <w:rFonts w:ascii="Sylfaen" w:hAnsi="Sylfaen" w:cs="Helvetica"/>
          <w:bCs/>
          <w:lang w:val="ka-GE"/>
        </w:rPr>
        <w:t>შესაბამისი რეზოლუციის საფუძველზე</w:t>
      </w:r>
      <w:r w:rsidR="005444B2" w:rsidRPr="0034696E">
        <w:rPr>
          <w:rFonts w:ascii="Sylfaen" w:hAnsi="Sylfaen" w:cs="Helvetica"/>
          <w:bCs/>
          <w:lang w:val="ka-GE"/>
        </w:rPr>
        <w:t>.</w:t>
      </w:r>
    </w:p>
    <w:p w14:paraId="4186582B" w14:textId="77777777" w:rsidR="00056411" w:rsidRPr="0034696E" w:rsidRDefault="00056411" w:rsidP="004333C7">
      <w:pPr>
        <w:numPr>
          <w:ilvl w:val="1"/>
          <w:numId w:val="88"/>
        </w:numPr>
        <w:spacing w:after="0" w:line="276" w:lineRule="auto"/>
        <w:ind w:left="540" w:hanging="540"/>
        <w:contextualSpacing/>
        <w:jc w:val="both"/>
        <w:rPr>
          <w:rFonts w:ascii="Sylfaen" w:hAnsi="Sylfaen" w:cs="Helvetica"/>
          <w:bCs/>
          <w:lang w:val="ka-GE"/>
        </w:rPr>
      </w:pPr>
      <w:r w:rsidRPr="0034696E">
        <w:rPr>
          <w:rFonts w:ascii="Sylfaen" w:hAnsi="Sylfaen" w:cs="Helvetica"/>
          <w:bCs/>
          <w:lang w:val="ka-GE"/>
        </w:rPr>
        <w:t>თითოეულ გადარიცხვას მიეთითება შესაბამისი საბიუჯეტო მუხლის კოდი, რომლის საფუძველზეც ხორციელდება გადარიცხვა შესაბამისი საფინანსო-ბუღატრული პროგრამის მეშვეობით, რომელშიც ხორციელდება საბიუჯეტო დანახარჯების აღრიცხვა ტრანზაქციების წარმოების პარალელურად.</w:t>
      </w:r>
    </w:p>
    <w:p w14:paraId="59F147CE" w14:textId="77777777" w:rsidR="00056411" w:rsidRPr="0034696E" w:rsidRDefault="00056411" w:rsidP="004333C7">
      <w:pPr>
        <w:autoSpaceDE w:val="0"/>
        <w:autoSpaceDN w:val="0"/>
        <w:adjustRightInd w:val="0"/>
        <w:spacing w:after="0" w:line="276" w:lineRule="auto"/>
        <w:jc w:val="both"/>
        <w:rPr>
          <w:rFonts w:ascii="Sylfaen" w:hAnsi="Sylfaen" w:cs="Sylfaen"/>
          <w:b/>
          <w:bCs/>
          <w:lang w:val="ka-GE"/>
        </w:rPr>
      </w:pPr>
    </w:p>
    <w:p w14:paraId="320EA02F" w14:textId="77777777" w:rsidR="00056411" w:rsidRPr="0034696E" w:rsidRDefault="00056411" w:rsidP="004333C7">
      <w:pPr>
        <w:spacing w:after="0" w:line="276" w:lineRule="auto"/>
        <w:jc w:val="both"/>
        <w:rPr>
          <w:rFonts w:ascii="Sylfaen" w:hAnsi="Sylfaen" w:cs="Sylfaen"/>
          <w:b/>
          <w:bCs/>
        </w:rPr>
      </w:pPr>
      <w:proofErr w:type="spellStart"/>
      <w:r w:rsidRPr="0034696E">
        <w:rPr>
          <w:rFonts w:ascii="Sylfaen" w:hAnsi="Sylfaen" w:cs="Sylfaen"/>
          <w:b/>
          <w:bCs/>
        </w:rPr>
        <w:t>მუხლი</w:t>
      </w:r>
      <w:proofErr w:type="spellEnd"/>
      <w:r w:rsidRPr="0034696E">
        <w:rPr>
          <w:rFonts w:ascii="Sylfaen" w:hAnsi="Sylfaen" w:cs="Sylfaen"/>
          <w:b/>
          <w:bCs/>
        </w:rPr>
        <w:t xml:space="preserve"> </w:t>
      </w:r>
      <w:r w:rsidRPr="0034696E">
        <w:rPr>
          <w:rFonts w:ascii="Sylfaen" w:hAnsi="Sylfaen" w:cs="Sylfaen"/>
          <w:b/>
          <w:bCs/>
          <w:lang w:val="ka-GE"/>
        </w:rPr>
        <w:t>10</w:t>
      </w:r>
      <w:r w:rsidRPr="0034696E">
        <w:rPr>
          <w:rFonts w:ascii="Sylfaen" w:hAnsi="Sylfaen" w:cs="Sylfaen"/>
          <w:b/>
          <w:bCs/>
        </w:rPr>
        <w:t xml:space="preserve">. </w:t>
      </w:r>
      <w:r w:rsidRPr="0034696E">
        <w:rPr>
          <w:rFonts w:ascii="Sylfaen" w:hAnsi="Sylfaen" w:cs="Sylfaen"/>
          <w:b/>
          <w:bCs/>
          <w:lang w:val="ka-GE"/>
        </w:rPr>
        <w:t xml:space="preserve">საბიუჯეტო </w:t>
      </w:r>
      <w:proofErr w:type="spellStart"/>
      <w:r w:rsidRPr="0034696E">
        <w:rPr>
          <w:rFonts w:ascii="Sylfaen" w:hAnsi="Sylfaen" w:cs="Sylfaen"/>
          <w:b/>
          <w:bCs/>
        </w:rPr>
        <w:t>ანგარიშგება</w:t>
      </w:r>
      <w:proofErr w:type="spellEnd"/>
    </w:p>
    <w:p w14:paraId="7623E8AA" w14:textId="77777777" w:rsidR="00056411" w:rsidRPr="0034696E" w:rsidRDefault="00056411" w:rsidP="004333C7">
      <w:pPr>
        <w:numPr>
          <w:ilvl w:val="1"/>
          <w:numId w:val="89"/>
        </w:numPr>
        <w:spacing w:after="0" w:line="276" w:lineRule="auto"/>
        <w:ind w:left="540" w:hanging="540"/>
        <w:contextualSpacing/>
        <w:jc w:val="both"/>
        <w:rPr>
          <w:rFonts w:ascii="Sylfaen" w:hAnsi="Sylfaen" w:cs="Sylfaen"/>
        </w:rPr>
      </w:pPr>
      <w:r w:rsidRPr="0034696E">
        <w:rPr>
          <w:rFonts w:ascii="Sylfaen" w:hAnsi="Sylfaen" w:cs="Sylfaen"/>
          <w:lang w:val="ka-GE"/>
        </w:rPr>
        <w:t xml:space="preserve">საბიუჯეტო </w:t>
      </w:r>
      <w:proofErr w:type="spellStart"/>
      <w:r w:rsidRPr="0034696E">
        <w:rPr>
          <w:rFonts w:ascii="Sylfaen" w:hAnsi="Sylfaen" w:cs="Sylfaen"/>
        </w:rPr>
        <w:t>ანგარიშგების</w:t>
      </w:r>
      <w:proofErr w:type="spellEnd"/>
      <w:r w:rsidRPr="0034696E">
        <w:rPr>
          <w:rFonts w:ascii="Sylfaen" w:hAnsi="Sylfaen" w:cs="Sylfaen"/>
        </w:rPr>
        <w:t xml:space="preserve"> </w:t>
      </w:r>
      <w:proofErr w:type="spellStart"/>
      <w:r w:rsidRPr="0034696E">
        <w:rPr>
          <w:rFonts w:ascii="Sylfaen" w:hAnsi="Sylfaen" w:cs="Sylfaen"/>
        </w:rPr>
        <w:t>მიზანია</w:t>
      </w:r>
      <w:proofErr w:type="spellEnd"/>
      <w:r w:rsidRPr="0034696E">
        <w:rPr>
          <w:rFonts w:ascii="Sylfaen" w:hAnsi="Sylfaen" w:cs="Sylfaen"/>
        </w:rPr>
        <w:t xml:space="preserve"> </w:t>
      </w:r>
      <w:proofErr w:type="spellStart"/>
      <w:r w:rsidRPr="0034696E">
        <w:rPr>
          <w:rFonts w:ascii="Sylfaen" w:hAnsi="Sylfaen" w:cs="Sylfaen"/>
        </w:rPr>
        <w:t>უნივერსიტეტის</w:t>
      </w:r>
      <w:proofErr w:type="spellEnd"/>
      <w:r w:rsidRPr="0034696E">
        <w:rPr>
          <w:rFonts w:ascii="Sylfaen" w:hAnsi="Sylfaen" w:cs="Sylfaen"/>
          <w:lang w:val="ka-GE"/>
        </w:rPr>
        <w:t xml:space="preserve"> </w:t>
      </w:r>
      <w:proofErr w:type="spellStart"/>
      <w:r w:rsidRPr="0034696E">
        <w:rPr>
          <w:rFonts w:ascii="Sylfaen" w:hAnsi="Sylfaen" w:cs="Sylfaen"/>
        </w:rPr>
        <w:t>ხელმძღვანელისათვის</w:t>
      </w:r>
      <w:proofErr w:type="spellEnd"/>
      <w:r w:rsidRPr="0034696E">
        <w:rPr>
          <w:rFonts w:ascii="Sylfaen" w:hAnsi="Sylfaen" w:cs="Sylfaen"/>
        </w:rPr>
        <w:t xml:space="preserve"> </w:t>
      </w:r>
      <w:proofErr w:type="spellStart"/>
      <w:r w:rsidRPr="0034696E">
        <w:rPr>
          <w:rFonts w:ascii="Sylfaen" w:hAnsi="Sylfaen" w:cs="Sylfaen"/>
        </w:rPr>
        <w:t>სანდო</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დროული</w:t>
      </w:r>
      <w:proofErr w:type="spellEnd"/>
      <w:r w:rsidRPr="0034696E">
        <w:rPr>
          <w:rFonts w:ascii="Sylfaen" w:hAnsi="Sylfaen" w:cs="Sylfaen"/>
        </w:rPr>
        <w:t xml:space="preserve"> </w:t>
      </w:r>
      <w:proofErr w:type="spellStart"/>
      <w:r w:rsidRPr="0034696E">
        <w:rPr>
          <w:rFonts w:ascii="Sylfaen" w:hAnsi="Sylfaen" w:cs="Sylfaen"/>
        </w:rPr>
        <w:t>ინფორმაციის</w:t>
      </w:r>
      <w:proofErr w:type="spellEnd"/>
      <w:r w:rsidRPr="0034696E">
        <w:rPr>
          <w:rFonts w:ascii="Sylfaen" w:hAnsi="Sylfaen" w:cs="Sylfaen"/>
        </w:rPr>
        <w:t xml:space="preserve"> </w:t>
      </w:r>
      <w:proofErr w:type="spellStart"/>
      <w:r w:rsidRPr="0034696E">
        <w:rPr>
          <w:rFonts w:ascii="Sylfaen" w:hAnsi="Sylfaen" w:cs="Sylfaen"/>
        </w:rPr>
        <w:t>მიწოდება</w:t>
      </w:r>
      <w:proofErr w:type="spellEnd"/>
      <w:r w:rsidRPr="0034696E">
        <w:rPr>
          <w:rFonts w:ascii="Sylfaen" w:hAnsi="Sylfaen" w:cs="Sylfaen"/>
        </w:rPr>
        <w:t xml:space="preserve"> </w:t>
      </w:r>
      <w:proofErr w:type="spellStart"/>
      <w:r w:rsidRPr="0034696E">
        <w:rPr>
          <w:rFonts w:ascii="Sylfaen" w:hAnsi="Sylfaen" w:cs="Sylfaen"/>
        </w:rPr>
        <w:t>როგორც</w:t>
      </w:r>
      <w:proofErr w:type="spellEnd"/>
      <w:r w:rsidRPr="0034696E">
        <w:rPr>
          <w:rFonts w:ascii="Sylfaen" w:hAnsi="Sylfaen" w:cs="Sylfaen"/>
        </w:rPr>
        <w:t xml:space="preserve"> </w:t>
      </w:r>
      <w:proofErr w:type="spellStart"/>
      <w:r w:rsidRPr="0034696E">
        <w:rPr>
          <w:rFonts w:ascii="Sylfaen" w:hAnsi="Sylfaen" w:cs="Sylfaen"/>
        </w:rPr>
        <w:t>გამოყენებული</w:t>
      </w:r>
      <w:proofErr w:type="spellEnd"/>
      <w:r w:rsidRPr="0034696E">
        <w:rPr>
          <w:rFonts w:ascii="Sylfaen" w:hAnsi="Sylfaen" w:cs="Sylfaen"/>
        </w:rPr>
        <w:t xml:space="preserve"> </w:t>
      </w:r>
      <w:proofErr w:type="spellStart"/>
      <w:r w:rsidRPr="0034696E">
        <w:rPr>
          <w:rFonts w:ascii="Sylfaen" w:hAnsi="Sylfaen" w:cs="Sylfaen"/>
        </w:rPr>
        <w:t>რესურსების</w:t>
      </w:r>
      <w:proofErr w:type="spellEnd"/>
      <w:r w:rsidRPr="0034696E">
        <w:rPr>
          <w:rFonts w:ascii="Sylfaen" w:hAnsi="Sylfaen" w:cs="Sylfaen"/>
        </w:rPr>
        <w:t xml:space="preserve">, </w:t>
      </w:r>
      <w:proofErr w:type="spellStart"/>
      <w:r w:rsidRPr="0034696E">
        <w:rPr>
          <w:rFonts w:ascii="Sylfaen" w:hAnsi="Sylfaen" w:cs="Sylfaen"/>
        </w:rPr>
        <w:t>ბიუჯეტის</w:t>
      </w:r>
      <w:proofErr w:type="spellEnd"/>
      <w:r w:rsidRPr="0034696E">
        <w:rPr>
          <w:rFonts w:ascii="Sylfaen" w:hAnsi="Sylfaen" w:cs="Sylfaen"/>
        </w:rPr>
        <w:t xml:space="preserve"> </w:t>
      </w:r>
      <w:proofErr w:type="spellStart"/>
      <w:r w:rsidRPr="0034696E">
        <w:rPr>
          <w:rFonts w:ascii="Sylfaen" w:hAnsi="Sylfaen" w:cs="Sylfaen"/>
        </w:rPr>
        <w:t>შესრულებისა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შედეგიანობის</w:t>
      </w:r>
      <w:proofErr w:type="spellEnd"/>
      <w:r w:rsidRPr="0034696E">
        <w:rPr>
          <w:rFonts w:ascii="Sylfaen" w:hAnsi="Sylfaen" w:cs="Sylfaen"/>
        </w:rPr>
        <w:t>,</w:t>
      </w:r>
      <w:r w:rsidRPr="0034696E">
        <w:rPr>
          <w:rFonts w:ascii="Sylfaen" w:hAnsi="Sylfaen" w:cs="Sylfaen"/>
          <w:lang w:val="ka-GE"/>
        </w:rPr>
        <w:t xml:space="preserve"> </w:t>
      </w:r>
      <w:proofErr w:type="spellStart"/>
      <w:r w:rsidRPr="0034696E">
        <w:rPr>
          <w:rFonts w:ascii="Sylfaen" w:hAnsi="Sylfaen" w:cs="Sylfaen"/>
        </w:rPr>
        <w:t>დასახული</w:t>
      </w:r>
      <w:proofErr w:type="spellEnd"/>
      <w:r w:rsidRPr="0034696E">
        <w:rPr>
          <w:rFonts w:ascii="Sylfaen" w:hAnsi="Sylfaen" w:cs="Sylfaen"/>
        </w:rPr>
        <w:t xml:space="preserve"> </w:t>
      </w:r>
      <w:proofErr w:type="spellStart"/>
      <w:r w:rsidRPr="0034696E">
        <w:rPr>
          <w:rFonts w:ascii="Sylfaen" w:hAnsi="Sylfaen" w:cs="Sylfaen"/>
        </w:rPr>
        <w:t>მიზნების</w:t>
      </w:r>
      <w:proofErr w:type="spellEnd"/>
      <w:r w:rsidRPr="0034696E">
        <w:rPr>
          <w:rFonts w:ascii="Sylfaen" w:hAnsi="Sylfaen" w:cs="Sylfaen"/>
        </w:rPr>
        <w:t xml:space="preserve"> </w:t>
      </w:r>
      <w:proofErr w:type="spellStart"/>
      <w:r w:rsidRPr="0034696E">
        <w:rPr>
          <w:rFonts w:ascii="Sylfaen" w:hAnsi="Sylfaen" w:cs="Sylfaen"/>
        </w:rPr>
        <w:t>მიღწევის</w:t>
      </w:r>
      <w:proofErr w:type="spellEnd"/>
      <w:r w:rsidRPr="0034696E">
        <w:rPr>
          <w:rFonts w:ascii="Sylfaen" w:hAnsi="Sylfaen" w:cs="Sylfaen"/>
        </w:rPr>
        <w:t xml:space="preserve">, </w:t>
      </w:r>
      <w:proofErr w:type="spellStart"/>
      <w:r w:rsidRPr="0034696E">
        <w:rPr>
          <w:rFonts w:ascii="Sylfaen" w:hAnsi="Sylfaen" w:cs="Sylfaen"/>
        </w:rPr>
        <w:t>ისე</w:t>
      </w:r>
      <w:proofErr w:type="spellEnd"/>
      <w:r w:rsidRPr="0034696E">
        <w:rPr>
          <w:rFonts w:ascii="Sylfaen" w:hAnsi="Sylfaen" w:cs="Sylfaen"/>
        </w:rPr>
        <w:t xml:space="preserve"> </w:t>
      </w:r>
      <w:proofErr w:type="spellStart"/>
      <w:r w:rsidRPr="0034696E">
        <w:rPr>
          <w:rFonts w:ascii="Sylfaen" w:hAnsi="Sylfaen" w:cs="Sylfaen"/>
        </w:rPr>
        <w:t>უნივერსიტეტში</w:t>
      </w:r>
      <w:proofErr w:type="spellEnd"/>
      <w:r w:rsidRPr="0034696E">
        <w:rPr>
          <w:rFonts w:ascii="Sylfaen" w:hAnsi="Sylfaen" w:cs="Sylfaen"/>
        </w:rPr>
        <w:t xml:space="preserve"> </w:t>
      </w:r>
      <w:proofErr w:type="spellStart"/>
      <w:r w:rsidRPr="0034696E">
        <w:rPr>
          <w:rFonts w:ascii="Sylfaen" w:hAnsi="Sylfaen" w:cs="Sylfaen"/>
        </w:rPr>
        <w:t>ფინანსური</w:t>
      </w:r>
      <w:proofErr w:type="spellEnd"/>
      <w:r w:rsidRPr="0034696E">
        <w:rPr>
          <w:rFonts w:ascii="Sylfaen" w:hAnsi="Sylfaen" w:cs="Sylfaen"/>
        </w:rPr>
        <w:t xml:space="preserve"> </w:t>
      </w:r>
      <w:proofErr w:type="spellStart"/>
      <w:r w:rsidRPr="0034696E">
        <w:rPr>
          <w:rFonts w:ascii="Sylfaen" w:hAnsi="Sylfaen" w:cs="Sylfaen"/>
        </w:rPr>
        <w:t>მართვისა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კონტროლის</w:t>
      </w:r>
      <w:proofErr w:type="spellEnd"/>
      <w:r w:rsidRPr="0034696E">
        <w:rPr>
          <w:rFonts w:ascii="Sylfaen" w:hAnsi="Sylfaen" w:cs="Sylfaen"/>
        </w:rPr>
        <w:t xml:space="preserve"> </w:t>
      </w:r>
      <w:proofErr w:type="spellStart"/>
      <w:r w:rsidRPr="0034696E">
        <w:rPr>
          <w:rFonts w:ascii="Sylfaen" w:hAnsi="Sylfaen" w:cs="Sylfaen"/>
        </w:rPr>
        <w:t>სისტემის</w:t>
      </w:r>
      <w:proofErr w:type="spellEnd"/>
      <w:r w:rsidRPr="0034696E">
        <w:rPr>
          <w:rFonts w:ascii="Sylfaen" w:hAnsi="Sylfaen" w:cs="Sylfaen"/>
        </w:rPr>
        <w:t xml:space="preserve"> </w:t>
      </w:r>
      <w:proofErr w:type="spellStart"/>
      <w:r w:rsidRPr="0034696E">
        <w:rPr>
          <w:rFonts w:ascii="Sylfaen" w:hAnsi="Sylfaen" w:cs="Sylfaen"/>
        </w:rPr>
        <w:t>დანერგვისა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არსებული</w:t>
      </w:r>
      <w:proofErr w:type="spellEnd"/>
      <w:r w:rsidRPr="0034696E">
        <w:rPr>
          <w:rFonts w:ascii="Sylfaen" w:hAnsi="Sylfaen" w:cs="Sylfaen"/>
        </w:rPr>
        <w:t xml:space="preserve"> </w:t>
      </w:r>
      <w:proofErr w:type="spellStart"/>
      <w:r w:rsidRPr="0034696E">
        <w:rPr>
          <w:rFonts w:ascii="Sylfaen" w:hAnsi="Sylfaen" w:cs="Sylfaen"/>
        </w:rPr>
        <w:t>მდგომარეობის</w:t>
      </w:r>
      <w:proofErr w:type="spellEnd"/>
      <w:r w:rsidRPr="0034696E">
        <w:rPr>
          <w:rFonts w:ascii="Sylfaen" w:hAnsi="Sylfaen" w:cs="Sylfaen"/>
        </w:rPr>
        <w:t xml:space="preserve"> </w:t>
      </w:r>
      <w:proofErr w:type="spellStart"/>
      <w:r w:rsidRPr="0034696E">
        <w:rPr>
          <w:rFonts w:ascii="Sylfaen" w:hAnsi="Sylfaen" w:cs="Sylfaen"/>
        </w:rPr>
        <w:t>შესახებ</w:t>
      </w:r>
      <w:proofErr w:type="spellEnd"/>
      <w:r w:rsidRPr="0034696E">
        <w:rPr>
          <w:rFonts w:ascii="Sylfaen" w:hAnsi="Sylfaen" w:cs="Sylfaen"/>
        </w:rPr>
        <w:t xml:space="preserve">, </w:t>
      </w:r>
      <w:proofErr w:type="spellStart"/>
      <w:r w:rsidRPr="0034696E">
        <w:rPr>
          <w:rFonts w:ascii="Sylfaen" w:hAnsi="Sylfaen" w:cs="Sylfaen"/>
        </w:rPr>
        <w:t>ხარვეზებისა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საჭიროებების</w:t>
      </w:r>
      <w:proofErr w:type="spellEnd"/>
      <w:r w:rsidRPr="0034696E">
        <w:rPr>
          <w:rFonts w:ascii="Sylfaen" w:hAnsi="Sylfaen" w:cs="Sylfaen"/>
        </w:rPr>
        <w:t xml:space="preserve"> </w:t>
      </w:r>
      <w:proofErr w:type="spellStart"/>
      <w:r w:rsidRPr="0034696E">
        <w:rPr>
          <w:rFonts w:ascii="Sylfaen" w:hAnsi="Sylfaen" w:cs="Sylfaen"/>
        </w:rPr>
        <w:t>იდენტიფიცირებისა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შემდგომი</w:t>
      </w:r>
      <w:proofErr w:type="spellEnd"/>
      <w:r w:rsidRPr="0034696E">
        <w:rPr>
          <w:rFonts w:ascii="Sylfaen" w:hAnsi="Sylfaen" w:cs="Sylfaen"/>
        </w:rPr>
        <w:t xml:space="preserve"> </w:t>
      </w:r>
      <w:proofErr w:type="spellStart"/>
      <w:r w:rsidRPr="0034696E">
        <w:rPr>
          <w:rFonts w:ascii="Sylfaen" w:hAnsi="Sylfaen" w:cs="Sylfaen"/>
        </w:rPr>
        <w:t>რეაგირებების</w:t>
      </w:r>
      <w:proofErr w:type="spellEnd"/>
      <w:r w:rsidRPr="0034696E">
        <w:rPr>
          <w:rFonts w:ascii="Sylfaen" w:hAnsi="Sylfaen" w:cs="Sylfaen"/>
        </w:rPr>
        <w:t xml:space="preserve"> </w:t>
      </w:r>
      <w:proofErr w:type="spellStart"/>
      <w:r w:rsidRPr="0034696E">
        <w:rPr>
          <w:rFonts w:ascii="Sylfaen" w:hAnsi="Sylfaen" w:cs="Sylfaen"/>
        </w:rPr>
        <w:t>უზრუნველყოფისათვის</w:t>
      </w:r>
      <w:proofErr w:type="spellEnd"/>
      <w:r w:rsidRPr="0034696E">
        <w:rPr>
          <w:rFonts w:ascii="Sylfaen" w:hAnsi="Sylfaen" w:cs="Sylfaen"/>
        </w:rPr>
        <w:t>.</w:t>
      </w:r>
    </w:p>
    <w:p w14:paraId="5AA1A76F" w14:textId="78EA853B" w:rsidR="00056411" w:rsidRPr="0034696E" w:rsidRDefault="00056411" w:rsidP="004333C7">
      <w:pPr>
        <w:numPr>
          <w:ilvl w:val="1"/>
          <w:numId w:val="89"/>
        </w:numPr>
        <w:spacing w:after="0" w:line="276" w:lineRule="auto"/>
        <w:ind w:left="540" w:hanging="540"/>
        <w:contextualSpacing/>
        <w:jc w:val="both"/>
        <w:rPr>
          <w:rFonts w:ascii="Sylfaen" w:hAnsi="Sylfaen" w:cs="Sylfaen"/>
        </w:rPr>
      </w:pPr>
      <w:r w:rsidRPr="0034696E">
        <w:rPr>
          <w:rFonts w:ascii="Sylfaen" w:hAnsi="Sylfaen" w:cs="Sylfaen"/>
          <w:lang w:val="ka-GE"/>
        </w:rPr>
        <w:lastRenderedPageBreak/>
        <w:t>ანგარიშგება ხორციელდება საფინანსო სამსახურის მიერ აღრიცხული ინფორმაციის საფუძველზე უნივერსიტეტის ადმინისტრაციის მიერ მომზადებული ანგარიშის შესაბამისად</w:t>
      </w:r>
      <w:r w:rsidR="005444B2" w:rsidRPr="0034696E">
        <w:rPr>
          <w:rFonts w:ascii="Sylfaen" w:hAnsi="Sylfaen" w:cs="Sylfaen"/>
          <w:lang w:val="ka-GE"/>
        </w:rPr>
        <w:t>.</w:t>
      </w:r>
    </w:p>
    <w:p w14:paraId="06A139E6" w14:textId="77777777" w:rsidR="00056411" w:rsidRPr="0034696E" w:rsidRDefault="00056411" w:rsidP="004333C7">
      <w:pPr>
        <w:numPr>
          <w:ilvl w:val="1"/>
          <w:numId w:val="89"/>
        </w:numPr>
        <w:spacing w:after="0" w:line="276" w:lineRule="auto"/>
        <w:ind w:left="540" w:hanging="540"/>
        <w:contextualSpacing/>
        <w:jc w:val="both"/>
        <w:rPr>
          <w:rFonts w:ascii="Sylfaen" w:hAnsi="Sylfaen" w:cs="Sylfaen"/>
        </w:rPr>
      </w:pPr>
      <w:proofErr w:type="spellStart"/>
      <w:r w:rsidRPr="0034696E">
        <w:rPr>
          <w:rFonts w:ascii="Sylfaen" w:hAnsi="Sylfaen" w:cs="Sylfaen"/>
        </w:rPr>
        <w:t>უნივერსიტეტში</w:t>
      </w:r>
      <w:proofErr w:type="spellEnd"/>
      <w:r w:rsidRPr="0034696E">
        <w:rPr>
          <w:rFonts w:ascii="Sylfaen" w:hAnsi="Sylfaen" w:cs="Sylfaen"/>
        </w:rPr>
        <w:t xml:space="preserve"> </w:t>
      </w:r>
      <w:proofErr w:type="spellStart"/>
      <w:r w:rsidRPr="0034696E">
        <w:rPr>
          <w:rFonts w:ascii="Sylfaen" w:hAnsi="Sylfaen" w:cs="Sylfaen"/>
        </w:rPr>
        <w:t>ანგარიშგება</w:t>
      </w:r>
      <w:proofErr w:type="spellEnd"/>
      <w:r w:rsidRPr="0034696E">
        <w:rPr>
          <w:rFonts w:ascii="Sylfaen" w:hAnsi="Sylfaen" w:cs="Sylfaen"/>
        </w:rPr>
        <w:t xml:space="preserve"> </w:t>
      </w:r>
      <w:proofErr w:type="spellStart"/>
      <w:r w:rsidRPr="0034696E">
        <w:rPr>
          <w:rFonts w:ascii="Sylfaen" w:hAnsi="Sylfaen" w:cs="Sylfaen"/>
        </w:rPr>
        <w:t>ხორციელდება</w:t>
      </w:r>
      <w:proofErr w:type="spellEnd"/>
      <w:r w:rsidRPr="0034696E">
        <w:rPr>
          <w:rFonts w:ascii="Sylfaen" w:hAnsi="Sylfaen" w:cs="Sylfaen"/>
        </w:rPr>
        <w:t xml:space="preserve"> </w:t>
      </w:r>
      <w:proofErr w:type="spellStart"/>
      <w:r w:rsidRPr="0034696E">
        <w:rPr>
          <w:rFonts w:ascii="Sylfaen" w:hAnsi="Sylfaen" w:cs="Sylfaen"/>
        </w:rPr>
        <w:t>შემდეგი</w:t>
      </w:r>
      <w:proofErr w:type="spellEnd"/>
      <w:r w:rsidRPr="0034696E">
        <w:rPr>
          <w:rFonts w:ascii="Sylfaen" w:hAnsi="Sylfaen" w:cs="Sylfaen"/>
        </w:rPr>
        <w:t xml:space="preserve"> </w:t>
      </w:r>
      <w:proofErr w:type="spellStart"/>
      <w:r w:rsidRPr="0034696E">
        <w:rPr>
          <w:rFonts w:ascii="Sylfaen" w:hAnsi="Sylfaen" w:cs="Sylfaen"/>
        </w:rPr>
        <w:t>პერიოდულობით</w:t>
      </w:r>
      <w:proofErr w:type="spellEnd"/>
      <w:r w:rsidRPr="0034696E">
        <w:rPr>
          <w:rFonts w:ascii="Sylfaen" w:hAnsi="Sylfaen" w:cs="Sylfaen"/>
        </w:rPr>
        <w:t>:</w:t>
      </w:r>
    </w:p>
    <w:p w14:paraId="7236E798" w14:textId="77777777" w:rsidR="00056411" w:rsidRPr="0034696E" w:rsidRDefault="00056411" w:rsidP="004333C7">
      <w:pPr>
        <w:numPr>
          <w:ilvl w:val="2"/>
          <w:numId w:val="89"/>
        </w:numPr>
        <w:spacing w:after="0" w:line="276" w:lineRule="auto"/>
        <w:contextualSpacing/>
        <w:jc w:val="both"/>
        <w:rPr>
          <w:rFonts w:ascii="Sylfaen" w:hAnsi="Sylfaen" w:cs="Sylfaen"/>
        </w:rPr>
      </w:pPr>
      <w:r w:rsidRPr="0034696E">
        <w:rPr>
          <w:rFonts w:ascii="Sylfaen" w:hAnsi="Sylfaen" w:cs="Sylfaen"/>
          <w:lang w:val="ka-GE"/>
        </w:rPr>
        <w:t>შუალედურად (ნახევარი წლის მონაცემების საფუძველზე)</w:t>
      </w:r>
      <w:r w:rsidRPr="0034696E">
        <w:rPr>
          <w:rFonts w:ascii="Sylfaen" w:hAnsi="Sylfaen" w:cs="Sylfaen"/>
        </w:rPr>
        <w:t>;</w:t>
      </w:r>
    </w:p>
    <w:p w14:paraId="3F5FB784" w14:textId="77777777" w:rsidR="00056411" w:rsidRPr="0034696E" w:rsidRDefault="00056411" w:rsidP="004333C7">
      <w:pPr>
        <w:numPr>
          <w:ilvl w:val="2"/>
          <w:numId w:val="89"/>
        </w:numPr>
        <w:spacing w:after="0" w:line="276" w:lineRule="auto"/>
        <w:contextualSpacing/>
        <w:jc w:val="both"/>
        <w:rPr>
          <w:rFonts w:ascii="Sylfaen" w:hAnsi="Sylfaen" w:cs="Sylfaen"/>
        </w:rPr>
      </w:pPr>
      <w:proofErr w:type="spellStart"/>
      <w:r w:rsidRPr="0034696E">
        <w:rPr>
          <w:rFonts w:ascii="Sylfaen" w:hAnsi="Sylfaen" w:cs="Sylfaen"/>
        </w:rPr>
        <w:t>წლიურად</w:t>
      </w:r>
      <w:proofErr w:type="spellEnd"/>
      <w:r w:rsidRPr="0034696E">
        <w:rPr>
          <w:rFonts w:ascii="Sylfaen" w:hAnsi="Sylfaen" w:cs="Sylfaen"/>
        </w:rPr>
        <w:t>.</w:t>
      </w:r>
    </w:p>
    <w:p w14:paraId="56102230" w14:textId="77777777" w:rsidR="00056411" w:rsidRPr="0034696E" w:rsidRDefault="00056411" w:rsidP="004333C7">
      <w:pPr>
        <w:numPr>
          <w:ilvl w:val="1"/>
          <w:numId w:val="89"/>
        </w:numPr>
        <w:spacing w:after="0" w:line="276" w:lineRule="auto"/>
        <w:ind w:left="540" w:hanging="540"/>
        <w:contextualSpacing/>
        <w:jc w:val="both"/>
        <w:rPr>
          <w:rFonts w:ascii="Sylfaen" w:hAnsi="Sylfaen" w:cs="Sylfaen"/>
        </w:rPr>
      </w:pPr>
      <w:r w:rsidRPr="0034696E">
        <w:rPr>
          <w:rFonts w:ascii="Sylfaen" w:hAnsi="Sylfaen" w:cs="Sylfaen"/>
          <w:lang w:val="ka-GE"/>
        </w:rPr>
        <w:t>შუალედური</w:t>
      </w:r>
      <w:r w:rsidRPr="0034696E">
        <w:rPr>
          <w:rFonts w:ascii="Sylfaen" w:hAnsi="Sylfaen" w:cs="Sylfaen"/>
        </w:rPr>
        <w:t xml:space="preserve"> </w:t>
      </w:r>
      <w:proofErr w:type="spellStart"/>
      <w:r w:rsidRPr="0034696E">
        <w:rPr>
          <w:rFonts w:ascii="Sylfaen" w:hAnsi="Sylfaen" w:cs="Sylfaen"/>
        </w:rPr>
        <w:t>ანგარიშის</w:t>
      </w:r>
      <w:proofErr w:type="spellEnd"/>
      <w:r w:rsidRPr="0034696E">
        <w:rPr>
          <w:rFonts w:ascii="Sylfaen" w:hAnsi="Sylfaen" w:cs="Sylfaen"/>
        </w:rPr>
        <w:t xml:space="preserve"> </w:t>
      </w:r>
      <w:proofErr w:type="spellStart"/>
      <w:r w:rsidRPr="0034696E">
        <w:rPr>
          <w:rFonts w:ascii="Sylfaen" w:hAnsi="Sylfaen" w:cs="Sylfaen"/>
        </w:rPr>
        <w:t>მიზანია</w:t>
      </w:r>
      <w:proofErr w:type="spellEnd"/>
      <w:r w:rsidRPr="0034696E">
        <w:rPr>
          <w:rFonts w:ascii="Sylfaen" w:hAnsi="Sylfaen" w:cs="Sylfaen"/>
        </w:rPr>
        <w:t xml:space="preserve"> </w:t>
      </w:r>
      <w:proofErr w:type="spellStart"/>
      <w:r w:rsidRPr="0034696E">
        <w:rPr>
          <w:rFonts w:ascii="Sylfaen" w:hAnsi="Sylfaen" w:cs="Sylfaen"/>
        </w:rPr>
        <w:t>უნივერსიტეტის</w:t>
      </w:r>
      <w:proofErr w:type="spellEnd"/>
      <w:r w:rsidRPr="0034696E">
        <w:rPr>
          <w:rFonts w:ascii="Sylfaen" w:hAnsi="Sylfaen" w:cs="Sylfaen"/>
        </w:rPr>
        <w:t xml:space="preserve"> </w:t>
      </w:r>
      <w:proofErr w:type="spellStart"/>
      <w:r w:rsidRPr="0034696E">
        <w:rPr>
          <w:rFonts w:ascii="Sylfaen" w:hAnsi="Sylfaen" w:cs="Sylfaen"/>
        </w:rPr>
        <w:t>ანგარიშვალდებულ</w:t>
      </w:r>
      <w:proofErr w:type="spellEnd"/>
      <w:r w:rsidRPr="0034696E">
        <w:rPr>
          <w:rFonts w:ascii="Sylfaen" w:hAnsi="Sylfaen" w:cs="Sylfaen"/>
        </w:rPr>
        <w:t xml:space="preserve"> </w:t>
      </w:r>
      <w:proofErr w:type="spellStart"/>
      <w:r w:rsidRPr="0034696E">
        <w:rPr>
          <w:rFonts w:ascii="Sylfaen" w:hAnsi="Sylfaen" w:cs="Sylfaen"/>
        </w:rPr>
        <w:t>პირთა</w:t>
      </w:r>
      <w:proofErr w:type="spellEnd"/>
      <w:r w:rsidRPr="0034696E">
        <w:rPr>
          <w:rFonts w:ascii="Sylfaen" w:hAnsi="Sylfaen" w:cs="Sylfaen"/>
        </w:rPr>
        <w:t xml:space="preserve"> </w:t>
      </w:r>
      <w:proofErr w:type="spellStart"/>
      <w:r w:rsidRPr="0034696E">
        <w:rPr>
          <w:rFonts w:ascii="Sylfaen" w:hAnsi="Sylfaen" w:cs="Sylfaen"/>
        </w:rPr>
        <w:t>მიერ</w:t>
      </w:r>
      <w:proofErr w:type="spellEnd"/>
      <w:r w:rsidRPr="0034696E">
        <w:rPr>
          <w:rFonts w:ascii="Sylfaen" w:hAnsi="Sylfaen" w:cs="Sylfaen"/>
        </w:rPr>
        <w:t xml:space="preserve">, </w:t>
      </w:r>
      <w:proofErr w:type="spellStart"/>
      <w:r w:rsidRPr="0034696E">
        <w:rPr>
          <w:rFonts w:ascii="Sylfaen" w:hAnsi="Sylfaen" w:cs="Sylfaen"/>
        </w:rPr>
        <w:t>თავიანთი</w:t>
      </w:r>
      <w:proofErr w:type="spellEnd"/>
      <w:r w:rsidRPr="0034696E">
        <w:rPr>
          <w:rFonts w:ascii="Sylfaen" w:hAnsi="Sylfaen" w:cs="Sylfaen"/>
        </w:rPr>
        <w:t xml:space="preserve"> </w:t>
      </w:r>
      <w:proofErr w:type="spellStart"/>
      <w:r w:rsidRPr="0034696E">
        <w:rPr>
          <w:rFonts w:ascii="Sylfaen" w:hAnsi="Sylfaen" w:cs="Sylfaen"/>
        </w:rPr>
        <w:t>კომპეტენციების</w:t>
      </w:r>
      <w:proofErr w:type="spellEnd"/>
      <w:r w:rsidRPr="0034696E">
        <w:rPr>
          <w:rFonts w:ascii="Sylfaen" w:hAnsi="Sylfaen" w:cs="Sylfaen"/>
        </w:rPr>
        <w:t xml:space="preserve"> </w:t>
      </w:r>
      <w:proofErr w:type="spellStart"/>
      <w:r w:rsidRPr="0034696E">
        <w:rPr>
          <w:rFonts w:ascii="Sylfaen" w:hAnsi="Sylfaen" w:cs="Sylfaen"/>
        </w:rPr>
        <w:t>ფარგლებში</w:t>
      </w:r>
      <w:proofErr w:type="spellEnd"/>
      <w:r w:rsidRPr="0034696E">
        <w:rPr>
          <w:rFonts w:ascii="Sylfaen" w:hAnsi="Sylfaen" w:cs="Sylfaen"/>
        </w:rPr>
        <w:t>,</w:t>
      </w:r>
      <w:r w:rsidRPr="0034696E">
        <w:rPr>
          <w:rFonts w:ascii="Sylfaen" w:hAnsi="Sylfaen" w:cs="Sylfaen"/>
          <w:lang w:val="ka-GE"/>
        </w:rPr>
        <w:t xml:space="preserve"> </w:t>
      </w:r>
      <w:proofErr w:type="spellStart"/>
      <w:r w:rsidRPr="0034696E">
        <w:rPr>
          <w:rFonts w:ascii="Sylfaen" w:hAnsi="Sylfaen" w:cs="Sylfaen"/>
        </w:rPr>
        <w:t>უნივერსიტეტის</w:t>
      </w:r>
      <w:proofErr w:type="spellEnd"/>
      <w:r w:rsidRPr="0034696E">
        <w:rPr>
          <w:rFonts w:ascii="Sylfaen" w:hAnsi="Sylfaen" w:cs="Sylfaen"/>
        </w:rPr>
        <w:t xml:space="preserve"> </w:t>
      </w:r>
      <w:r w:rsidRPr="0034696E">
        <w:rPr>
          <w:rFonts w:ascii="Sylfaen" w:hAnsi="Sylfaen" w:cs="Sylfaen"/>
          <w:lang w:val="ka-GE"/>
        </w:rPr>
        <w:t xml:space="preserve">რექტორის </w:t>
      </w:r>
      <w:proofErr w:type="spellStart"/>
      <w:r w:rsidRPr="0034696E">
        <w:rPr>
          <w:rFonts w:ascii="Sylfaen" w:hAnsi="Sylfaen" w:cs="Sylfaen"/>
        </w:rPr>
        <w:t>ინფორმირებულობა</w:t>
      </w:r>
      <w:proofErr w:type="spellEnd"/>
      <w:r w:rsidRPr="0034696E">
        <w:rPr>
          <w:rFonts w:ascii="Sylfaen" w:hAnsi="Sylfaen" w:cs="Sylfaen"/>
        </w:rPr>
        <w:t xml:space="preserve"> </w:t>
      </w:r>
      <w:proofErr w:type="spellStart"/>
      <w:r w:rsidRPr="0034696E">
        <w:rPr>
          <w:rFonts w:ascii="Sylfaen" w:hAnsi="Sylfaen" w:cs="Sylfaen"/>
        </w:rPr>
        <w:t>შესაბამის</w:t>
      </w:r>
      <w:proofErr w:type="spellEnd"/>
      <w:r w:rsidRPr="0034696E">
        <w:rPr>
          <w:rFonts w:ascii="Sylfaen" w:hAnsi="Sylfaen" w:cs="Sylfaen"/>
        </w:rPr>
        <w:t xml:space="preserve"> </w:t>
      </w:r>
      <w:r w:rsidRPr="0034696E">
        <w:rPr>
          <w:rFonts w:ascii="Sylfaen" w:hAnsi="Sylfaen" w:cs="Sylfaen"/>
          <w:lang w:val="ka-GE"/>
        </w:rPr>
        <w:t>პერიოდში</w:t>
      </w:r>
      <w:r w:rsidRPr="0034696E">
        <w:rPr>
          <w:rFonts w:ascii="Sylfaen" w:hAnsi="Sylfaen" w:cs="Sylfaen"/>
        </w:rPr>
        <w:t xml:space="preserve"> </w:t>
      </w:r>
      <w:proofErr w:type="spellStart"/>
      <w:r w:rsidRPr="0034696E">
        <w:rPr>
          <w:rFonts w:ascii="Sylfaen" w:hAnsi="Sylfaen" w:cs="Sylfaen"/>
        </w:rPr>
        <w:t>დაგეგმილი</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განხორციელებული</w:t>
      </w:r>
      <w:proofErr w:type="spellEnd"/>
      <w:r w:rsidRPr="0034696E">
        <w:rPr>
          <w:rFonts w:ascii="Sylfaen" w:hAnsi="Sylfaen" w:cs="Sylfaen"/>
        </w:rPr>
        <w:t xml:space="preserve"> </w:t>
      </w:r>
      <w:proofErr w:type="spellStart"/>
      <w:r w:rsidRPr="0034696E">
        <w:rPr>
          <w:rFonts w:ascii="Sylfaen" w:hAnsi="Sylfaen" w:cs="Sylfaen"/>
        </w:rPr>
        <w:t>აქტივობების</w:t>
      </w:r>
      <w:proofErr w:type="spellEnd"/>
      <w:r w:rsidRPr="0034696E">
        <w:rPr>
          <w:rFonts w:ascii="Sylfaen" w:hAnsi="Sylfaen" w:cs="Sylfaen"/>
        </w:rPr>
        <w:t xml:space="preserve"> </w:t>
      </w:r>
      <w:proofErr w:type="spellStart"/>
      <w:r w:rsidRPr="0034696E">
        <w:rPr>
          <w:rFonts w:ascii="Sylfaen" w:hAnsi="Sylfaen" w:cs="Sylfaen"/>
        </w:rPr>
        <w:t>შედეგების</w:t>
      </w:r>
      <w:proofErr w:type="spellEnd"/>
      <w:r w:rsidRPr="0034696E">
        <w:rPr>
          <w:rFonts w:ascii="Sylfaen" w:hAnsi="Sylfaen" w:cs="Sylfaen"/>
        </w:rPr>
        <w:t xml:space="preserve"> </w:t>
      </w:r>
      <w:proofErr w:type="spellStart"/>
      <w:r w:rsidRPr="0034696E">
        <w:rPr>
          <w:rFonts w:ascii="Sylfaen" w:hAnsi="Sylfaen" w:cs="Sylfaen"/>
        </w:rPr>
        <w:t>შესახებ</w:t>
      </w:r>
      <w:proofErr w:type="spellEnd"/>
      <w:r w:rsidRPr="0034696E">
        <w:rPr>
          <w:rFonts w:ascii="Sylfaen" w:hAnsi="Sylfaen" w:cs="Sylfaen"/>
        </w:rPr>
        <w:t xml:space="preserve">. </w:t>
      </w:r>
      <w:proofErr w:type="spellStart"/>
      <w:r w:rsidRPr="0034696E">
        <w:rPr>
          <w:rFonts w:ascii="Sylfaen" w:hAnsi="Sylfaen" w:cs="Sylfaen"/>
        </w:rPr>
        <w:t>იგი</w:t>
      </w:r>
      <w:proofErr w:type="spellEnd"/>
      <w:r w:rsidRPr="0034696E">
        <w:rPr>
          <w:rFonts w:ascii="Sylfaen" w:hAnsi="Sylfaen" w:cs="Sylfaen"/>
        </w:rPr>
        <w:t xml:space="preserve"> </w:t>
      </w:r>
      <w:proofErr w:type="spellStart"/>
      <w:r w:rsidRPr="0034696E">
        <w:rPr>
          <w:rFonts w:ascii="Sylfaen" w:hAnsi="Sylfaen" w:cs="Sylfaen"/>
        </w:rPr>
        <w:t>წარმოადგენს</w:t>
      </w:r>
      <w:proofErr w:type="spellEnd"/>
      <w:r w:rsidRPr="0034696E">
        <w:rPr>
          <w:rFonts w:ascii="Sylfaen" w:hAnsi="Sylfaen" w:cs="Sylfaen"/>
        </w:rPr>
        <w:t xml:space="preserve"> </w:t>
      </w:r>
      <w:proofErr w:type="spellStart"/>
      <w:r w:rsidRPr="0034696E">
        <w:rPr>
          <w:rFonts w:ascii="Sylfaen" w:hAnsi="Sylfaen" w:cs="Sylfaen"/>
        </w:rPr>
        <w:t>შიდა</w:t>
      </w:r>
      <w:proofErr w:type="spellEnd"/>
      <w:r w:rsidRPr="0034696E">
        <w:rPr>
          <w:rFonts w:ascii="Sylfaen" w:hAnsi="Sylfaen" w:cs="Sylfaen"/>
        </w:rPr>
        <w:t xml:space="preserve"> </w:t>
      </w:r>
      <w:proofErr w:type="spellStart"/>
      <w:r w:rsidRPr="0034696E">
        <w:rPr>
          <w:rFonts w:ascii="Sylfaen" w:hAnsi="Sylfaen" w:cs="Sylfaen"/>
        </w:rPr>
        <w:t>მოხმარების</w:t>
      </w:r>
      <w:proofErr w:type="spellEnd"/>
      <w:r w:rsidRPr="0034696E">
        <w:rPr>
          <w:rFonts w:ascii="Sylfaen" w:hAnsi="Sylfaen" w:cs="Sylfaen"/>
        </w:rPr>
        <w:t xml:space="preserve"> </w:t>
      </w:r>
      <w:proofErr w:type="spellStart"/>
      <w:r w:rsidRPr="0034696E">
        <w:rPr>
          <w:rFonts w:ascii="Sylfaen" w:hAnsi="Sylfaen" w:cs="Sylfaen"/>
        </w:rPr>
        <w:t>დოკუმენტს</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მოიცავს</w:t>
      </w:r>
      <w:proofErr w:type="spellEnd"/>
      <w:r w:rsidRPr="0034696E">
        <w:rPr>
          <w:rFonts w:ascii="Sylfaen" w:hAnsi="Sylfaen" w:cs="Sylfaen"/>
        </w:rPr>
        <w:t xml:space="preserve"> </w:t>
      </w:r>
      <w:proofErr w:type="spellStart"/>
      <w:r w:rsidRPr="0034696E">
        <w:rPr>
          <w:rFonts w:ascii="Sylfaen" w:hAnsi="Sylfaen" w:cs="Sylfaen"/>
        </w:rPr>
        <w:t>შემდეგ</w:t>
      </w:r>
      <w:proofErr w:type="spellEnd"/>
      <w:r w:rsidRPr="0034696E">
        <w:rPr>
          <w:rFonts w:ascii="Sylfaen" w:hAnsi="Sylfaen" w:cs="Sylfaen"/>
        </w:rPr>
        <w:t xml:space="preserve"> </w:t>
      </w:r>
      <w:proofErr w:type="spellStart"/>
      <w:r w:rsidRPr="0034696E">
        <w:rPr>
          <w:rFonts w:ascii="Sylfaen" w:hAnsi="Sylfaen" w:cs="Sylfaen"/>
        </w:rPr>
        <w:t>ინფორმაციას</w:t>
      </w:r>
      <w:proofErr w:type="spellEnd"/>
      <w:r w:rsidRPr="0034696E">
        <w:rPr>
          <w:rFonts w:ascii="Sylfaen" w:hAnsi="Sylfaen" w:cs="Sylfaen"/>
        </w:rPr>
        <w:t>:</w:t>
      </w:r>
    </w:p>
    <w:p w14:paraId="43FC601B" w14:textId="77777777" w:rsidR="00056411" w:rsidRPr="0034696E" w:rsidRDefault="00056411" w:rsidP="004333C7">
      <w:pPr>
        <w:numPr>
          <w:ilvl w:val="2"/>
          <w:numId w:val="89"/>
        </w:numPr>
        <w:spacing w:after="0" w:line="276" w:lineRule="auto"/>
        <w:contextualSpacing/>
        <w:jc w:val="both"/>
        <w:rPr>
          <w:rFonts w:ascii="Sylfaen" w:hAnsi="Sylfaen" w:cs="Sylfaen"/>
        </w:rPr>
      </w:pPr>
      <w:proofErr w:type="spellStart"/>
      <w:r w:rsidRPr="0034696E">
        <w:rPr>
          <w:rFonts w:ascii="Sylfaen" w:hAnsi="Sylfaen" w:cs="Sylfaen"/>
        </w:rPr>
        <w:t>მიმდინარე</w:t>
      </w:r>
      <w:proofErr w:type="spellEnd"/>
      <w:r w:rsidRPr="0034696E">
        <w:rPr>
          <w:rFonts w:ascii="Sylfaen" w:hAnsi="Sylfaen" w:cs="Sylfaen"/>
        </w:rPr>
        <w:t xml:space="preserve"> </w:t>
      </w:r>
      <w:proofErr w:type="spellStart"/>
      <w:r w:rsidRPr="0034696E">
        <w:rPr>
          <w:rFonts w:ascii="Sylfaen" w:hAnsi="Sylfaen" w:cs="Sylfaen"/>
        </w:rPr>
        <w:t>ფინანსური</w:t>
      </w:r>
      <w:proofErr w:type="spellEnd"/>
      <w:r w:rsidRPr="0034696E">
        <w:rPr>
          <w:rFonts w:ascii="Sylfaen" w:hAnsi="Sylfaen" w:cs="Sylfaen"/>
        </w:rPr>
        <w:t xml:space="preserve"> </w:t>
      </w:r>
      <w:proofErr w:type="spellStart"/>
      <w:r w:rsidRPr="0034696E">
        <w:rPr>
          <w:rFonts w:ascii="Sylfaen" w:hAnsi="Sylfaen" w:cs="Sylfaen"/>
        </w:rPr>
        <w:t>მდგომარეობის</w:t>
      </w:r>
      <w:proofErr w:type="spellEnd"/>
      <w:r w:rsidRPr="0034696E">
        <w:rPr>
          <w:rFonts w:ascii="Sylfaen" w:hAnsi="Sylfaen" w:cs="Sylfaen"/>
        </w:rPr>
        <w:t xml:space="preserve"> </w:t>
      </w:r>
      <w:proofErr w:type="spellStart"/>
      <w:r w:rsidRPr="0034696E">
        <w:rPr>
          <w:rFonts w:ascii="Sylfaen" w:hAnsi="Sylfaen" w:cs="Sylfaen"/>
        </w:rPr>
        <w:t>შესახებ</w:t>
      </w:r>
      <w:proofErr w:type="spellEnd"/>
      <w:r w:rsidRPr="0034696E">
        <w:rPr>
          <w:rFonts w:ascii="Sylfaen" w:hAnsi="Sylfaen" w:cs="Helvetica"/>
        </w:rPr>
        <w:t xml:space="preserve">, </w:t>
      </w:r>
      <w:proofErr w:type="spellStart"/>
      <w:r w:rsidRPr="0034696E">
        <w:rPr>
          <w:rFonts w:ascii="Sylfaen" w:hAnsi="Sylfaen" w:cs="Sylfaen"/>
        </w:rPr>
        <w:t>მიმდინარე</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დაგეგმილი</w:t>
      </w:r>
      <w:proofErr w:type="spellEnd"/>
      <w:r w:rsidRPr="0034696E">
        <w:rPr>
          <w:rFonts w:ascii="Sylfaen" w:hAnsi="Sylfaen" w:cs="Sylfaen"/>
        </w:rPr>
        <w:t xml:space="preserve"> </w:t>
      </w:r>
      <w:proofErr w:type="spellStart"/>
      <w:r w:rsidRPr="0034696E">
        <w:rPr>
          <w:rFonts w:ascii="Sylfaen" w:hAnsi="Sylfaen" w:cs="Sylfaen"/>
        </w:rPr>
        <w:t>ფინანსური</w:t>
      </w:r>
      <w:proofErr w:type="spellEnd"/>
      <w:r w:rsidRPr="0034696E">
        <w:rPr>
          <w:rFonts w:ascii="Sylfaen" w:hAnsi="Sylfaen" w:cs="Sylfaen"/>
        </w:rPr>
        <w:t xml:space="preserve"> </w:t>
      </w:r>
      <w:proofErr w:type="spellStart"/>
      <w:r w:rsidRPr="0034696E">
        <w:rPr>
          <w:rFonts w:ascii="Sylfaen" w:hAnsi="Sylfaen" w:cs="Sylfaen"/>
        </w:rPr>
        <w:t>მაჩვენებლების</w:t>
      </w:r>
      <w:proofErr w:type="spellEnd"/>
      <w:r w:rsidRPr="0034696E">
        <w:rPr>
          <w:rFonts w:ascii="Sylfaen" w:hAnsi="Sylfaen" w:cs="Sylfaen"/>
        </w:rPr>
        <w:t xml:space="preserve"> </w:t>
      </w:r>
      <w:proofErr w:type="spellStart"/>
      <w:r w:rsidRPr="0034696E">
        <w:rPr>
          <w:rFonts w:ascii="Sylfaen" w:hAnsi="Sylfaen" w:cs="Sylfaen"/>
        </w:rPr>
        <w:t>შედარებას</w:t>
      </w:r>
      <w:proofErr w:type="spellEnd"/>
      <w:r w:rsidRPr="0034696E">
        <w:rPr>
          <w:rFonts w:ascii="Sylfaen" w:hAnsi="Sylfaen" w:cs="Sylfaen"/>
        </w:rPr>
        <w:t>;</w:t>
      </w:r>
    </w:p>
    <w:p w14:paraId="43FFCF63" w14:textId="77777777" w:rsidR="00056411" w:rsidRPr="0034696E" w:rsidRDefault="00056411" w:rsidP="004333C7">
      <w:pPr>
        <w:numPr>
          <w:ilvl w:val="2"/>
          <w:numId w:val="89"/>
        </w:numPr>
        <w:spacing w:after="0" w:line="276" w:lineRule="auto"/>
        <w:contextualSpacing/>
        <w:jc w:val="both"/>
        <w:rPr>
          <w:rFonts w:ascii="Sylfaen" w:hAnsi="Sylfaen" w:cs="Sylfaen"/>
        </w:rPr>
      </w:pPr>
      <w:proofErr w:type="spellStart"/>
      <w:r w:rsidRPr="0034696E">
        <w:rPr>
          <w:rFonts w:ascii="Sylfaen" w:hAnsi="Sylfaen" w:cs="Sylfaen"/>
        </w:rPr>
        <w:t>წლის</w:t>
      </w:r>
      <w:proofErr w:type="spellEnd"/>
      <w:r w:rsidRPr="0034696E">
        <w:rPr>
          <w:rFonts w:ascii="Sylfaen" w:hAnsi="Sylfaen" w:cs="Sylfaen"/>
        </w:rPr>
        <w:t xml:space="preserve"> </w:t>
      </w:r>
      <w:proofErr w:type="spellStart"/>
      <w:r w:rsidRPr="0034696E">
        <w:rPr>
          <w:rFonts w:ascii="Sylfaen" w:hAnsi="Sylfaen" w:cs="Sylfaen"/>
        </w:rPr>
        <w:t>ბოლოსათვის</w:t>
      </w:r>
      <w:proofErr w:type="spellEnd"/>
      <w:r w:rsidRPr="0034696E">
        <w:rPr>
          <w:rFonts w:ascii="Sylfaen" w:hAnsi="Sylfaen" w:cs="Sylfaen"/>
        </w:rPr>
        <w:t xml:space="preserve"> </w:t>
      </w:r>
      <w:proofErr w:type="spellStart"/>
      <w:r w:rsidRPr="0034696E">
        <w:rPr>
          <w:rFonts w:ascii="Sylfaen" w:hAnsi="Sylfaen" w:cs="Sylfaen"/>
        </w:rPr>
        <w:t>მოსალოდნელი</w:t>
      </w:r>
      <w:proofErr w:type="spellEnd"/>
      <w:r w:rsidRPr="0034696E">
        <w:rPr>
          <w:rFonts w:ascii="Sylfaen" w:hAnsi="Sylfaen" w:cs="Sylfaen"/>
        </w:rPr>
        <w:t xml:space="preserve"> </w:t>
      </w:r>
      <w:proofErr w:type="spellStart"/>
      <w:r w:rsidRPr="0034696E">
        <w:rPr>
          <w:rFonts w:ascii="Sylfaen" w:hAnsi="Sylfaen" w:cs="Sylfaen"/>
        </w:rPr>
        <w:t>ფინანსური</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შედეგიანობის</w:t>
      </w:r>
      <w:proofErr w:type="spellEnd"/>
      <w:r w:rsidRPr="0034696E">
        <w:rPr>
          <w:rFonts w:ascii="Sylfaen" w:hAnsi="Sylfaen" w:cs="Sylfaen"/>
        </w:rPr>
        <w:t xml:space="preserve"> </w:t>
      </w:r>
      <w:proofErr w:type="spellStart"/>
      <w:r w:rsidRPr="0034696E">
        <w:rPr>
          <w:rFonts w:ascii="Sylfaen" w:hAnsi="Sylfaen" w:cs="Sylfaen"/>
        </w:rPr>
        <w:t>მაჩვენებლების</w:t>
      </w:r>
      <w:proofErr w:type="spellEnd"/>
      <w:r w:rsidRPr="0034696E">
        <w:rPr>
          <w:rFonts w:ascii="Sylfaen" w:hAnsi="Sylfaen" w:cs="Sylfaen"/>
        </w:rPr>
        <w:t xml:space="preserve"> </w:t>
      </w:r>
      <w:proofErr w:type="spellStart"/>
      <w:r w:rsidRPr="0034696E">
        <w:rPr>
          <w:rFonts w:ascii="Sylfaen" w:hAnsi="Sylfaen" w:cs="Sylfaen"/>
        </w:rPr>
        <w:t>განახლებულ</w:t>
      </w:r>
      <w:proofErr w:type="spellEnd"/>
      <w:r w:rsidRPr="0034696E">
        <w:rPr>
          <w:rFonts w:ascii="Sylfaen" w:hAnsi="Sylfaen" w:cs="Sylfaen"/>
        </w:rPr>
        <w:t xml:space="preserve"> </w:t>
      </w:r>
      <w:proofErr w:type="spellStart"/>
      <w:r w:rsidRPr="0034696E">
        <w:rPr>
          <w:rFonts w:ascii="Sylfaen" w:hAnsi="Sylfaen" w:cs="Sylfaen"/>
        </w:rPr>
        <w:t>პროგნოზს</w:t>
      </w:r>
      <w:proofErr w:type="spellEnd"/>
      <w:r w:rsidRPr="0034696E">
        <w:rPr>
          <w:rFonts w:ascii="Sylfaen" w:hAnsi="Sylfaen" w:cs="Sylfaen"/>
        </w:rPr>
        <w:t xml:space="preserve"> </w:t>
      </w:r>
      <w:proofErr w:type="spellStart"/>
      <w:r w:rsidRPr="0034696E">
        <w:rPr>
          <w:rFonts w:ascii="Sylfaen" w:hAnsi="Sylfaen" w:cs="Sylfaen"/>
        </w:rPr>
        <w:t>ადმინისტრაციული</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საინვესტიციო</w:t>
      </w:r>
      <w:proofErr w:type="spellEnd"/>
      <w:r w:rsidRPr="0034696E">
        <w:rPr>
          <w:rFonts w:ascii="Sylfaen" w:hAnsi="Sylfaen" w:cs="Sylfaen"/>
        </w:rPr>
        <w:t xml:space="preserve"> </w:t>
      </w:r>
      <w:proofErr w:type="spellStart"/>
      <w:r w:rsidRPr="0034696E">
        <w:rPr>
          <w:rFonts w:ascii="Sylfaen" w:hAnsi="Sylfaen" w:cs="Sylfaen"/>
        </w:rPr>
        <w:t>ხარჯებისა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შემოსავლებისათვის</w:t>
      </w:r>
      <w:proofErr w:type="spellEnd"/>
      <w:r w:rsidRPr="0034696E">
        <w:rPr>
          <w:rFonts w:ascii="Sylfaen" w:hAnsi="Sylfaen" w:cs="Sylfaen"/>
        </w:rPr>
        <w:t>;</w:t>
      </w:r>
    </w:p>
    <w:p w14:paraId="47C3F22A" w14:textId="77777777" w:rsidR="00056411" w:rsidRPr="0034696E" w:rsidRDefault="00056411" w:rsidP="004333C7">
      <w:pPr>
        <w:numPr>
          <w:ilvl w:val="2"/>
          <w:numId w:val="89"/>
        </w:numPr>
        <w:spacing w:after="0" w:line="276" w:lineRule="auto"/>
        <w:contextualSpacing/>
        <w:jc w:val="both"/>
        <w:rPr>
          <w:rFonts w:ascii="Sylfaen" w:hAnsi="Sylfaen" w:cs="Sylfaen"/>
        </w:rPr>
      </w:pPr>
      <w:proofErr w:type="spellStart"/>
      <w:r w:rsidRPr="0034696E">
        <w:rPr>
          <w:rFonts w:ascii="Sylfaen" w:hAnsi="Sylfaen" w:cs="Sylfaen"/>
        </w:rPr>
        <w:t>ფინანსურ</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ოპერაციულ</w:t>
      </w:r>
      <w:proofErr w:type="spellEnd"/>
      <w:r w:rsidRPr="0034696E">
        <w:rPr>
          <w:rFonts w:ascii="Sylfaen" w:hAnsi="Sylfaen" w:cs="Sylfaen"/>
        </w:rPr>
        <w:t xml:space="preserve"> </w:t>
      </w:r>
      <w:proofErr w:type="spellStart"/>
      <w:r w:rsidRPr="0034696E">
        <w:rPr>
          <w:rFonts w:ascii="Sylfaen" w:hAnsi="Sylfaen" w:cs="Sylfaen"/>
        </w:rPr>
        <w:t>საქმიანობებში</w:t>
      </w:r>
      <w:proofErr w:type="spellEnd"/>
      <w:r w:rsidRPr="0034696E">
        <w:rPr>
          <w:rFonts w:ascii="Sylfaen" w:hAnsi="Sylfaen" w:cs="Sylfaen"/>
        </w:rPr>
        <w:t xml:space="preserve"> </w:t>
      </w:r>
      <w:proofErr w:type="spellStart"/>
      <w:r w:rsidRPr="0034696E">
        <w:rPr>
          <w:rFonts w:ascii="Sylfaen" w:hAnsi="Sylfaen" w:cs="Sylfaen"/>
        </w:rPr>
        <w:t>ბიუჯეტთან</w:t>
      </w:r>
      <w:proofErr w:type="spellEnd"/>
      <w:r w:rsidRPr="0034696E">
        <w:rPr>
          <w:rFonts w:ascii="Sylfaen" w:hAnsi="Sylfaen" w:cs="Sylfaen"/>
        </w:rPr>
        <w:t xml:space="preserve"> </w:t>
      </w:r>
      <w:proofErr w:type="spellStart"/>
      <w:r w:rsidRPr="0034696E">
        <w:rPr>
          <w:rFonts w:ascii="Sylfaen" w:hAnsi="Sylfaen" w:cs="Sylfaen"/>
        </w:rPr>
        <w:t>მიმართებით</w:t>
      </w:r>
      <w:proofErr w:type="spellEnd"/>
      <w:r w:rsidRPr="0034696E">
        <w:rPr>
          <w:rFonts w:ascii="Sylfaen" w:hAnsi="Sylfaen" w:cs="Sylfaen"/>
        </w:rPr>
        <w:t xml:space="preserve"> </w:t>
      </w:r>
      <w:proofErr w:type="spellStart"/>
      <w:r w:rsidRPr="0034696E">
        <w:rPr>
          <w:rFonts w:ascii="Sylfaen" w:hAnsi="Sylfaen" w:cs="Sylfaen"/>
        </w:rPr>
        <w:t>გამოვლენილი</w:t>
      </w:r>
      <w:proofErr w:type="spellEnd"/>
      <w:r w:rsidRPr="0034696E">
        <w:rPr>
          <w:rFonts w:ascii="Sylfaen" w:hAnsi="Sylfaen" w:cs="Sylfaen"/>
        </w:rPr>
        <w:t xml:space="preserve"> </w:t>
      </w:r>
      <w:proofErr w:type="spellStart"/>
      <w:r w:rsidRPr="0034696E">
        <w:rPr>
          <w:rFonts w:ascii="Sylfaen" w:hAnsi="Sylfaen" w:cs="Sylfaen"/>
        </w:rPr>
        <w:t>არსებითი</w:t>
      </w:r>
      <w:proofErr w:type="spellEnd"/>
      <w:r w:rsidRPr="0034696E">
        <w:rPr>
          <w:rFonts w:ascii="Sylfaen" w:hAnsi="Sylfaen" w:cs="Sylfaen"/>
        </w:rPr>
        <w:t xml:space="preserve"> </w:t>
      </w:r>
      <w:proofErr w:type="spellStart"/>
      <w:r w:rsidRPr="0034696E">
        <w:rPr>
          <w:rFonts w:ascii="Sylfaen" w:hAnsi="Sylfaen" w:cs="Sylfaen"/>
        </w:rPr>
        <w:t>სხვაობების</w:t>
      </w:r>
      <w:proofErr w:type="spellEnd"/>
      <w:r w:rsidRPr="0034696E">
        <w:rPr>
          <w:rFonts w:ascii="Sylfaen" w:hAnsi="Sylfaen" w:cs="Sylfaen"/>
        </w:rPr>
        <w:t xml:space="preserve"> </w:t>
      </w:r>
      <w:proofErr w:type="spellStart"/>
      <w:r w:rsidRPr="0034696E">
        <w:rPr>
          <w:rFonts w:ascii="Sylfaen" w:hAnsi="Sylfaen" w:cs="Sylfaen"/>
        </w:rPr>
        <w:t>დასაბუთებას</w:t>
      </w:r>
      <w:proofErr w:type="spellEnd"/>
      <w:r w:rsidRPr="0034696E">
        <w:rPr>
          <w:rFonts w:ascii="Sylfaen" w:hAnsi="Sylfaen" w:cs="Sylfaen"/>
        </w:rPr>
        <w:t xml:space="preserve"> (</w:t>
      </w:r>
      <w:proofErr w:type="spellStart"/>
      <w:r w:rsidRPr="0034696E">
        <w:rPr>
          <w:rFonts w:ascii="Sylfaen" w:hAnsi="Sylfaen" w:cs="Sylfaen"/>
        </w:rPr>
        <w:t>არსებობის</w:t>
      </w:r>
      <w:proofErr w:type="spellEnd"/>
      <w:r w:rsidRPr="0034696E">
        <w:rPr>
          <w:rFonts w:ascii="Sylfaen" w:hAnsi="Sylfaen" w:cs="Sylfaen"/>
        </w:rPr>
        <w:t xml:space="preserve"> </w:t>
      </w:r>
      <w:proofErr w:type="spellStart"/>
      <w:r w:rsidRPr="0034696E">
        <w:rPr>
          <w:rFonts w:ascii="Sylfaen" w:hAnsi="Sylfaen" w:cs="Sylfaen"/>
        </w:rPr>
        <w:t>შემთხვევაში</w:t>
      </w:r>
      <w:proofErr w:type="spellEnd"/>
      <w:r w:rsidRPr="0034696E">
        <w:rPr>
          <w:rFonts w:ascii="Sylfaen" w:hAnsi="Sylfaen" w:cs="Sylfaen"/>
        </w:rPr>
        <w:t>);</w:t>
      </w:r>
    </w:p>
    <w:p w14:paraId="432E0FFF" w14:textId="77777777" w:rsidR="00056411" w:rsidRPr="0034696E" w:rsidRDefault="00056411" w:rsidP="004333C7">
      <w:pPr>
        <w:numPr>
          <w:ilvl w:val="2"/>
          <w:numId w:val="89"/>
        </w:numPr>
        <w:spacing w:after="0" w:line="276" w:lineRule="auto"/>
        <w:contextualSpacing/>
        <w:jc w:val="both"/>
        <w:rPr>
          <w:rFonts w:ascii="Sylfaen" w:hAnsi="Sylfaen" w:cs="Sylfaen"/>
        </w:rPr>
      </w:pPr>
      <w:proofErr w:type="spellStart"/>
      <w:r w:rsidRPr="0034696E">
        <w:rPr>
          <w:rFonts w:ascii="Sylfaen" w:hAnsi="Sylfaen" w:cs="Sylfaen"/>
        </w:rPr>
        <w:t>დაგეგმილი</w:t>
      </w:r>
      <w:proofErr w:type="spellEnd"/>
      <w:r w:rsidRPr="0034696E">
        <w:rPr>
          <w:rFonts w:ascii="Sylfaen" w:hAnsi="Sylfaen" w:cs="Sylfaen"/>
        </w:rPr>
        <w:t xml:space="preserve"> </w:t>
      </w:r>
      <w:proofErr w:type="spellStart"/>
      <w:r w:rsidRPr="0034696E">
        <w:rPr>
          <w:rFonts w:ascii="Sylfaen" w:hAnsi="Sylfaen" w:cs="Sylfaen"/>
        </w:rPr>
        <w:t>ბიუჯეტის</w:t>
      </w:r>
      <w:proofErr w:type="spellEnd"/>
      <w:r w:rsidRPr="0034696E">
        <w:rPr>
          <w:rFonts w:ascii="Sylfaen" w:hAnsi="Sylfaen" w:cs="Sylfaen"/>
        </w:rPr>
        <w:t xml:space="preserve"> </w:t>
      </w:r>
      <w:proofErr w:type="spellStart"/>
      <w:r w:rsidRPr="0034696E">
        <w:rPr>
          <w:rFonts w:ascii="Sylfaen" w:hAnsi="Sylfaen" w:cs="Sylfaen"/>
        </w:rPr>
        <w:t>გადაცდომების</w:t>
      </w:r>
      <w:proofErr w:type="spellEnd"/>
      <w:r w:rsidRPr="0034696E">
        <w:rPr>
          <w:rFonts w:ascii="Sylfaen" w:hAnsi="Sylfaen" w:cs="Sylfaen"/>
        </w:rPr>
        <w:t xml:space="preserve"> </w:t>
      </w:r>
      <w:proofErr w:type="spellStart"/>
      <w:r w:rsidRPr="0034696E">
        <w:rPr>
          <w:rFonts w:ascii="Sylfaen" w:hAnsi="Sylfaen" w:cs="Sylfaen"/>
        </w:rPr>
        <w:t>შემთხვევაში</w:t>
      </w:r>
      <w:proofErr w:type="spellEnd"/>
      <w:r w:rsidRPr="0034696E">
        <w:rPr>
          <w:rFonts w:ascii="Sylfaen" w:hAnsi="Sylfaen" w:cs="Sylfaen"/>
        </w:rPr>
        <w:t xml:space="preserve"> </w:t>
      </w:r>
      <w:proofErr w:type="spellStart"/>
      <w:r w:rsidRPr="0034696E">
        <w:rPr>
          <w:rFonts w:ascii="Sylfaen" w:hAnsi="Sylfaen" w:cs="Sylfaen"/>
        </w:rPr>
        <w:t>მაკორექტირებელი</w:t>
      </w:r>
      <w:proofErr w:type="spellEnd"/>
      <w:r w:rsidRPr="0034696E">
        <w:rPr>
          <w:rFonts w:ascii="Sylfaen" w:hAnsi="Sylfaen" w:cs="Sylfaen"/>
        </w:rPr>
        <w:t xml:space="preserve"> </w:t>
      </w:r>
      <w:proofErr w:type="spellStart"/>
      <w:r w:rsidRPr="0034696E">
        <w:rPr>
          <w:rFonts w:ascii="Sylfaen" w:hAnsi="Sylfaen" w:cs="Sylfaen"/>
        </w:rPr>
        <w:t>ღონისძიებების</w:t>
      </w:r>
      <w:proofErr w:type="spellEnd"/>
      <w:r w:rsidRPr="0034696E">
        <w:rPr>
          <w:rFonts w:ascii="Sylfaen" w:hAnsi="Sylfaen" w:cs="Sylfaen"/>
        </w:rPr>
        <w:t xml:space="preserve"> </w:t>
      </w:r>
      <w:proofErr w:type="spellStart"/>
      <w:r w:rsidRPr="0034696E">
        <w:rPr>
          <w:rFonts w:ascii="Sylfaen" w:hAnsi="Sylfaen" w:cs="Sylfaen"/>
        </w:rPr>
        <w:t>გეგმას</w:t>
      </w:r>
      <w:proofErr w:type="spellEnd"/>
      <w:r w:rsidRPr="0034696E">
        <w:rPr>
          <w:rFonts w:ascii="Sylfaen" w:hAnsi="Sylfaen" w:cs="Sylfaen"/>
        </w:rPr>
        <w:t>;</w:t>
      </w:r>
    </w:p>
    <w:p w14:paraId="59288233" w14:textId="39484BFB" w:rsidR="00056411" w:rsidRPr="0034696E" w:rsidRDefault="00056411" w:rsidP="004333C7">
      <w:pPr>
        <w:numPr>
          <w:ilvl w:val="2"/>
          <w:numId w:val="89"/>
        </w:numPr>
        <w:spacing w:after="0" w:line="276" w:lineRule="auto"/>
        <w:contextualSpacing/>
        <w:jc w:val="both"/>
        <w:rPr>
          <w:rFonts w:ascii="Sylfaen" w:hAnsi="Sylfaen" w:cs="Sylfaen"/>
        </w:rPr>
      </w:pPr>
      <w:proofErr w:type="spellStart"/>
      <w:r w:rsidRPr="0034696E">
        <w:rPr>
          <w:rFonts w:ascii="Sylfaen" w:hAnsi="Sylfaen" w:cs="Sylfaen"/>
        </w:rPr>
        <w:t>წინადადებებს</w:t>
      </w:r>
      <w:proofErr w:type="spellEnd"/>
      <w:r w:rsidRPr="0034696E">
        <w:rPr>
          <w:rFonts w:ascii="Sylfaen" w:hAnsi="Sylfaen" w:cs="Sylfaen"/>
        </w:rPr>
        <w:t xml:space="preserve"> </w:t>
      </w:r>
      <w:proofErr w:type="spellStart"/>
      <w:r w:rsidRPr="0034696E">
        <w:rPr>
          <w:rFonts w:ascii="Sylfaen" w:hAnsi="Sylfaen" w:cs="Sylfaen"/>
        </w:rPr>
        <w:t>ახალი</w:t>
      </w:r>
      <w:proofErr w:type="spellEnd"/>
      <w:r w:rsidRPr="0034696E">
        <w:rPr>
          <w:rFonts w:ascii="Sylfaen" w:hAnsi="Sylfaen" w:cs="Sylfaen"/>
        </w:rPr>
        <w:t xml:space="preserve"> </w:t>
      </w:r>
      <w:proofErr w:type="spellStart"/>
      <w:r w:rsidRPr="0034696E">
        <w:rPr>
          <w:rFonts w:ascii="Sylfaen" w:hAnsi="Sylfaen" w:cs="Sylfaen"/>
        </w:rPr>
        <w:t>საფინანსო-საინვესტიციო</w:t>
      </w:r>
      <w:proofErr w:type="spellEnd"/>
      <w:r w:rsidRPr="0034696E">
        <w:rPr>
          <w:rFonts w:ascii="Sylfaen" w:hAnsi="Sylfaen" w:cs="Sylfaen"/>
        </w:rPr>
        <w:t xml:space="preserve"> </w:t>
      </w:r>
      <w:proofErr w:type="spellStart"/>
      <w:r w:rsidRPr="0034696E">
        <w:rPr>
          <w:rFonts w:ascii="Sylfaen" w:hAnsi="Sylfaen" w:cs="Sylfaen"/>
        </w:rPr>
        <w:t>პოლიტიკის</w:t>
      </w:r>
      <w:proofErr w:type="spellEnd"/>
      <w:r w:rsidRPr="0034696E">
        <w:rPr>
          <w:rFonts w:ascii="Sylfaen" w:hAnsi="Sylfaen" w:cs="Sylfaen"/>
        </w:rPr>
        <w:t xml:space="preserve"> </w:t>
      </w:r>
      <w:proofErr w:type="spellStart"/>
      <w:r w:rsidRPr="0034696E">
        <w:rPr>
          <w:rFonts w:ascii="Sylfaen" w:hAnsi="Sylfaen" w:cs="Sylfaen"/>
        </w:rPr>
        <w:t>თობაზე</w:t>
      </w:r>
      <w:proofErr w:type="spellEnd"/>
      <w:r w:rsidRPr="0034696E">
        <w:rPr>
          <w:rFonts w:ascii="Sylfaen" w:hAnsi="Sylfaen" w:cs="Sylfaen"/>
        </w:rPr>
        <w:t xml:space="preserve"> (</w:t>
      </w:r>
      <w:proofErr w:type="spellStart"/>
      <w:r w:rsidRPr="0034696E">
        <w:rPr>
          <w:rFonts w:ascii="Sylfaen" w:hAnsi="Sylfaen" w:cs="Sylfaen"/>
        </w:rPr>
        <w:t>ასეთის</w:t>
      </w:r>
      <w:proofErr w:type="spellEnd"/>
      <w:r w:rsidRPr="0034696E">
        <w:rPr>
          <w:rFonts w:ascii="Sylfaen" w:hAnsi="Sylfaen" w:cs="Sylfaen"/>
        </w:rPr>
        <w:t xml:space="preserve"> </w:t>
      </w:r>
      <w:proofErr w:type="spellStart"/>
      <w:r w:rsidRPr="0034696E">
        <w:rPr>
          <w:rFonts w:ascii="Sylfaen" w:hAnsi="Sylfaen" w:cs="Sylfaen"/>
        </w:rPr>
        <w:t>არსებობის</w:t>
      </w:r>
      <w:proofErr w:type="spellEnd"/>
      <w:r w:rsidRPr="0034696E">
        <w:rPr>
          <w:rFonts w:ascii="Sylfaen" w:hAnsi="Sylfaen" w:cs="Sylfaen"/>
        </w:rPr>
        <w:t xml:space="preserve"> </w:t>
      </w:r>
      <w:proofErr w:type="spellStart"/>
      <w:r w:rsidRPr="0034696E">
        <w:rPr>
          <w:rFonts w:ascii="Sylfaen" w:hAnsi="Sylfaen" w:cs="Sylfaen"/>
        </w:rPr>
        <w:t>შემთხვევაში</w:t>
      </w:r>
      <w:proofErr w:type="spellEnd"/>
      <w:r w:rsidR="005444B2" w:rsidRPr="0034696E">
        <w:rPr>
          <w:rFonts w:ascii="Sylfaen" w:hAnsi="Sylfaen" w:cs="Sylfaen"/>
        </w:rPr>
        <w:t>);</w:t>
      </w:r>
    </w:p>
    <w:p w14:paraId="0217D332" w14:textId="77777777" w:rsidR="00056411" w:rsidRPr="0034696E" w:rsidRDefault="00056411" w:rsidP="004333C7">
      <w:pPr>
        <w:numPr>
          <w:ilvl w:val="2"/>
          <w:numId w:val="89"/>
        </w:numPr>
        <w:spacing w:after="0" w:line="276" w:lineRule="auto"/>
        <w:contextualSpacing/>
        <w:jc w:val="both"/>
        <w:rPr>
          <w:rFonts w:ascii="Sylfaen" w:hAnsi="Sylfaen" w:cs="Sylfaen"/>
        </w:rPr>
      </w:pPr>
      <w:proofErr w:type="spellStart"/>
      <w:r w:rsidRPr="0034696E">
        <w:rPr>
          <w:rFonts w:ascii="Sylfaen" w:hAnsi="Sylfaen" w:cs="Sylfaen"/>
        </w:rPr>
        <w:t>უნივერსიტეტის</w:t>
      </w:r>
      <w:proofErr w:type="spellEnd"/>
      <w:r w:rsidRPr="0034696E">
        <w:rPr>
          <w:rFonts w:ascii="Sylfaen" w:hAnsi="Sylfaen" w:cs="Sylfaen"/>
        </w:rPr>
        <w:t xml:space="preserve"> </w:t>
      </w:r>
      <w:proofErr w:type="spellStart"/>
      <w:r w:rsidRPr="0034696E">
        <w:rPr>
          <w:rFonts w:ascii="Sylfaen" w:hAnsi="Sylfaen" w:cs="Sylfaen"/>
        </w:rPr>
        <w:t>საოპერაციო</w:t>
      </w:r>
      <w:proofErr w:type="spellEnd"/>
      <w:r w:rsidRPr="0034696E">
        <w:rPr>
          <w:rFonts w:ascii="Sylfaen" w:hAnsi="Sylfaen" w:cs="Sylfaen"/>
        </w:rPr>
        <w:t xml:space="preserve"> </w:t>
      </w:r>
      <w:proofErr w:type="spellStart"/>
      <w:r w:rsidRPr="0034696E">
        <w:rPr>
          <w:rFonts w:ascii="Sylfaen" w:hAnsi="Sylfaen" w:cs="Sylfaen"/>
        </w:rPr>
        <w:t>საქმიანობის</w:t>
      </w:r>
      <w:proofErr w:type="spellEnd"/>
      <w:r w:rsidRPr="0034696E">
        <w:rPr>
          <w:rFonts w:ascii="Sylfaen" w:hAnsi="Sylfaen" w:cs="Sylfaen"/>
        </w:rPr>
        <w:t xml:space="preserve"> </w:t>
      </w:r>
      <w:proofErr w:type="spellStart"/>
      <w:r w:rsidRPr="0034696E">
        <w:rPr>
          <w:rFonts w:ascii="Sylfaen" w:hAnsi="Sylfaen" w:cs="Sylfaen"/>
        </w:rPr>
        <w:t>ეფექტიანობის</w:t>
      </w:r>
      <w:proofErr w:type="spellEnd"/>
      <w:r w:rsidRPr="0034696E">
        <w:rPr>
          <w:rFonts w:ascii="Sylfaen" w:hAnsi="Sylfaen" w:cs="Sylfaen"/>
        </w:rPr>
        <w:t xml:space="preserve">, </w:t>
      </w:r>
      <w:proofErr w:type="spellStart"/>
      <w:r w:rsidRPr="0034696E">
        <w:rPr>
          <w:rFonts w:ascii="Sylfaen" w:hAnsi="Sylfaen" w:cs="Sylfaen"/>
        </w:rPr>
        <w:t>ადმინისტრაციული</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ოპერაციული</w:t>
      </w:r>
      <w:proofErr w:type="spellEnd"/>
      <w:r w:rsidRPr="0034696E">
        <w:rPr>
          <w:rFonts w:ascii="Sylfaen" w:hAnsi="Sylfaen" w:cs="Sylfaen"/>
        </w:rPr>
        <w:t xml:space="preserve"> </w:t>
      </w:r>
      <w:proofErr w:type="spellStart"/>
      <w:r w:rsidRPr="0034696E">
        <w:rPr>
          <w:rFonts w:ascii="Sylfaen" w:hAnsi="Sylfaen" w:cs="Sylfaen"/>
        </w:rPr>
        <w:t>საქმიანობით</w:t>
      </w:r>
      <w:proofErr w:type="spellEnd"/>
      <w:r w:rsidRPr="0034696E">
        <w:rPr>
          <w:rFonts w:ascii="Sylfaen" w:hAnsi="Sylfaen" w:cs="Sylfaen"/>
        </w:rPr>
        <w:t xml:space="preserve"> </w:t>
      </w:r>
      <w:proofErr w:type="spellStart"/>
      <w:r w:rsidRPr="0034696E">
        <w:rPr>
          <w:rFonts w:ascii="Sylfaen" w:hAnsi="Sylfaen" w:cs="Sylfaen"/>
        </w:rPr>
        <w:t>გამოწვეული</w:t>
      </w:r>
      <w:proofErr w:type="spellEnd"/>
      <w:r w:rsidRPr="0034696E">
        <w:rPr>
          <w:rFonts w:ascii="Sylfaen" w:hAnsi="Sylfaen" w:cs="Sylfaen"/>
        </w:rPr>
        <w:t xml:space="preserve"> </w:t>
      </w:r>
      <w:proofErr w:type="spellStart"/>
      <w:r w:rsidRPr="0034696E">
        <w:rPr>
          <w:rFonts w:ascii="Sylfaen" w:hAnsi="Sylfaen" w:cs="Sylfaen"/>
        </w:rPr>
        <w:t>დანაკარგების</w:t>
      </w:r>
      <w:proofErr w:type="spellEnd"/>
      <w:r w:rsidRPr="0034696E">
        <w:rPr>
          <w:rFonts w:ascii="Sylfaen" w:hAnsi="Sylfaen" w:cs="Sylfaen"/>
        </w:rPr>
        <w:t xml:space="preserve">, </w:t>
      </w:r>
      <w:proofErr w:type="spellStart"/>
      <w:r w:rsidRPr="0034696E">
        <w:rPr>
          <w:rFonts w:ascii="Sylfaen" w:hAnsi="Sylfaen" w:cs="Sylfaen"/>
        </w:rPr>
        <w:t>მატერიალური</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არამატერიალური</w:t>
      </w:r>
      <w:proofErr w:type="spellEnd"/>
      <w:r w:rsidRPr="0034696E">
        <w:rPr>
          <w:rFonts w:ascii="Sylfaen" w:hAnsi="Sylfaen" w:cs="Sylfaen"/>
        </w:rPr>
        <w:t xml:space="preserve"> </w:t>
      </w:r>
      <w:proofErr w:type="spellStart"/>
      <w:r w:rsidRPr="0034696E">
        <w:rPr>
          <w:rFonts w:ascii="Sylfaen" w:hAnsi="Sylfaen" w:cs="Sylfaen"/>
        </w:rPr>
        <w:t>აქტივების</w:t>
      </w:r>
      <w:proofErr w:type="spellEnd"/>
      <w:r w:rsidRPr="0034696E">
        <w:rPr>
          <w:rFonts w:ascii="Sylfaen" w:hAnsi="Sylfaen" w:cs="Sylfaen"/>
        </w:rPr>
        <w:t xml:space="preserve"> </w:t>
      </w:r>
      <w:proofErr w:type="spellStart"/>
      <w:r w:rsidRPr="0034696E">
        <w:rPr>
          <w:rFonts w:ascii="Sylfaen" w:hAnsi="Sylfaen" w:cs="Sylfaen"/>
        </w:rPr>
        <w:t>არასათანადო</w:t>
      </w:r>
      <w:proofErr w:type="spellEnd"/>
      <w:r w:rsidRPr="0034696E">
        <w:rPr>
          <w:rFonts w:ascii="Sylfaen" w:hAnsi="Sylfaen" w:cs="Sylfaen"/>
        </w:rPr>
        <w:t xml:space="preserve"> </w:t>
      </w:r>
      <w:proofErr w:type="spellStart"/>
      <w:r w:rsidRPr="0034696E">
        <w:rPr>
          <w:rFonts w:ascii="Sylfaen" w:hAnsi="Sylfaen" w:cs="Sylfaen"/>
        </w:rPr>
        <w:t>გამოყენების</w:t>
      </w:r>
      <w:proofErr w:type="spellEnd"/>
      <w:r w:rsidRPr="0034696E">
        <w:rPr>
          <w:rFonts w:ascii="Sylfaen" w:hAnsi="Sylfaen" w:cs="Sylfaen"/>
        </w:rPr>
        <w:t xml:space="preserve">, </w:t>
      </w:r>
      <w:proofErr w:type="spellStart"/>
      <w:r w:rsidRPr="0034696E">
        <w:rPr>
          <w:rFonts w:ascii="Sylfaen" w:hAnsi="Sylfaen" w:cs="Sylfaen"/>
        </w:rPr>
        <w:t>დატაცების</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გაფლანგვის</w:t>
      </w:r>
      <w:proofErr w:type="spellEnd"/>
      <w:r w:rsidRPr="0034696E">
        <w:rPr>
          <w:rFonts w:ascii="Sylfaen" w:hAnsi="Sylfaen" w:cs="Sylfaen"/>
        </w:rPr>
        <w:t xml:space="preserve"> </w:t>
      </w:r>
      <w:proofErr w:type="spellStart"/>
      <w:r w:rsidRPr="0034696E">
        <w:rPr>
          <w:rFonts w:ascii="Sylfaen" w:hAnsi="Sylfaen" w:cs="Sylfaen"/>
        </w:rPr>
        <w:t>შესახებ</w:t>
      </w:r>
      <w:proofErr w:type="spellEnd"/>
      <w:r w:rsidRPr="0034696E">
        <w:rPr>
          <w:rFonts w:ascii="Sylfaen" w:hAnsi="Sylfaen" w:cs="Sylfaen"/>
        </w:rPr>
        <w:t>;</w:t>
      </w:r>
    </w:p>
    <w:p w14:paraId="670DD185" w14:textId="77777777" w:rsidR="00056411" w:rsidRPr="0034696E" w:rsidRDefault="00056411" w:rsidP="004333C7">
      <w:pPr>
        <w:numPr>
          <w:ilvl w:val="2"/>
          <w:numId w:val="89"/>
        </w:numPr>
        <w:spacing w:after="0" w:line="276" w:lineRule="auto"/>
        <w:contextualSpacing/>
        <w:jc w:val="both"/>
        <w:rPr>
          <w:rFonts w:ascii="Sylfaen" w:hAnsi="Sylfaen" w:cs="Sylfaen"/>
        </w:rPr>
      </w:pPr>
      <w:proofErr w:type="spellStart"/>
      <w:r w:rsidRPr="0034696E">
        <w:rPr>
          <w:rFonts w:ascii="Sylfaen" w:hAnsi="Sylfaen" w:cs="Sylfaen"/>
        </w:rPr>
        <w:t>საანგარიშო</w:t>
      </w:r>
      <w:proofErr w:type="spellEnd"/>
      <w:r w:rsidRPr="0034696E">
        <w:rPr>
          <w:rFonts w:ascii="Sylfaen" w:hAnsi="Sylfaen" w:cs="Sylfaen"/>
        </w:rPr>
        <w:t xml:space="preserve"> </w:t>
      </w:r>
      <w:proofErr w:type="spellStart"/>
      <w:r w:rsidRPr="0034696E">
        <w:rPr>
          <w:rFonts w:ascii="Sylfaen" w:hAnsi="Sylfaen" w:cs="Sylfaen"/>
        </w:rPr>
        <w:t>პერიოდში</w:t>
      </w:r>
      <w:proofErr w:type="spellEnd"/>
      <w:r w:rsidRPr="0034696E">
        <w:rPr>
          <w:rFonts w:ascii="Sylfaen" w:hAnsi="Sylfaen" w:cs="Sylfaen"/>
        </w:rPr>
        <w:t xml:space="preserve"> </w:t>
      </w:r>
      <w:proofErr w:type="spellStart"/>
      <w:r w:rsidRPr="0034696E">
        <w:rPr>
          <w:rFonts w:ascii="Sylfaen" w:hAnsi="Sylfaen" w:cs="Sylfaen"/>
        </w:rPr>
        <w:t>გამოვლენილი</w:t>
      </w:r>
      <w:proofErr w:type="spellEnd"/>
      <w:r w:rsidRPr="0034696E">
        <w:rPr>
          <w:rFonts w:ascii="Sylfaen" w:hAnsi="Sylfaen" w:cs="Sylfaen"/>
        </w:rPr>
        <w:t xml:space="preserve"> </w:t>
      </w:r>
      <w:proofErr w:type="spellStart"/>
      <w:r w:rsidRPr="0034696E">
        <w:rPr>
          <w:rFonts w:ascii="Sylfaen" w:hAnsi="Sylfaen" w:cs="Sylfaen"/>
        </w:rPr>
        <w:t>ფინანსური</w:t>
      </w:r>
      <w:proofErr w:type="spellEnd"/>
      <w:r w:rsidRPr="0034696E">
        <w:rPr>
          <w:rFonts w:ascii="Sylfaen" w:hAnsi="Sylfaen" w:cs="Sylfaen"/>
        </w:rPr>
        <w:t xml:space="preserve"> </w:t>
      </w:r>
      <w:proofErr w:type="spellStart"/>
      <w:r w:rsidRPr="0034696E">
        <w:rPr>
          <w:rFonts w:ascii="Sylfaen" w:hAnsi="Sylfaen" w:cs="Sylfaen"/>
        </w:rPr>
        <w:t>კონტროლის</w:t>
      </w:r>
      <w:proofErr w:type="spellEnd"/>
      <w:r w:rsidRPr="0034696E">
        <w:rPr>
          <w:rFonts w:ascii="Sylfaen" w:hAnsi="Sylfaen" w:cs="Sylfaen"/>
        </w:rPr>
        <w:t xml:space="preserve"> </w:t>
      </w:r>
      <w:proofErr w:type="spellStart"/>
      <w:r w:rsidRPr="0034696E">
        <w:rPr>
          <w:rFonts w:ascii="Sylfaen" w:hAnsi="Sylfaen" w:cs="Sylfaen"/>
        </w:rPr>
        <w:t>არსებითი</w:t>
      </w:r>
      <w:proofErr w:type="spellEnd"/>
      <w:r w:rsidRPr="0034696E">
        <w:rPr>
          <w:rFonts w:ascii="Sylfaen" w:hAnsi="Sylfaen" w:cs="Sylfaen"/>
        </w:rPr>
        <w:t xml:space="preserve"> </w:t>
      </w:r>
      <w:proofErr w:type="spellStart"/>
      <w:r w:rsidRPr="0034696E">
        <w:rPr>
          <w:rFonts w:ascii="Sylfaen" w:hAnsi="Sylfaen" w:cs="Sylfaen"/>
        </w:rPr>
        <w:t>სისუსტეების</w:t>
      </w:r>
      <w:proofErr w:type="spellEnd"/>
      <w:r w:rsidRPr="0034696E">
        <w:rPr>
          <w:rFonts w:ascii="Sylfaen" w:hAnsi="Sylfaen" w:cs="Sylfaen"/>
        </w:rPr>
        <w:t xml:space="preserve">, </w:t>
      </w:r>
      <w:proofErr w:type="spellStart"/>
      <w:r w:rsidRPr="0034696E">
        <w:rPr>
          <w:rFonts w:ascii="Sylfaen" w:hAnsi="Sylfaen" w:cs="Sylfaen"/>
        </w:rPr>
        <w:t>მათ</w:t>
      </w:r>
      <w:proofErr w:type="spellEnd"/>
      <w:r w:rsidRPr="0034696E">
        <w:rPr>
          <w:rFonts w:ascii="Sylfaen" w:hAnsi="Sylfaen" w:cs="Sylfaen"/>
        </w:rPr>
        <w:t xml:space="preserve"> </w:t>
      </w:r>
      <w:proofErr w:type="spellStart"/>
      <w:r w:rsidRPr="0034696E">
        <w:rPr>
          <w:rFonts w:ascii="Sylfaen" w:hAnsi="Sylfaen" w:cs="Sylfaen"/>
        </w:rPr>
        <w:t>მიერ</w:t>
      </w:r>
      <w:proofErr w:type="spellEnd"/>
      <w:r w:rsidRPr="0034696E">
        <w:rPr>
          <w:rFonts w:ascii="Sylfaen" w:hAnsi="Sylfaen" w:cs="Sylfaen"/>
        </w:rPr>
        <w:t xml:space="preserve"> </w:t>
      </w:r>
      <w:proofErr w:type="spellStart"/>
      <w:r w:rsidRPr="0034696E">
        <w:rPr>
          <w:rFonts w:ascii="Sylfaen" w:hAnsi="Sylfaen" w:cs="Sylfaen"/>
        </w:rPr>
        <w:t>გამოწვეული</w:t>
      </w:r>
      <w:proofErr w:type="spellEnd"/>
      <w:r w:rsidRPr="0034696E">
        <w:rPr>
          <w:rFonts w:ascii="Sylfaen" w:hAnsi="Sylfaen" w:cs="Sylfaen"/>
        </w:rPr>
        <w:t xml:space="preserve"> </w:t>
      </w:r>
      <w:proofErr w:type="spellStart"/>
      <w:r w:rsidRPr="0034696E">
        <w:rPr>
          <w:rFonts w:ascii="Sylfaen" w:hAnsi="Sylfaen" w:cs="Sylfaen"/>
        </w:rPr>
        <w:t>შედეგებისა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ამ</w:t>
      </w:r>
      <w:proofErr w:type="spellEnd"/>
      <w:r w:rsidRPr="0034696E">
        <w:rPr>
          <w:rFonts w:ascii="Sylfaen" w:hAnsi="Sylfaen" w:cs="Sylfaen"/>
        </w:rPr>
        <w:t xml:space="preserve"> </w:t>
      </w:r>
      <w:proofErr w:type="spellStart"/>
      <w:r w:rsidRPr="0034696E">
        <w:rPr>
          <w:rFonts w:ascii="Sylfaen" w:hAnsi="Sylfaen" w:cs="Sylfaen"/>
        </w:rPr>
        <w:t>სისუსტეების</w:t>
      </w:r>
      <w:proofErr w:type="spellEnd"/>
      <w:r w:rsidRPr="0034696E">
        <w:rPr>
          <w:rFonts w:ascii="Sylfaen" w:hAnsi="Sylfaen" w:cs="Sylfaen"/>
        </w:rPr>
        <w:t xml:space="preserve"> </w:t>
      </w:r>
      <w:proofErr w:type="spellStart"/>
      <w:r w:rsidRPr="0034696E">
        <w:rPr>
          <w:rFonts w:ascii="Sylfaen" w:hAnsi="Sylfaen" w:cs="Sylfaen"/>
        </w:rPr>
        <w:t>აღმოფხვრისათვის</w:t>
      </w:r>
      <w:proofErr w:type="spellEnd"/>
      <w:r w:rsidRPr="0034696E">
        <w:rPr>
          <w:rFonts w:ascii="Sylfaen" w:hAnsi="Sylfaen" w:cs="Sylfaen"/>
        </w:rPr>
        <w:t xml:space="preserve"> </w:t>
      </w:r>
      <w:proofErr w:type="spellStart"/>
      <w:r w:rsidRPr="0034696E">
        <w:rPr>
          <w:rFonts w:ascii="Sylfaen" w:hAnsi="Sylfaen" w:cs="Sylfaen"/>
        </w:rPr>
        <w:t>გატარებული</w:t>
      </w:r>
      <w:proofErr w:type="spellEnd"/>
      <w:r w:rsidRPr="0034696E">
        <w:rPr>
          <w:rFonts w:ascii="Sylfaen" w:hAnsi="Sylfaen" w:cs="Sylfaen"/>
        </w:rPr>
        <w:t xml:space="preserve"> </w:t>
      </w:r>
      <w:proofErr w:type="spellStart"/>
      <w:r w:rsidRPr="0034696E">
        <w:rPr>
          <w:rFonts w:ascii="Sylfaen" w:hAnsi="Sylfaen" w:cs="Sylfaen"/>
        </w:rPr>
        <w:t>ღონისძიებების</w:t>
      </w:r>
      <w:proofErr w:type="spellEnd"/>
      <w:r w:rsidRPr="0034696E">
        <w:rPr>
          <w:rFonts w:ascii="Sylfaen" w:hAnsi="Sylfaen" w:cs="Sylfaen"/>
        </w:rPr>
        <w:t xml:space="preserve"> </w:t>
      </w:r>
      <w:proofErr w:type="spellStart"/>
      <w:r w:rsidRPr="0034696E">
        <w:rPr>
          <w:rFonts w:ascii="Sylfaen" w:hAnsi="Sylfaen" w:cs="Sylfaen"/>
        </w:rPr>
        <w:t>შესახებ</w:t>
      </w:r>
      <w:proofErr w:type="spellEnd"/>
      <w:r w:rsidRPr="0034696E">
        <w:rPr>
          <w:rFonts w:ascii="Sylfaen" w:hAnsi="Sylfaen" w:cs="Sylfaen"/>
        </w:rPr>
        <w:t>;</w:t>
      </w:r>
    </w:p>
    <w:p w14:paraId="182BC98B" w14:textId="77777777" w:rsidR="00056411" w:rsidRPr="0034696E" w:rsidRDefault="00056411" w:rsidP="004333C7">
      <w:pPr>
        <w:numPr>
          <w:ilvl w:val="2"/>
          <w:numId w:val="89"/>
        </w:numPr>
        <w:spacing w:after="0" w:line="276" w:lineRule="auto"/>
        <w:contextualSpacing/>
        <w:jc w:val="both"/>
        <w:rPr>
          <w:rFonts w:ascii="Sylfaen" w:hAnsi="Sylfaen" w:cs="Sylfaen"/>
        </w:rPr>
      </w:pPr>
      <w:proofErr w:type="spellStart"/>
      <w:r w:rsidRPr="0034696E">
        <w:rPr>
          <w:rFonts w:ascii="Sylfaen" w:hAnsi="Sylfaen" w:cs="Sylfaen"/>
        </w:rPr>
        <w:t>ნებისმიერი</w:t>
      </w:r>
      <w:proofErr w:type="spellEnd"/>
      <w:r w:rsidRPr="0034696E">
        <w:rPr>
          <w:rFonts w:ascii="Sylfaen" w:hAnsi="Sylfaen" w:cs="Sylfaen"/>
        </w:rPr>
        <w:t xml:space="preserve"> </w:t>
      </w:r>
      <w:proofErr w:type="spellStart"/>
      <w:r w:rsidRPr="0034696E">
        <w:rPr>
          <w:rFonts w:ascii="Sylfaen" w:hAnsi="Sylfaen" w:cs="Sylfaen"/>
        </w:rPr>
        <w:t>სამართალდარღვევის</w:t>
      </w:r>
      <w:proofErr w:type="spellEnd"/>
      <w:r w:rsidRPr="0034696E">
        <w:rPr>
          <w:rFonts w:ascii="Sylfaen" w:hAnsi="Sylfaen" w:cs="Sylfaen"/>
        </w:rPr>
        <w:t xml:space="preserve"> (</w:t>
      </w:r>
      <w:proofErr w:type="spellStart"/>
      <w:r w:rsidRPr="0034696E">
        <w:rPr>
          <w:rFonts w:ascii="Sylfaen" w:hAnsi="Sylfaen" w:cs="Sylfaen"/>
        </w:rPr>
        <w:t>მათ</w:t>
      </w:r>
      <w:proofErr w:type="spellEnd"/>
      <w:r w:rsidRPr="0034696E">
        <w:rPr>
          <w:rFonts w:ascii="Sylfaen" w:hAnsi="Sylfaen" w:cs="Sylfaen"/>
        </w:rPr>
        <w:t xml:space="preserve"> </w:t>
      </w:r>
      <w:proofErr w:type="spellStart"/>
      <w:r w:rsidRPr="0034696E">
        <w:rPr>
          <w:rFonts w:ascii="Sylfaen" w:hAnsi="Sylfaen" w:cs="Sylfaen"/>
        </w:rPr>
        <w:t>შორის</w:t>
      </w:r>
      <w:proofErr w:type="spellEnd"/>
      <w:r w:rsidRPr="0034696E">
        <w:rPr>
          <w:rFonts w:ascii="Sylfaen" w:hAnsi="Sylfaen" w:cs="Sylfaen"/>
        </w:rPr>
        <w:t xml:space="preserve">, </w:t>
      </w:r>
      <w:proofErr w:type="spellStart"/>
      <w:r w:rsidRPr="0034696E">
        <w:rPr>
          <w:rFonts w:ascii="Sylfaen" w:hAnsi="Sylfaen" w:cs="Sylfaen"/>
        </w:rPr>
        <w:t>კორუფციული</w:t>
      </w:r>
      <w:proofErr w:type="spellEnd"/>
      <w:r w:rsidRPr="0034696E">
        <w:rPr>
          <w:rFonts w:ascii="Sylfaen" w:hAnsi="Sylfaen" w:cs="Sylfaen"/>
        </w:rPr>
        <w:t>/</w:t>
      </w:r>
      <w:proofErr w:type="spellStart"/>
      <w:r w:rsidRPr="0034696E">
        <w:rPr>
          <w:rFonts w:ascii="Sylfaen" w:hAnsi="Sylfaen" w:cs="Sylfaen"/>
        </w:rPr>
        <w:t>თაღლითური</w:t>
      </w:r>
      <w:proofErr w:type="spellEnd"/>
      <w:r w:rsidRPr="0034696E">
        <w:rPr>
          <w:rFonts w:ascii="Sylfaen" w:hAnsi="Sylfaen" w:cs="Sylfaen"/>
        </w:rPr>
        <w:t xml:space="preserve">) </w:t>
      </w:r>
      <w:proofErr w:type="spellStart"/>
      <w:r w:rsidRPr="0034696E">
        <w:rPr>
          <w:rFonts w:ascii="Sylfaen" w:hAnsi="Sylfaen" w:cs="Sylfaen"/>
        </w:rPr>
        <w:t>ქმედების</w:t>
      </w:r>
      <w:proofErr w:type="spellEnd"/>
      <w:r w:rsidRPr="0034696E">
        <w:rPr>
          <w:rFonts w:ascii="Sylfaen" w:hAnsi="Sylfaen" w:cs="Sylfaen"/>
        </w:rPr>
        <w:t xml:space="preserve"> </w:t>
      </w:r>
      <w:proofErr w:type="spellStart"/>
      <w:r w:rsidRPr="0034696E">
        <w:rPr>
          <w:rFonts w:ascii="Sylfaen" w:hAnsi="Sylfaen" w:cs="Sylfaen"/>
        </w:rPr>
        <w:t>გამოვლენის</w:t>
      </w:r>
      <w:proofErr w:type="spellEnd"/>
      <w:r w:rsidRPr="0034696E">
        <w:rPr>
          <w:rFonts w:ascii="Sylfaen" w:hAnsi="Sylfaen" w:cs="Sylfaen"/>
        </w:rPr>
        <w:t xml:space="preserve"> </w:t>
      </w:r>
      <w:proofErr w:type="spellStart"/>
      <w:r w:rsidRPr="0034696E">
        <w:rPr>
          <w:rFonts w:ascii="Sylfaen" w:hAnsi="Sylfaen" w:cs="Sylfaen"/>
        </w:rPr>
        <w:t>შესახებ</w:t>
      </w:r>
      <w:proofErr w:type="spellEnd"/>
      <w:r w:rsidRPr="0034696E">
        <w:rPr>
          <w:rFonts w:ascii="Sylfaen" w:hAnsi="Sylfaen" w:cs="Sylfaen"/>
        </w:rPr>
        <w:t>; </w:t>
      </w:r>
    </w:p>
    <w:p w14:paraId="62DF8507" w14:textId="77777777" w:rsidR="00056411" w:rsidRPr="0034696E" w:rsidRDefault="00056411" w:rsidP="004333C7">
      <w:pPr>
        <w:numPr>
          <w:ilvl w:val="2"/>
          <w:numId w:val="89"/>
        </w:numPr>
        <w:spacing w:after="0" w:line="276" w:lineRule="auto"/>
        <w:contextualSpacing/>
        <w:jc w:val="both"/>
        <w:rPr>
          <w:rFonts w:ascii="Sylfaen" w:hAnsi="Sylfaen" w:cs="Sylfaen"/>
        </w:rPr>
      </w:pPr>
      <w:proofErr w:type="spellStart"/>
      <w:r w:rsidRPr="0034696E">
        <w:rPr>
          <w:rFonts w:ascii="Sylfaen" w:hAnsi="Sylfaen" w:cs="Sylfaen"/>
        </w:rPr>
        <w:t>აუდიტორულ</w:t>
      </w:r>
      <w:proofErr w:type="spellEnd"/>
      <w:r w:rsidRPr="0034696E">
        <w:rPr>
          <w:rFonts w:ascii="Sylfaen" w:hAnsi="Sylfaen" w:cs="Sylfaen"/>
        </w:rPr>
        <w:t xml:space="preserve"> </w:t>
      </w:r>
      <w:proofErr w:type="spellStart"/>
      <w:r w:rsidRPr="0034696E">
        <w:rPr>
          <w:rFonts w:ascii="Sylfaen" w:hAnsi="Sylfaen" w:cs="Sylfaen"/>
        </w:rPr>
        <w:t>ანგარიშებში</w:t>
      </w:r>
      <w:proofErr w:type="spellEnd"/>
      <w:r w:rsidRPr="0034696E">
        <w:rPr>
          <w:rFonts w:ascii="Sylfaen" w:hAnsi="Sylfaen" w:cs="Sylfaen"/>
        </w:rPr>
        <w:t xml:space="preserve"> </w:t>
      </w:r>
      <w:proofErr w:type="spellStart"/>
      <w:r w:rsidRPr="0034696E">
        <w:rPr>
          <w:rFonts w:ascii="Sylfaen" w:hAnsi="Sylfaen" w:cs="Sylfaen"/>
        </w:rPr>
        <w:t>ასახული</w:t>
      </w:r>
      <w:proofErr w:type="spellEnd"/>
      <w:r w:rsidRPr="0034696E">
        <w:rPr>
          <w:rFonts w:ascii="Sylfaen" w:hAnsi="Sylfaen" w:cs="Sylfaen"/>
        </w:rPr>
        <w:t xml:space="preserve"> </w:t>
      </w:r>
      <w:proofErr w:type="spellStart"/>
      <w:r w:rsidRPr="0034696E">
        <w:rPr>
          <w:rFonts w:ascii="Sylfaen" w:hAnsi="Sylfaen" w:cs="Sylfaen"/>
        </w:rPr>
        <w:t>რეკომენდაციების</w:t>
      </w:r>
      <w:proofErr w:type="spellEnd"/>
      <w:r w:rsidRPr="0034696E">
        <w:rPr>
          <w:rFonts w:ascii="Sylfaen" w:hAnsi="Sylfaen" w:cs="Sylfaen"/>
        </w:rPr>
        <w:t xml:space="preserve"> </w:t>
      </w:r>
      <w:proofErr w:type="spellStart"/>
      <w:r w:rsidRPr="0034696E">
        <w:rPr>
          <w:rFonts w:ascii="Sylfaen" w:hAnsi="Sylfaen" w:cs="Sylfaen"/>
        </w:rPr>
        <w:t>შედეგად</w:t>
      </w:r>
      <w:proofErr w:type="spellEnd"/>
      <w:r w:rsidRPr="0034696E">
        <w:rPr>
          <w:rFonts w:ascii="Sylfaen" w:hAnsi="Sylfaen" w:cs="Sylfaen"/>
        </w:rPr>
        <w:t xml:space="preserve"> </w:t>
      </w:r>
      <w:proofErr w:type="spellStart"/>
      <w:r w:rsidRPr="0034696E">
        <w:rPr>
          <w:rFonts w:ascii="Sylfaen" w:hAnsi="Sylfaen" w:cs="Sylfaen"/>
        </w:rPr>
        <w:t>განხორციელებული</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შესასრულებელი</w:t>
      </w:r>
      <w:proofErr w:type="spellEnd"/>
      <w:r w:rsidRPr="0034696E">
        <w:rPr>
          <w:rFonts w:ascii="Sylfaen" w:hAnsi="Sylfaen" w:cs="Sylfaen"/>
        </w:rPr>
        <w:t xml:space="preserve"> </w:t>
      </w:r>
      <w:proofErr w:type="spellStart"/>
      <w:r w:rsidRPr="0034696E">
        <w:rPr>
          <w:rFonts w:ascii="Sylfaen" w:hAnsi="Sylfaen" w:cs="Sylfaen"/>
        </w:rPr>
        <w:t>ღონისძიებების</w:t>
      </w:r>
      <w:proofErr w:type="spellEnd"/>
      <w:r w:rsidRPr="0034696E">
        <w:rPr>
          <w:rFonts w:ascii="Sylfaen" w:hAnsi="Sylfaen" w:cs="Sylfaen"/>
        </w:rPr>
        <w:t xml:space="preserve"> </w:t>
      </w:r>
      <w:proofErr w:type="spellStart"/>
      <w:r w:rsidRPr="0034696E">
        <w:rPr>
          <w:rFonts w:ascii="Sylfaen" w:hAnsi="Sylfaen" w:cs="Sylfaen"/>
        </w:rPr>
        <w:t>შესახებ</w:t>
      </w:r>
      <w:proofErr w:type="spellEnd"/>
      <w:r w:rsidRPr="0034696E">
        <w:rPr>
          <w:rFonts w:ascii="Sylfaen" w:hAnsi="Sylfaen" w:cs="Sylfaen"/>
        </w:rPr>
        <w:t xml:space="preserve"> (</w:t>
      </w:r>
      <w:proofErr w:type="spellStart"/>
      <w:r w:rsidRPr="0034696E">
        <w:rPr>
          <w:rFonts w:ascii="Sylfaen" w:hAnsi="Sylfaen" w:cs="Sylfaen"/>
        </w:rPr>
        <w:t>ასეთის</w:t>
      </w:r>
      <w:proofErr w:type="spellEnd"/>
      <w:r w:rsidRPr="0034696E">
        <w:rPr>
          <w:rFonts w:ascii="Sylfaen" w:hAnsi="Sylfaen" w:cs="Sylfaen"/>
        </w:rPr>
        <w:t xml:space="preserve"> </w:t>
      </w:r>
      <w:proofErr w:type="spellStart"/>
      <w:r w:rsidRPr="0034696E">
        <w:rPr>
          <w:rFonts w:ascii="Sylfaen" w:hAnsi="Sylfaen" w:cs="Sylfaen"/>
        </w:rPr>
        <w:t>არსებობის</w:t>
      </w:r>
      <w:proofErr w:type="spellEnd"/>
      <w:r w:rsidRPr="0034696E">
        <w:rPr>
          <w:rFonts w:ascii="Sylfaen" w:hAnsi="Sylfaen" w:cs="Sylfaen"/>
        </w:rPr>
        <w:t xml:space="preserve"> </w:t>
      </w:r>
      <w:proofErr w:type="spellStart"/>
      <w:r w:rsidRPr="0034696E">
        <w:rPr>
          <w:rFonts w:ascii="Sylfaen" w:hAnsi="Sylfaen" w:cs="Sylfaen"/>
        </w:rPr>
        <w:t>შემთხვევაში</w:t>
      </w:r>
      <w:proofErr w:type="spellEnd"/>
      <w:r w:rsidRPr="0034696E">
        <w:rPr>
          <w:rFonts w:ascii="Sylfaen" w:hAnsi="Sylfaen" w:cs="Sylfaen"/>
        </w:rPr>
        <w:t>).</w:t>
      </w:r>
    </w:p>
    <w:p w14:paraId="33FF4BD7" w14:textId="77777777" w:rsidR="00056411" w:rsidRPr="0034696E" w:rsidRDefault="00056411" w:rsidP="004333C7">
      <w:pPr>
        <w:numPr>
          <w:ilvl w:val="1"/>
          <w:numId w:val="89"/>
        </w:numPr>
        <w:spacing w:after="0" w:line="276" w:lineRule="auto"/>
        <w:ind w:left="540" w:hanging="540"/>
        <w:contextualSpacing/>
        <w:jc w:val="both"/>
        <w:rPr>
          <w:rFonts w:ascii="Sylfaen" w:hAnsi="Sylfaen" w:cs="Sylfaen"/>
        </w:rPr>
      </w:pPr>
      <w:proofErr w:type="spellStart"/>
      <w:r w:rsidRPr="0034696E">
        <w:rPr>
          <w:rFonts w:ascii="Sylfaen" w:hAnsi="Sylfaen" w:cs="Sylfaen"/>
        </w:rPr>
        <w:t>წლიური</w:t>
      </w:r>
      <w:proofErr w:type="spellEnd"/>
      <w:r w:rsidRPr="0034696E">
        <w:rPr>
          <w:rFonts w:ascii="Sylfaen" w:hAnsi="Sylfaen" w:cs="Sylfaen"/>
        </w:rPr>
        <w:t xml:space="preserve"> </w:t>
      </w:r>
      <w:proofErr w:type="spellStart"/>
      <w:r w:rsidRPr="0034696E">
        <w:rPr>
          <w:rFonts w:ascii="Sylfaen" w:hAnsi="Sylfaen" w:cs="Sylfaen"/>
        </w:rPr>
        <w:t>ანგარიშის</w:t>
      </w:r>
      <w:proofErr w:type="spellEnd"/>
      <w:r w:rsidRPr="0034696E">
        <w:rPr>
          <w:rFonts w:ascii="Sylfaen" w:hAnsi="Sylfaen" w:cs="Sylfaen"/>
        </w:rPr>
        <w:t xml:space="preserve"> </w:t>
      </w:r>
      <w:proofErr w:type="spellStart"/>
      <w:r w:rsidRPr="0034696E">
        <w:rPr>
          <w:rFonts w:ascii="Sylfaen" w:hAnsi="Sylfaen" w:cs="Sylfaen"/>
        </w:rPr>
        <w:t>წარდგენა</w:t>
      </w:r>
      <w:proofErr w:type="spellEnd"/>
      <w:r w:rsidRPr="0034696E">
        <w:rPr>
          <w:rFonts w:ascii="Sylfaen" w:hAnsi="Sylfaen" w:cs="Sylfaen"/>
        </w:rPr>
        <w:t xml:space="preserve"> </w:t>
      </w:r>
      <w:proofErr w:type="spellStart"/>
      <w:r w:rsidRPr="0034696E">
        <w:rPr>
          <w:rFonts w:ascii="Sylfaen" w:hAnsi="Sylfaen" w:cs="Sylfaen"/>
        </w:rPr>
        <w:t>ხდება</w:t>
      </w:r>
      <w:proofErr w:type="spellEnd"/>
      <w:r w:rsidRPr="0034696E">
        <w:rPr>
          <w:rFonts w:ascii="Sylfaen" w:hAnsi="Sylfaen" w:cs="Sylfaen"/>
        </w:rPr>
        <w:t xml:space="preserve"> </w:t>
      </w:r>
      <w:proofErr w:type="spellStart"/>
      <w:r w:rsidRPr="0034696E">
        <w:rPr>
          <w:rFonts w:ascii="Sylfaen" w:hAnsi="Sylfaen" w:cs="Sylfaen"/>
        </w:rPr>
        <w:t>მომდევნო</w:t>
      </w:r>
      <w:proofErr w:type="spellEnd"/>
      <w:r w:rsidRPr="0034696E">
        <w:rPr>
          <w:rFonts w:ascii="Sylfaen" w:hAnsi="Sylfaen" w:cs="Sylfaen"/>
        </w:rPr>
        <w:t xml:space="preserve"> </w:t>
      </w:r>
      <w:proofErr w:type="spellStart"/>
      <w:r w:rsidRPr="0034696E">
        <w:rPr>
          <w:rFonts w:ascii="Sylfaen" w:hAnsi="Sylfaen" w:cs="Sylfaen"/>
        </w:rPr>
        <w:t>წლის</w:t>
      </w:r>
      <w:proofErr w:type="spellEnd"/>
      <w:r w:rsidRPr="0034696E">
        <w:rPr>
          <w:rFonts w:ascii="Sylfaen" w:hAnsi="Sylfaen" w:cs="Sylfaen"/>
        </w:rPr>
        <w:t xml:space="preserve"> </w:t>
      </w:r>
      <w:proofErr w:type="spellStart"/>
      <w:r w:rsidRPr="0034696E">
        <w:rPr>
          <w:rFonts w:ascii="Sylfaen" w:hAnsi="Sylfaen" w:cs="Sylfaen"/>
        </w:rPr>
        <w:t>პირველი</w:t>
      </w:r>
      <w:proofErr w:type="spellEnd"/>
      <w:r w:rsidRPr="0034696E">
        <w:rPr>
          <w:rFonts w:ascii="Sylfaen" w:hAnsi="Sylfaen" w:cs="Sylfaen"/>
          <w:lang w:val="ka-GE"/>
        </w:rPr>
        <w:t xml:space="preserve"> </w:t>
      </w:r>
      <w:proofErr w:type="spellStart"/>
      <w:r w:rsidRPr="0034696E">
        <w:rPr>
          <w:rFonts w:ascii="Sylfaen" w:hAnsi="Sylfaen" w:cs="Sylfaen"/>
        </w:rPr>
        <w:t>კვარტალის</w:t>
      </w:r>
      <w:proofErr w:type="spellEnd"/>
      <w:r w:rsidRPr="0034696E">
        <w:rPr>
          <w:rFonts w:ascii="Sylfaen" w:hAnsi="Sylfaen" w:cs="Sylfaen"/>
        </w:rPr>
        <w:t xml:space="preserve"> </w:t>
      </w:r>
      <w:proofErr w:type="spellStart"/>
      <w:r w:rsidRPr="0034696E">
        <w:rPr>
          <w:rFonts w:ascii="Sylfaen" w:hAnsi="Sylfaen" w:cs="Sylfaen"/>
        </w:rPr>
        <w:t>ბოლომდე</w:t>
      </w:r>
      <w:proofErr w:type="spellEnd"/>
      <w:r w:rsidRPr="0034696E">
        <w:rPr>
          <w:rFonts w:ascii="Sylfaen" w:hAnsi="Sylfaen" w:cs="Sylfaen"/>
        </w:rPr>
        <w:t>.</w:t>
      </w:r>
    </w:p>
    <w:p w14:paraId="640D38F7" w14:textId="77777777" w:rsidR="00056411" w:rsidRPr="0034696E" w:rsidRDefault="00056411" w:rsidP="004333C7">
      <w:pPr>
        <w:numPr>
          <w:ilvl w:val="1"/>
          <w:numId w:val="89"/>
        </w:numPr>
        <w:spacing w:after="0" w:line="276" w:lineRule="auto"/>
        <w:ind w:left="540" w:hanging="540"/>
        <w:contextualSpacing/>
        <w:jc w:val="both"/>
        <w:rPr>
          <w:rFonts w:ascii="Sylfaen" w:hAnsi="Sylfaen" w:cs="Sylfaen"/>
        </w:rPr>
      </w:pPr>
      <w:proofErr w:type="spellStart"/>
      <w:r w:rsidRPr="0034696E">
        <w:rPr>
          <w:rFonts w:ascii="Sylfaen" w:hAnsi="Sylfaen" w:cs="Sylfaen"/>
        </w:rPr>
        <w:t>წლიური</w:t>
      </w:r>
      <w:proofErr w:type="spellEnd"/>
      <w:r w:rsidRPr="0034696E">
        <w:rPr>
          <w:rFonts w:ascii="Sylfaen" w:hAnsi="Sylfaen" w:cs="Sylfaen"/>
        </w:rPr>
        <w:t xml:space="preserve"> </w:t>
      </w:r>
      <w:proofErr w:type="spellStart"/>
      <w:r w:rsidRPr="0034696E">
        <w:rPr>
          <w:rFonts w:ascii="Sylfaen" w:hAnsi="Sylfaen" w:cs="Sylfaen"/>
        </w:rPr>
        <w:t>ანგარიშის</w:t>
      </w:r>
      <w:proofErr w:type="spellEnd"/>
      <w:r w:rsidRPr="0034696E">
        <w:rPr>
          <w:rFonts w:ascii="Sylfaen" w:hAnsi="Sylfaen" w:cs="Sylfaen"/>
        </w:rPr>
        <w:t xml:space="preserve"> </w:t>
      </w:r>
      <w:proofErr w:type="spellStart"/>
      <w:r w:rsidRPr="0034696E">
        <w:rPr>
          <w:rFonts w:ascii="Sylfaen" w:hAnsi="Sylfaen" w:cs="Sylfaen"/>
        </w:rPr>
        <w:t>მიზანია</w:t>
      </w:r>
      <w:proofErr w:type="spellEnd"/>
      <w:r w:rsidRPr="0034696E">
        <w:rPr>
          <w:rFonts w:ascii="Sylfaen" w:hAnsi="Sylfaen" w:cs="Sylfaen"/>
        </w:rPr>
        <w:t xml:space="preserve">, </w:t>
      </w:r>
      <w:proofErr w:type="spellStart"/>
      <w:r w:rsidRPr="0034696E">
        <w:rPr>
          <w:rFonts w:ascii="Sylfaen" w:hAnsi="Sylfaen" w:cs="Sylfaen"/>
        </w:rPr>
        <w:t>უნივერსიტეტის</w:t>
      </w:r>
      <w:proofErr w:type="spellEnd"/>
      <w:r w:rsidRPr="0034696E">
        <w:rPr>
          <w:rFonts w:ascii="Sylfaen" w:hAnsi="Sylfaen" w:cs="Sylfaen"/>
        </w:rPr>
        <w:t xml:space="preserve"> </w:t>
      </w:r>
      <w:proofErr w:type="spellStart"/>
      <w:r w:rsidRPr="0034696E">
        <w:rPr>
          <w:rFonts w:ascii="Sylfaen" w:hAnsi="Sylfaen" w:cs="Sylfaen"/>
        </w:rPr>
        <w:t>ხელმძღვანელის</w:t>
      </w:r>
      <w:proofErr w:type="spellEnd"/>
      <w:r w:rsidRPr="0034696E">
        <w:rPr>
          <w:rFonts w:ascii="Sylfaen" w:hAnsi="Sylfaen" w:cs="Sylfaen"/>
        </w:rPr>
        <w:t xml:space="preserve"> </w:t>
      </w:r>
      <w:proofErr w:type="spellStart"/>
      <w:r w:rsidRPr="0034696E">
        <w:rPr>
          <w:rFonts w:ascii="Sylfaen" w:hAnsi="Sylfaen" w:cs="Sylfaen"/>
        </w:rPr>
        <w:t>ინფორმირებულობა</w:t>
      </w:r>
      <w:proofErr w:type="spellEnd"/>
      <w:r w:rsidRPr="0034696E">
        <w:rPr>
          <w:rFonts w:ascii="Sylfaen" w:hAnsi="Sylfaen" w:cs="Sylfaen"/>
        </w:rPr>
        <w:t xml:space="preserve"> </w:t>
      </w:r>
      <w:proofErr w:type="spellStart"/>
      <w:r w:rsidRPr="0034696E">
        <w:rPr>
          <w:rFonts w:ascii="Sylfaen" w:hAnsi="Sylfaen" w:cs="Sylfaen"/>
        </w:rPr>
        <w:t>უნივერსიტეტის</w:t>
      </w:r>
      <w:proofErr w:type="spellEnd"/>
      <w:r w:rsidRPr="0034696E">
        <w:rPr>
          <w:rFonts w:ascii="Sylfaen" w:hAnsi="Sylfaen" w:cs="Sylfaen"/>
        </w:rPr>
        <w:t xml:space="preserve"> </w:t>
      </w:r>
      <w:proofErr w:type="spellStart"/>
      <w:r w:rsidRPr="0034696E">
        <w:rPr>
          <w:rFonts w:ascii="Sylfaen" w:hAnsi="Sylfaen" w:cs="Sylfaen"/>
        </w:rPr>
        <w:t>ფინანსური</w:t>
      </w:r>
      <w:proofErr w:type="spellEnd"/>
      <w:r w:rsidRPr="0034696E">
        <w:rPr>
          <w:rFonts w:ascii="Sylfaen" w:hAnsi="Sylfaen" w:cs="Sylfaen"/>
        </w:rPr>
        <w:t xml:space="preserve"> </w:t>
      </w:r>
      <w:proofErr w:type="spellStart"/>
      <w:r w:rsidRPr="0034696E">
        <w:rPr>
          <w:rFonts w:ascii="Sylfaen" w:hAnsi="Sylfaen" w:cs="Sylfaen"/>
        </w:rPr>
        <w:t>მართვისა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კონტროლის</w:t>
      </w:r>
      <w:proofErr w:type="spellEnd"/>
      <w:r w:rsidRPr="0034696E">
        <w:rPr>
          <w:rFonts w:ascii="Sylfaen" w:hAnsi="Sylfaen" w:cs="Sylfaen"/>
        </w:rPr>
        <w:t xml:space="preserve"> </w:t>
      </w:r>
      <w:proofErr w:type="spellStart"/>
      <w:r w:rsidRPr="0034696E">
        <w:rPr>
          <w:rFonts w:ascii="Sylfaen" w:hAnsi="Sylfaen" w:cs="Sylfaen"/>
        </w:rPr>
        <w:t>სისტემის</w:t>
      </w:r>
      <w:proofErr w:type="spellEnd"/>
      <w:r w:rsidRPr="0034696E">
        <w:rPr>
          <w:rFonts w:ascii="Sylfaen" w:hAnsi="Sylfaen" w:cs="Sylfaen"/>
        </w:rPr>
        <w:t xml:space="preserve"> </w:t>
      </w:r>
      <w:proofErr w:type="spellStart"/>
      <w:r w:rsidRPr="0034696E">
        <w:rPr>
          <w:rFonts w:ascii="Sylfaen" w:hAnsi="Sylfaen" w:cs="Sylfaen"/>
        </w:rPr>
        <w:t>დანერგვის</w:t>
      </w:r>
      <w:proofErr w:type="spellEnd"/>
      <w:r w:rsidRPr="0034696E">
        <w:rPr>
          <w:rFonts w:ascii="Sylfaen" w:hAnsi="Sylfaen" w:cs="Sylfaen"/>
        </w:rPr>
        <w:t xml:space="preserve"> </w:t>
      </w:r>
      <w:proofErr w:type="spellStart"/>
      <w:r w:rsidRPr="0034696E">
        <w:rPr>
          <w:rFonts w:ascii="Sylfaen" w:hAnsi="Sylfaen" w:cs="Sylfaen"/>
        </w:rPr>
        <w:t>განვითარებისა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ფუნქციონირების</w:t>
      </w:r>
      <w:proofErr w:type="spellEnd"/>
      <w:r w:rsidRPr="0034696E">
        <w:rPr>
          <w:rFonts w:ascii="Sylfaen" w:hAnsi="Sylfaen" w:cs="Sylfaen"/>
        </w:rPr>
        <w:t xml:space="preserve">, </w:t>
      </w:r>
      <w:proofErr w:type="spellStart"/>
      <w:r w:rsidRPr="0034696E">
        <w:rPr>
          <w:rFonts w:ascii="Sylfaen" w:hAnsi="Sylfaen" w:cs="Sylfaen"/>
        </w:rPr>
        <w:t>ასევე</w:t>
      </w:r>
      <w:proofErr w:type="spellEnd"/>
      <w:r w:rsidRPr="0034696E">
        <w:rPr>
          <w:rFonts w:ascii="Sylfaen" w:hAnsi="Sylfaen" w:cs="Sylfaen"/>
        </w:rPr>
        <w:t xml:space="preserve"> </w:t>
      </w:r>
      <w:proofErr w:type="spellStart"/>
      <w:r w:rsidRPr="0034696E">
        <w:rPr>
          <w:rFonts w:ascii="Sylfaen" w:hAnsi="Sylfaen" w:cs="Sylfaen"/>
        </w:rPr>
        <w:t>დაგეგმილი</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განხორციელებული</w:t>
      </w:r>
      <w:proofErr w:type="spellEnd"/>
      <w:r w:rsidRPr="0034696E">
        <w:rPr>
          <w:rFonts w:ascii="Sylfaen" w:hAnsi="Sylfaen" w:cs="Sylfaen"/>
        </w:rPr>
        <w:t xml:space="preserve"> </w:t>
      </w:r>
      <w:proofErr w:type="spellStart"/>
      <w:r w:rsidRPr="0034696E">
        <w:rPr>
          <w:rFonts w:ascii="Sylfaen" w:hAnsi="Sylfaen" w:cs="Sylfaen"/>
        </w:rPr>
        <w:t>ქმედებების</w:t>
      </w:r>
      <w:proofErr w:type="spellEnd"/>
      <w:r w:rsidRPr="0034696E">
        <w:rPr>
          <w:rFonts w:ascii="Sylfaen" w:hAnsi="Sylfaen" w:cs="Sylfaen"/>
        </w:rPr>
        <w:t xml:space="preserve"> </w:t>
      </w:r>
      <w:proofErr w:type="spellStart"/>
      <w:r w:rsidRPr="0034696E">
        <w:rPr>
          <w:rFonts w:ascii="Sylfaen" w:hAnsi="Sylfaen" w:cs="Sylfaen"/>
        </w:rPr>
        <w:t>ეფექტიანობისა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პროდუქტიულობის</w:t>
      </w:r>
      <w:proofErr w:type="spellEnd"/>
      <w:r w:rsidRPr="0034696E">
        <w:rPr>
          <w:rFonts w:ascii="Sylfaen" w:hAnsi="Sylfaen" w:cs="Sylfaen"/>
        </w:rPr>
        <w:t xml:space="preserve"> </w:t>
      </w:r>
      <w:proofErr w:type="spellStart"/>
      <w:r w:rsidRPr="0034696E">
        <w:rPr>
          <w:rFonts w:ascii="Sylfaen" w:hAnsi="Sylfaen" w:cs="Sylfaen"/>
        </w:rPr>
        <w:t>შესახებ</w:t>
      </w:r>
      <w:proofErr w:type="spellEnd"/>
      <w:r w:rsidRPr="0034696E">
        <w:rPr>
          <w:rFonts w:ascii="Sylfaen" w:hAnsi="Sylfaen" w:cs="Sylfaen"/>
          <w:lang w:val="ka-GE"/>
        </w:rPr>
        <w:t xml:space="preserve">. </w:t>
      </w:r>
    </w:p>
    <w:p w14:paraId="6A4F4EF8" w14:textId="77777777" w:rsidR="00056411" w:rsidRPr="0034696E" w:rsidRDefault="00056411" w:rsidP="004333C7">
      <w:pPr>
        <w:numPr>
          <w:ilvl w:val="1"/>
          <w:numId w:val="89"/>
        </w:numPr>
        <w:spacing w:after="0" w:line="276" w:lineRule="auto"/>
        <w:ind w:left="540" w:hanging="540"/>
        <w:contextualSpacing/>
        <w:jc w:val="both"/>
        <w:rPr>
          <w:rFonts w:ascii="Sylfaen" w:hAnsi="Sylfaen" w:cs="Sylfaen"/>
        </w:rPr>
      </w:pPr>
      <w:r w:rsidRPr="0034696E">
        <w:rPr>
          <w:rFonts w:ascii="Sylfaen" w:hAnsi="Sylfaen" w:cs="Sylfaen"/>
          <w:lang w:val="ka-GE"/>
        </w:rPr>
        <w:t xml:space="preserve">წლიური ანგარიში </w:t>
      </w:r>
      <w:proofErr w:type="spellStart"/>
      <w:r w:rsidRPr="0034696E">
        <w:rPr>
          <w:rFonts w:ascii="Sylfaen" w:hAnsi="Sylfaen" w:cs="Sylfaen"/>
        </w:rPr>
        <w:t>წარმოადგენს</w:t>
      </w:r>
      <w:proofErr w:type="spellEnd"/>
      <w:r w:rsidRPr="0034696E">
        <w:rPr>
          <w:rFonts w:ascii="Sylfaen" w:hAnsi="Sylfaen" w:cs="Sylfaen"/>
        </w:rPr>
        <w:t xml:space="preserve"> </w:t>
      </w:r>
      <w:proofErr w:type="spellStart"/>
      <w:r w:rsidRPr="0034696E">
        <w:rPr>
          <w:rFonts w:ascii="Sylfaen" w:hAnsi="Sylfaen" w:cs="Sylfaen"/>
        </w:rPr>
        <w:t>შიდა</w:t>
      </w:r>
      <w:proofErr w:type="spellEnd"/>
      <w:r w:rsidRPr="0034696E">
        <w:rPr>
          <w:rFonts w:ascii="Sylfaen" w:hAnsi="Sylfaen" w:cs="Sylfaen"/>
        </w:rPr>
        <w:t xml:space="preserve"> </w:t>
      </w:r>
      <w:proofErr w:type="spellStart"/>
      <w:r w:rsidRPr="0034696E">
        <w:rPr>
          <w:rFonts w:ascii="Sylfaen" w:hAnsi="Sylfaen" w:cs="Sylfaen"/>
        </w:rPr>
        <w:t>მოხმარების</w:t>
      </w:r>
      <w:proofErr w:type="spellEnd"/>
      <w:r w:rsidRPr="0034696E">
        <w:rPr>
          <w:rFonts w:ascii="Sylfaen" w:hAnsi="Sylfaen" w:cs="Sylfaen"/>
        </w:rPr>
        <w:t xml:space="preserve"> </w:t>
      </w:r>
      <w:proofErr w:type="spellStart"/>
      <w:r w:rsidRPr="0034696E">
        <w:rPr>
          <w:rFonts w:ascii="Sylfaen" w:hAnsi="Sylfaen" w:cs="Sylfaen"/>
        </w:rPr>
        <w:t>დოკუმენტს</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მოიცავს</w:t>
      </w:r>
      <w:proofErr w:type="spellEnd"/>
      <w:r w:rsidRPr="0034696E">
        <w:rPr>
          <w:rFonts w:ascii="Sylfaen" w:hAnsi="Sylfaen" w:cs="Sylfaen"/>
        </w:rPr>
        <w:t>:</w:t>
      </w:r>
    </w:p>
    <w:p w14:paraId="7F9567DE" w14:textId="77777777" w:rsidR="00056411" w:rsidRPr="0034696E" w:rsidRDefault="00056411" w:rsidP="004333C7">
      <w:pPr>
        <w:numPr>
          <w:ilvl w:val="2"/>
          <w:numId w:val="89"/>
        </w:numPr>
        <w:spacing w:after="0" w:line="276" w:lineRule="auto"/>
        <w:contextualSpacing/>
        <w:jc w:val="both"/>
        <w:rPr>
          <w:rFonts w:ascii="Sylfaen" w:hAnsi="Sylfaen" w:cs="Sylfaen"/>
        </w:rPr>
      </w:pPr>
      <w:r w:rsidRPr="0034696E">
        <w:rPr>
          <w:rFonts w:ascii="Sylfaen" w:hAnsi="Sylfaen" w:cs="Sylfaen"/>
          <w:lang w:val="ka-GE"/>
        </w:rPr>
        <w:lastRenderedPageBreak/>
        <w:t xml:space="preserve">ინფორმაციას </w:t>
      </w:r>
      <w:proofErr w:type="spellStart"/>
      <w:r w:rsidRPr="0034696E">
        <w:rPr>
          <w:rFonts w:ascii="Sylfaen" w:hAnsi="Sylfaen" w:cs="Sylfaen"/>
        </w:rPr>
        <w:t>მიმდინარე</w:t>
      </w:r>
      <w:proofErr w:type="spellEnd"/>
      <w:r w:rsidRPr="0034696E">
        <w:rPr>
          <w:rFonts w:ascii="Sylfaen" w:hAnsi="Sylfaen" w:cs="Sylfaen"/>
        </w:rPr>
        <w:t xml:space="preserve"> </w:t>
      </w:r>
      <w:proofErr w:type="spellStart"/>
      <w:r w:rsidRPr="0034696E">
        <w:rPr>
          <w:rFonts w:ascii="Sylfaen" w:hAnsi="Sylfaen" w:cs="Sylfaen"/>
        </w:rPr>
        <w:t>ფინანსური</w:t>
      </w:r>
      <w:proofErr w:type="spellEnd"/>
      <w:r w:rsidRPr="0034696E">
        <w:rPr>
          <w:rFonts w:ascii="Sylfaen" w:hAnsi="Sylfaen" w:cs="Sylfaen"/>
        </w:rPr>
        <w:t xml:space="preserve"> </w:t>
      </w:r>
      <w:proofErr w:type="spellStart"/>
      <w:r w:rsidRPr="0034696E">
        <w:rPr>
          <w:rFonts w:ascii="Sylfaen" w:hAnsi="Sylfaen" w:cs="Sylfaen"/>
        </w:rPr>
        <w:t>მდგომარეობის</w:t>
      </w:r>
      <w:proofErr w:type="spellEnd"/>
      <w:r w:rsidRPr="0034696E">
        <w:rPr>
          <w:rFonts w:ascii="Sylfaen" w:hAnsi="Sylfaen" w:cs="Sylfaen"/>
        </w:rPr>
        <w:t xml:space="preserve"> </w:t>
      </w:r>
      <w:proofErr w:type="spellStart"/>
      <w:r w:rsidRPr="0034696E">
        <w:rPr>
          <w:rFonts w:ascii="Sylfaen" w:hAnsi="Sylfaen" w:cs="Sylfaen"/>
        </w:rPr>
        <w:t>შესახებ</w:t>
      </w:r>
      <w:proofErr w:type="spellEnd"/>
      <w:r w:rsidRPr="0034696E">
        <w:rPr>
          <w:rFonts w:ascii="Sylfaen" w:hAnsi="Sylfaen" w:cs="Sylfaen"/>
        </w:rPr>
        <w:t>;</w:t>
      </w:r>
    </w:p>
    <w:p w14:paraId="21BE9F72" w14:textId="77777777" w:rsidR="00056411" w:rsidRPr="0034696E" w:rsidRDefault="00056411" w:rsidP="004333C7">
      <w:pPr>
        <w:numPr>
          <w:ilvl w:val="2"/>
          <w:numId w:val="89"/>
        </w:numPr>
        <w:spacing w:after="0" w:line="276" w:lineRule="auto"/>
        <w:contextualSpacing/>
        <w:jc w:val="both"/>
        <w:rPr>
          <w:rFonts w:ascii="Sylfaen" w:hAnsi="Sylfaen" w:cs="Sylfaen"/>
        </w:rPr>
      </w:pPr>
      <w:proofErr w:type="spellStart"/>
      <w:r w:rsidRPr="0034696E">
        <w:rPr>
          <w:rFonts w:ascii="Sylfaen" w:hAnsi="Sylfaen" w:cs="Sylfaen"/>
        </w:rPr>
        <w:t>მიმდინარე</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დაგეგმილი</w:t>
      </w:r>
      <w:proofErr w:type="spellEnd"/>
      <w:r w:rsidRPr="0034696E">
        <w:rPr>
          <w:rFonts w:ascii="Sylfaen" w:hAnsi="Sylfaen" w:cs="Sylfaen"/>
        </w:rPr>
        <w:t xml:space="preserve"> </w:t>
      </w:r>
      <w:proofErr w:type="spellStart"/>
      <w:r w:rsidRPr="0034696E">
        <w:rPr>
          <w:rFonts w:ascii="Sylfaen" w:hAnsi="Sylfaen" w:cs="Sylfaen"/>
        </w:rPr>
        <w:t>ფინანსური</w:t>
      </w:r>
      <w:proofErr w:type="spellEnd"/>
      <w:r w:rsidRPr="0034696E">
        <w:rPr>
          <w:rFonts w:ascii="Sylfaen" w:hAnsi="Sylfaen" w:cs="Sylfaen"/>
        </w:rPr>
        <w:t xml:space="preserve"> </w:t>
      </w:r>
      <w:proofErr w:type="spellStart"/>
      <w:r w:rsidRPr="0034696E">
        <w:rPr>
          <w:rFonts w:ascii="Sylfaen" w:hAnsi="Sylfaen" w:cs="Sylfaen"/>
        </w:rPr>
        <w:t>მაჩვენებლების</w:t>
      </w:r>
      <w:proofErr w:type="spellEnd"/>
      <w:r w:rsidRPr="0034696E">
        <w:rPr>
          <w:rFonts w:ascii="Sylfaen" w:hAnsi="Sylfaen" w:cs="Sylfaen"/>
        </w:rPr>
        <w:t xml:space="preserve"> </w:t>
      </w:r>
      <w:proofErr w:type="spellStart"/>
      <w:r w:rsidRPr="0034696E">
        <w:rPr>
          <w:rFonts w:ascii="Sylfaen" w:hAnsi="Sylfaen" w:cs="Sylfaen"/>
        </w:rPr>
        <w:t>შედარებას</w:t>
      </w:r>
      <w:proofErr w:type="spellEnd"/>
      <w:r w:rsidRPr="0034696E">
        <w:rPr>
          <w:rFonts w:ascii="Sylfaen" w:hAnsi="Sylfaen" w:cs="Sylfaen"/>
        </w:rPr>
        <w:t>;</w:t>
      </w:r>
    </w:p>
    <w:p w14:paraId="28F78C31" w14:textId="77777777" w:rsidR="00056411" w:rsidRPr="0034696E" w:rsidRDefault="00056411" w:rsidP="004333C7">
      <w:pPr>
        <w:numPr>
          <w:ilvl w:val="2"/>
          <w:numId w:val="89"/>
        </w:numPr>
        <w:spacing w:after="0" w:line="276" w:lineRule="auto"/>
        <w:contextualSpacing/>
        <w:jc w:val="both"/>
        <w:rPr>
          <w:rFonts w:ascii="Sylfaen" w:hAnsi="Sylfaen" w:cs="Sylfaen"/>
        </w:rPr>
      </w:pPr>
      <w:proofErr w:type="spellStart"/>
      <w:r w:rsidRPr="0034696E">
        <w:rPr>
          <w:rFonts w:ascii="Sylfaen" w:hAnsi="Sylfaen" w:cs="Sylfaen"/>
        </w:rPr>
        <w:t>ფინანსურ</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ოპერაციულ</w:t>
      </w:r>
      <w:proofErr w:type="spellEnd"/>
      <w:r w:rsidRPr="0034696E">
        <w:rPr>
          <w:rFonts w:ascii="Sylfaen" w:hAnsi="Sylfaen" w:cs="Sylfaen"/>
        </w:rPr>
        <w:t xml:space="preserve"> </w:t>
      </w:r>
      <w:proofErr w:type="spellStart"/>
      <w:r w:rsidRPr="0034696E">
        <w:rPr>
          <w:rFonts w:ascii="Sylfaen" w:hAnsi="Sylfaen" w:cs="Sylfaen"/>
        </w:rPr>
        <w:t>საქმიანობებში</w:t>
      </w:r>
      <w:proofErr w:type="spellEnd"/>
      <w:r w:rsidRPr="0034696E">
        <w:rPr>
          <w:rFonts w:ascii="Sylfaen" w:hAnsi="Sylfaen" w:cs="Sylfaen"/>
        </w:rPr>
        <w:t xml:space="preserve"> </w:t>
      </w:r>
      <w:proofErr w:type="spellStart"/>
      <w:r w:rsidRPr="0034696E">
        <w:rPr>
          <w:rFonts w:ascii="Sylfaen" w:hAnsi="Sylfaen" w:cs="Sylfaen"/>
        </w:rPr>
        <w:t>ბიუჯეტთან</w:t>
      </w:r>
      <w:proofErr w:type="spellEnd"/>
      <w:r w:rsidRPr="0034696E">
        <w:rPr>
          <w:rFonts w:ascii="Sylfaen" w:hAnsi="Sylfaen" w:cs="Sylfaen"/>
        </w:rPr>
        <w:t xml:space="preserve"> </w:t>
      </w:r>
      <w:proofErr w:type="spellStart"/>
      <w:r w:rsidRPr="0034696E">
        <w:rPr>
          <w:rFonts w:ascii="Sylfaen" w:hAnsi="Sylfaen" w:cs="Sylfaen"/>
        </w:rPr>
        <w:t>მიმართებით</w:t>
      </w:r>
      <w:proofErr w:type="spellEnd"/>
      <w:r w:rsidRPr="0034696E">
        <w:rPr>
          <w:rFonts w:ascii="Sylfaen" w:hAnsi="Sylfaen" w:cs="Sylfaen"/>
        </w:rPr>
        <w:t xml:space="preserve"> </w:t>
      </w:r>
      <w:proofErr w:type="spellStart"/>
      <w:r w:rsidRPr="0034696E">
        <w:rPr>
          <w:rFonts w:ascii="Sylfaen" w:hAnsi="Sylfaen" w:cs="Sylfaen"/>
        </w:rPr>
        <w:t>გამოვლენილი</w:t>
      </w:r>
      <w:proofErr w:type="spellEnd"/>
      <w:r w:rsidRPr="0034696E">
        <w:rPr>
          <w:rFonts w:ascii="Sylfaen" w:hAnsi="Sylfaen" w:cs="Sylfaen"/>
        </w:rPr>
        <w:t xml:space="preserve"> </w:t>
      </w:r>
      <w:proofErr w:type="spellStart"/>
      <w:r w:rsidRPr="0034696E">
        <w:rPr>
          <w:rFonts w:ascii="Sylfaen" w:hAnsi="Sylfaen" w:cs="Sylfaen"/>
        </w:rPr>
        <w:t>არსებითი</w:t>
      </w:r>
      <w:proofErr w:type="spellEnd"/>
      <w:r w:rsidRPr="0034696E">
        <w:rPr>
          <w:rFonts w:ascii="Sylfaen" w:hAnsi="Sylfaen" w:cs="Sylfaen"/>
        </w:rPr>
        <w:t xml:space="preserve"> </w:t>
      </w:r>
      <w:proofErr w:type="spellStart"/>
      <w:r w:rsidRPr="0034696E">
        <w:rPr>
          <w:rFonts w:ascii="Sylfaen" w:hAnsi="Sylfaen" w:cs="Sylfaen"/>
        </w:rPr>
        <w:t>სხვაობების</w:t>
      </w:r>
      <w:proofErr w:type="spellEnd"/>
      <w:r w:rsidRPr="0034696E">
        <w:rPr>
          <w:rFonts w:ascii="Sylfaen" w:hAnsi="Sylfaen" w:cs="Sylfaen"/>
        </w:rPr>
        <w:t xml:space="preserve"> </w:t>
      </w:r>
      <w:proofErr w:type="spellStart"/>
      <w:r w:rsidRPr="0034696E">
        <w:rPr>
          <w:rFonts w:ascii="Sylfaen" w:hAnsi="Sylfaen" w:cs="Sylfaen"/>
        </w:rPr>
        <w:t>დასაბუთებას</w:t>
      </w:r>
      <w:proofErr w:type="spellEnd"/>
      <w:r w:rsidRPr="0034696E">
        <w:rPr>
          <w:rFonts w:ascii="Sylfaen" w:hAnsi="Sylfaen" w:cs="Sylfaen"/>
        </w:rPr>
        <w:t>.</w:t>
      </w:r>
    </w:p>
    <w:p w14:paraId="3BC9FAFC" w14:textId="77777777" w:rsidR="00056411" w:rsidRPr="0034696E" w:rsidRDefault="00056411" w:rsidP="004333C7">
      <w:pPr>
        <w:numPr>
          <w:ilvl w:val="1"/>
          <w:numId w:val="89"/>
        </w:numPr>
        <w:spacing w:after="0" w:line="276" w:lineRule="auto"/>
        <w:ind w:left="540" w:hanging="540"/>
        <w:contextualSpacing/>
        <w:jc w:val="both"/>
        <w:rPr>
          <w:rFonts w:ascii="Sylfaen" w:hAnsi="Sylfaen" w:cs="Sylfaen"/>
        </w:rPr>
      </w:pPr>
      <w:proofErr w:type="spellStart"/>
      <w:r w:rsidRPr="0034696E">
        <w:rPr>
          <w:rFonts w:ascii="Sylfaen" w:hAnsi="Sylfaen" w:cs="Sylfaen"/>
        </w:rPr>
        <w:t>წლიურ</w:t>
      </w:r>
      <w:proofErr w:type="spellEnd"/>
      <w:r w:rsidRPr="0034696E">
        <w:rPr>
          <w:rFonts w:ascii="Sylfaen" w:hAnsi="Sylfaen" w:cs="Sylfaen"/>
        </w:rPr>
        <w:t xml:space="preserve"> </w:t>
      </w:r>
      <w:proofErr w:type="spellStart"/>
      <w:r w:rsidRPr="0034696E">
        <w:rPr>
          <w:rFonts w:ascii="Sylfaen" w:hAnsi="Sylfaen" w:cs="Sylfaen"/>
        </w:rPr>
        <w:t>ანგარიშს</w:t>
      </w:r>
      <w:proofErr w:type="spellEnd"/>
      <w:r w:rsidRPr="0034696E">
        <w:rPr>
          <w:rFonts w:ascii="Sylfaen" w:hAnsi="Sylfaen" w:cs="Sylfaen"/>
        </w:rPr>
        <w:t xml:space="preserve"> </w:t>
      </w:r>
      <w:proofErr w:type="spellStart"/>
      <w:r w:rsidRPr="0034696E">
        <w:rPr>
          <w:rFonts w:ascii="Sylfaen" w:hAnsi="Sylfaen" w:cs="Sylfaen"/>
        </w:rPr>
        <w:t>ამზადებს</w:t>
      </w:r>
      <w:proofErr w:type="spellEnd"/>
      <w:r w:rsidRPr="0034696E">
        <w:rPr>
          <w:rFonts w:ascii="Sylfaen" w:hAnsi="Sylfaen" w:cs="Sylfaen"/>
          <w:lang w:val="ka-GE"/>
        </w:rPr>
        <w:t xml:space="preserve"> უნივერსიტეტის ადმინისტრაცია.</w:t>
      </w:r>
    </w:p>
    <w:p w14:paraId="4EAE5E74" w14:textId="77777777" w:rsidR="00056411" w:rsidRPr="0034696E" w:rsidRDefault="00056411" w:rsidP="004333C7">
      <w:pPr>
        <w:spacing w:after="0" w:line="276" w:lineRule="auto"/>
        <w:jc w:val="both"/>
        <w:rPr>
          <w:rFonts w:ascii="Sylfaen" w:hAnsi="Sylfaen" w:cs="Sylfaen"/>
        </w:rPr>
      </w:pPr>
    </w:p>
    <w:p w14:paraId="14B99D51" w14:textId="77777777" w:rsidR="00056411" w:rsidRPr="0034696E" w:rsidRDefault="00056411" w:rsidP="004333C7">
      <w:pPr>
        <w:spacing w:after="0" w:line="276" w:lineRule="auto"/>
        <w:jc w:val="both"/>
        <w:rPr>
          <w:rFonts w:ascii="Sylfaen" w:hAnsi="Sylfaen" w:cs="Sylfaen"/>
          <w:b/>
        </w:rPr>
      </w:pPr>
      <w:proofErr w:type="spellStart"/>
      <w:r w:rsidRPr="0034696E">
        <w:rPr>
          <w:rFonts w:ascii="Sylfaen" w:hAnsi="Sylfaen" w:cs="Sylfaen"/>
          <w:b/>
        </w:rPr>
        <w:t>მუხლი</w:t>
      </w:r>
      <w:proofErr w:type="spellEnd"/>
      <w:r w:rsidRPr="0034696E">
        <w:rPr>
          <w:rFonts w:ascii="Sylfaen" w:hAnsi="Sylfaen" w:cs="Sylfaen"/>
          <w:b/>
        </w:rPr>
        <w:t xml:space="preserve"> </w:t>
      </w:r>
      <w:r w:rsidRPr="0034696E">
        <w:rPr>
          <w:rFonts w:ascii="Sylfaen" w:hAnsi="Sylfaen" w:cs="Sylfaen"/>
          <w:b/>
          <w:lang w:val="ka-GE"/>
        </w:rPr>
        <w:t>11</w:t>
      </w:r>
      <w:r w:rsidRPr="0034696E">
        <w:rPr>
          <w:rFonts w:ascii="Sylfaen" w:hAnsi="Sylfaen" w:cs="Sylfaen"/>
          <w:b/>
        </w:rPr>
        <w:t xml:space="preserve">. </w:t>
      </w:r>
      <w:r w:rsidRPr="0034696E">
        <w:rPr>
          <w:rFonts w:ascii="Sylfaen" w:hAnsi="Sylfaen" w:cs="Sylfaen"/>
          <w:b/>
          <w:lang w:val="ka-GE"/>
        </w:rPr>
        <w:t xml:space="preserve">საბიუჯეტო ანგარიშგებაზე </w:t>
      </w:r>
      <w:proofErr w:type="spellStart"/>
      <w:r w:rsidRPr="0034696E">
        <w:rPr>
          <w:rFonts w:ascii="Sylfaen" w:hAnsi="Sylfaen" w:cs="Sylfaen"/>
          <w:b/>
        </w:rPr>
        <w:t>რეაგირება</w:t>
      </w:r>
      <w:proofErr w:type="spellEnd"/>
    </w:p>
    <w:p w14:paraId="2FD4F2B6" w14:textId="121A6373" w:rsidR="00056411" w:rsidRPr="0034696E" w:rsidRDefault="00056411" w:rsidP="004333C7">
      <w:pPr>
        <w:pStyle w:val="ListParagraph"/>
        <w:numPr>
          <w:ilvl w:val="1"/>
          <w:numId w:val="134"/>
        </w:numPr>
        <w:spacing w:after="0" w:line="276" w:lineRule="auto"/>
        <w:ind w:left="540" w:hanging="540"/>
        <w:jc w:val="both"/>
        <w:rPr>
          <w:rFonts w:ascii="Sylfaen" w:hAnsi="Sylfaen" w:cs="Sylfaen"/>
        </w:rPr>
      </w:pPr>
      <w:proofErr w:type="spellStart"/>
      <w:r w:rsidRPr="0034696E">
        <w:rPr>
          <w:rFonts w:ascii="Sylfaen" w:hAnsi="Sylfaen" w:cs="Sylfaen"/>
        </w:rPr>
        <w:t>უნივერსიტეტის</w:t>
      </w:r>
      <w:proofErr w:type="spellEnd"/>
      <w:r w:rsidRPr="0034696E">
        <w:rPr>
          <w:rFonts w:ascii="Sylfaen" w:hAnsi="Sylfaen" w:cs="Sylfaen"/>
        </w:rPr>
        <w:t xml:space="preserve"> </w:t>
      </w:r>
      <w:proofErr w:type="spellStart"/>
      <w:r w:rsidRPr="0034696E">
        <w:rPr>
          <w:rFonts w:ascii="Sylfaen" w:hAnsi="Sylfaen" w:cs="Sylfaen"/>
        </w:rPr>
        <w:t>ყველა</w:t>
      </w:r>
      <w:proofErr w:type="spellEnd"/>
      <w:r w:rsidRPr="0034696E">
        <w:rPr>
          <w:rFonts w:ascii="Sylfaen" w:hAnsi="Sylfaen" w:cs="Sylfaen"/>
        </w:rPr>
        <w:t xml:space="preserve"> </w:t>
      </w:r>
      <w:proofErr w:type="spellStart"/>
      <w:r w:rsidRPr="0034696E">
        <w:rPr>
          <w:rFonts w:ascii="Sylfaen" w:hAnsi="Sylfaen" w:cs="Sylfaen"/>
        </w:rPr>
        <w:t>იერარქიულ</w:t>
      </w:r>
      <w:proofErr w:type="spellEnd"/>
      <w:r w:rsidRPr="0034696E">
        <w:rPr>
          <w:rFonts w:ascii="Sylfaen" w:hAnsi="Sylfaen" w:cs="Sylfaen"/>
        </w:rPr>
        <w:t xml:space="preserve"> </w:t>
      </w:r>
      <w:proofErr w:type="spellStart"/>
      <w:r w:rsidRPr="0034696E">
        <w:rPr>
          <w:rFonts w:ascii="Sylfaen" w:hAnsi="Sylfaen" w:cs="Sylfaen"/>
        </w:rPr>
        <w:t>საფეხურზე</w:t>
      </w:r>
      <w:proofErr w:type="spellEnd"/>
      <w:r w:rsidRPr="0034696E">
        <w:rPr>
          <w:rFonts w:ascii="Sylfaen" w:hAnsi="Sylfaen" w:cs="Sylfaen"/>
        </w:rPr>
        <w:t xml:space="preserve"> </w:t>
      </w:r>
      <w:proofErr w:type="spellStart"/>
      <w:r w:rsidRPr="0034696E">
        <w:rPr>
          <w:rFonts w:ascii="Sylfaen" w:hAnsi="Sylfaen" w:cs="Sylfaen"/>
        </w:rPr>
        <w:t>მდგომი</w:t>
      </w:r>
      <w:proofErr w:type="spellEnd"/>
      <w:r w:rsidRPr="0034696E">
        <w:rPr>
          <w:rFonts w:ascii="Sylfaen" w:hAnsi="Sylfaen" w:cs="Sylfaen"/>
        </w:rPr>
        <w:t xml:space="preserve"> </w:t>
      </w:r>
      <w:proofErr w:type="spellStart"/>
      <w:r w:rsidRPr="0034696E">
        <w:rPr>
          <w:rFonts w:ascii="Sylfaen" w:hAnsi="Sylfaen" w:cs="Sylfaen"/>
        </w:rPr>
        <w:t>ხელმძღვანელი</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თითოეული</w:t>
      </w:r>
      <w:proofErr w:type="spellEnd"/>
      <w:r w:rsidRPr="0034696E">
        <w:rPr>
          <w:rFonts w:ascii="Sylfaen" w:hAnsi="Sylfaen" w:cs="Sylfaen"/>
        </w:rPr>
        <w:t xml:space="preserve"> </w:t>
      </w:r>
      <w:proofErr w:type="spellStart"/>
      <w:r w:rsidRPr="0034696E">
        <w:rPr>
          <w:rFonts w:ascii="Sylfaen" w:hAnsi="Sylfaen" w:cs="Sylfaen"/>
        </w:rPr>
        <w:t>თანამშრომელი</w:t>
      </w:r>
      <w:proofErr w:type="spellEnd"/>
      <w:r w:rsidRPr="0034696E">
        <w:rPr>
          <w:rFonts w:ascii="Sylfaen" w:hAnsi="Sylfaen" w:cs="Sylfaen"/>
        </w:rPr>
        <w:t xml:space="preserve"> </w:t>
      </w:r>
      <w:proofErr w:type="spellStart"/>
      <w:r w:rsidRPr="0034696E">
        <w:rPr>
          <w:rFonts w:ascii="Sylfaen" w:hAnsi="Sylfaen" w:cs="Sylfaen"/>
        </w:rPr>
        <w:t>ვალდებულია</w:t>
      </w:r>
      <w:proofErr w:type="spellEnd"/>
      <w:r w:rsidRPr="0034696E">
        <w:rPr>
          <w:rFonts w:ascii="Sylfaen" w:hAnsi="Sylfaen" w:cs="Sylfaen"/>
        </w:rPr>
        <w:t xml:space="preserve"> </w:t>
      </w:r>
      <w:proofErr w:type="spellStart"/>
      <w:r w:rsidRPr="0034696E">
        <w:rPr>
          <w:rFonts w:ascii="Sylfaen" w:hAnsi="Sylfaen" w:cs="Sylfaen"/>
        </w:rPr>
        <w:t>უზრუნველყოს</w:t>
      </w:r>
      <w:proofErr w:type="spellEnd"/>
      <w:r w:rsidRPr="0034696E">
        <w:rPr>
          <w:rFonts w:ascii="Sylfaen" w:hAnsi="Sylfaen" w:cs="Sylfaen"/>
        </w:rPr>
        <w:t xml:space="preserve"> </w:t>
      </w:r>
      <w:proofErr w:type="spellStart"/>
      <w:r w:rsidRPr="0034696E">
        <w:rPr>
          <w:rFonts w:ascii="Sylfaen" w:hAnsi="Sylfaen" w:cs="Sylfaen"/>
        </w:rPr>
        <w:t>სათანადო</w:t>
      </w:r>
      <w:proofErr w:type="spellEnd"/>
      <w:r w:rsidRPr="0034696E">
        <w:rPr>
          <w:rFonts w:ascii="Sylfaen" w:hAnsi="Sylfaen" w:cs="Sylfaen"/>
          <w:lang w:val="ka-GE"/>
        </w:rPr>
        <w:t xml:space="preserve"> </w:t>
      </w:r>
      <w:proofErr w:type="spellStart"/>
      <w:r w:rsidRPr="0034696E">
        <w:rPr>
          <w:rFonts w:ascii="Sylfaen" w:hAnsi="Sylfaen" w:cs="Sylfaen"/>
        </w:rPr>
        <w:t>კომუნიკაცია</w:t>
      </w:r>
      <w:proofErr w:type="spellEnd"/>
      <w:r w:rsidRPr="0034696E">
        <w:rPr>
          <w:rFonts w:ascii="Sylfaen" w:hAnsi="Sylfaen" w:cs="Sylfaen"/>
        </w:rPr>
        <w:t xml:space="preserve"> </w:t>
      </w:r>
      <w:proofErr w:type="spellStart"/>
      <w:r w:rsidRPr="0034696E">
        <w:rPr>
          <w:rFonts w:ascii="Sylfaen" w:hAnsi="Sylfaen" w:cs="Sylfaen"/>
        </w:rPr>
        <w:t>ეფექტური</w:t>
      </w:r>
      <w:proofErr w:type="spellEnd"/>
      <w:r w:rsidRPr="0034696E">
        <w:rPr>
          <w:rFonts w:ascii="Sylfaen" w:hAnsi="Sylfaen" w:cs="Sylfaen"/>
        </w:rPr>
        <w:t xml:space="preserve"> </w:t>
      </w:r>
      <w:proofErr w:type="spellStart"/>
      <w:r w:rsidRPr="0034696E">
        <w:rPr>
          <w:rFonts w:ascii="Sylfaen" w:hAnsi="Sylfaen" w:cs="Sylfaen"/>
        </w:rPr>
        <w:t>ანგარიშგების</w:t>
      </w:r>
      <w:proofErr w:type="spellEnd"/>
      <w:r w:rsidRPr="0034696E">
        <w:rPr>
          <w:rFonts w:ascii="Sylfaen" w:hAnsi="Sylfaen" w:cs="Sylfaen"/>
        </w:rPr>
        <w:t xml:space="preserve"> </w:t>
      </w:r>
      <w:proofErr w:type="spellStart"/>
      <w:r w:rsidRPr="0034696E">
        <w:rPr>
          <w:rFonts w:ascii="Sylfaen" w:hAnsi="Sylfaen" w:cs="Sylfaen"/>
        </w:rPr>
        <w:t>მიზნით</w:t>
      </w:r>
      <w:proofErr w:type="spellEnd"/>
      <w:r w:rsidRPr="0034696E">
        <w:rPr>
          <w:rFonts w:ascii="Sylfaen" w:hAnsi="Sylfaen" w:cs="Sylfaen"/>
        </w:rPr>
        <w:t xml:space="preserve">. </w:t>
      </w:r>
    </w:p>
    <w:p w14:paraId="176FF222" w14:textId="32B38BD0" w:rsidR="00056411" w:rsidRPr="0034696E" w:rsidRDefault="005444B2" w:rsidP="004333C7">
      <w:pPr>
        <w:pStyle w:val="ListParagraph"/>
        <w:numPr>
          <w:ilvl w:val="1"/>
          <w:numId w:val="134"/>
        </w:numPr>
        <w:spacing w:after="0" w:line="276" w:lineRule="auto"/>
        <w:ind w:left="540" w:hanging="540"/>
        <w:jc w:val="both"/>
        <w:rPr>
          <w:rFonts w:ascii="Sylfaen" w:hAnsi="Sylfaen" w:cs="Sylfaen"/>
        </w:rPr>
      </w:pPr>
      <w:r w:rsidRPr="0034696E">
        <w:rPr>
          <w:rFonts w:ascii="Sylfaen" w:hAnsi="Sylfaen" w:cs="Sylfaen"/>
          <w:lang w:val="ka-GE"/>
        </w:rPr>
        <w:t xml:space="preserve"> </w:t>
      </w:r>
      <w:proofErr w:type="spellStart"/>
      <w:r w:rsidR="00056411" w:rsidRPr="0034696E">
        <w:rPr>
          <w:rFonts w:ascii="Sylfaen" w:hAnsi="Sylfaen" w:cs="Sylfaen"/>
        </w:rPr>
        <w:t>ეფექტური</w:t>
      </w:r>
      <w:proofErr w:type="spellEnd"/>
      <w:r w:rsidR="00056411" w:rsidRPr="0034696E">
        <w:rPr>
          <w:rFonts w:ascii="Sylfaen" w:hAnsi="Sylfaen" w:cs="Sylfaen"/>
        </w:rPr>
        <w:t xml:space="preserve"> </w:t>
      </w:r>
      <w:proofErr w:type="spellStart"/>
      <w:r w:rsidR="00056411" w:rsidRPr="0034696E">
        <w:rPr>
          <w:rFonts w:ascii="Sylfaen" w:hAnsi="Sylfaen" w:cs="Sylfaen"/>
        </w:rPr>
        <w:t>კომუნიკაციის</w:t>
      </w:r>
      <w:proofErr w:type="spellEnd"/>
      <w:r w:rsidR="00056411" w:rsidRPr="0034696E">
        <w:rPr>
          <w:rFonts w:ascii="Sylfaen" w:hAnsi="Sylfaen" w:cs="Sylfaen"/>
        </w:rPr>
        <w:t xml:space="preserve"> </w:t>
      </w:r>
      <w:proofErr w:type="spellStart"/>
      <w:r w:rsidR="00056411" w:rsidRPr="0034696E">
        <w:rPr>
          <w:rFonts w:ascii="Sylfaen" w:hAnsi="Sylfaen" w:cs="Sylfaen"/>
        </w:rPr>
        <w:t>ჩამოყალიბებაზე</w:t>
      </w:r>
      <w:proofErr w:type="spellEnd"/>
      <w:r w:rsidR="00056411" w:rsidRPr="0034696E">
        <w:rPr>
          <w:rFonts w:ascii="Sylfaen" w:hAnsi="Sylfaen" w:cs="Sylfaen"/>
        </w:rPr>
        <w:t xml:space="preserve"> </w:t>
      </w:r>
      <w:proofErr w:type="spellStart"/>
      <w:r w:rsidR="00056411" w:rsidRPr="0034696E">
        <w:rPr>
          <w:rFonts w:ascii="Sylfaen" w:hAnsi="Sylfaen" w:cs="Sylfaen"/>
        </w:rPr>
        <w:t>პასუხისმგებელია</w:t>
      </w:r>
      <w:proofErr w:type="spellEnd"/>
      <w:r w:rsidR="00056411" w:rsidRPr="0034696E">
        <w:rPr>
          <w:rFonts w:ascii="Sylfaen" w:hAnsi="Sylfaen" w:cs="Sylfaen"/>
        </w:rPr>
        <w:t xml:space="preserve"> </w:t>
      </w:r>
      <w:proofErr w:type="spellStart"/>
      <w:r w:rsidR="00056411" w:rsidRPr="0034696E">
        <w:rPr>
          <w:rFonts w:ascii="Sylfaen" w:hAnsi="Sylfaen" w:cs="Sylfaen"/>
        </w:rPr>
        <w:t>უნივერსიტეტის</w:t>
      </w:r>
      <w:proofErr w:type="spellEnd"/>
      <w:r w:rsidR="00056411" w:rsidRPr="0034696E">
        <w:rPr>
          <w:rFonts w:ascii="Sylfaen" w:hAnsi="Sylfaen" w:cs="Sylfaen"/>
          <w:lang w:val="ka-GE"/>
        </w:rPr>
        <w:t xml:space="preserve"> რექტორი და ადმინისტრაციის ხელმძღვანელი</w:t>
      </w:r>
      <w:r w:rsidR="00F90C1E" w:rsidRPr="0034696E">
        <w:rPr>
          <w:rFonts w:ascii="Sylfaen" w:hAnsi="Sylfaen" w:cs="Sylfaen"/>
          <w:lang w:val="ka-GE"/>
        </w:rPr>
        <w:t xml:space="preserve"> / კანცლერი</w:t>
      </w:r>
      <w:r w:rsidR="00056411" w:rsidRPr="0034696E">
        <w:rPr>
          <w:rFonts w:ascii="Sylfaen" w:hAnsi="Sylfaen" w:cs="Sylfaen"/>
        </w:rPr>
        <w:t>.</w:t>
      </w:r>
    </w:p>
    <w:p w14:paraId="3CA8B6CD" w14:textId="280812D3" w:rsidR="00056411" w:rsidRPr="0034696E" w:rsidRDefault="005444B2" w:rsidP="004333C7">
      <w:pPr>
        <w:pStyle w:val="ListParagraph"/>
        <w:numPr>
          <w:ilvl w:val="1"/>
          <w:numId w:val="134"/>
        </w:numPr>
        <w:spacing w:after="0" w:line="276" w:lineRule="auto"/>
        <w:ind w:left="540" w:hanging="540"/>
        <w:jc w:val="both"/>
        <w:rPr>
          <w:rFonts w:ascii="Sylfaen" w:hAnsi="Sylfaen" w:cs="Sylfaen"/>
        </w:rPr>
      </w:pPr>
      <w:r w:rsidRPr="0034696E">
        <w:rPr>
          <w:rFonts w:ascii="Sylfaen" w:hAnsi="Sylfaen" w:cs="Sylfaen"/>
          <w:lang w:val="ka-GE"/>
        </w:rPr>
        <w:t xml:space="preserve"> </w:t>
      </w:r>
      <w:proofErr w:type="spellStart"/>
      <w:r w:rsidR="00056411" w:rsidRPr="0034696E">
        <w:rPr>
          <w:rFonts w:ascii="Sylfaen" w:hAnsi="Sylfaen" w:cs="Sylfaen"/>
        </w:rPr>
        <w:t>წარმოდგენილი</w:t>
      </w:r>
      <w:proofErr w:type="spellEnd"/>
      <w:r w:rsidR="00056411" w:rsidRPr="0034696E">
        <w:rPr>
          <w:rFonts w:ascii="Sylfaen" w:hAnsi="Sylfaen" w:cs="Sylfaen"/>
        </w:rPr>
        <w:t xml:space="preserve"> </w:t>
      </w:r>
      <w:proofErr w:type="spellStart"/>
      <w:r w:rsidR="00056411" w:rsidRPr="0034696E">
        <w:rPr>
          <w:rFonts w:ascii="Sylfaen" w:hAnsi="Sylfaen" w:cs="Sylfaen"/>
        </w:rPr>
        <w:t>ანგარიშების</w:t>
      </w:r>
      <w:proofErr w:type="spellEnd"/>
      <w:r w:rsidR="00056411" w:rsidRPr="0034696E">
        <w:rPr>
          <w:rFonts w:ascii="Sylfaen" w:hAnsi="Sylfaen" w:cs="Sylfaen"/>
        </w:rPr>
        <w:t xml:space="preserve"> </w:t>
      </w:r>
      <w:proofErr w:type="spellStart"/>
      <w:r w:rsidR="00056411" w:rsidRPr="0034696E">
        <w:rPr>
          <w:rFonts w:ascii="Sylfaen" w:hAnsi="Sylfaen" w:cs="Sylfaen"/>
        </w:rPr>
        <w:t>შესაბამისად</w:t>
      </w:r>
      <w:proofErr w:type="spellEnd"/>
      <w:r w:rsidR="00056411" w:rsidRPr="0034696E">
        <w:rPr>
          <w:rFonts w:ascii="Sylfaen" w:hAnsi="Sylfaen" w:cs="Sylfaen"/>
        </w:rPr>
        <w:t xml:space="preserve"> </w:t>
      </w:r>
      <w:proofErr w:type="spellStart"/>
      <w:r w:rsidR="00056411" w:rsidRPr="0034696E">
        <w:rPr>
          <w:rFonts w:ascii="Sylfaen" w:hAnsi="Sylfaen" w:cs="Sylfaen"/>
        </w:rPr>
        <w:t>უნივერსიტეტის</w:t>
      </w:r>
      <w:proofErr w:type="spellEnd"/>
      <w:r w:rsidR="00056411" w:rsidRPr="0034696E">
        <w:rPr>
          <w:rFonts w:ascii="Sylfaen" w:hAnsi="Sylfaen" w:cs="Sylfaen"/>
        </w:rPr>
        <w:t xml:space="preserve"> </w:t>
      </w:r>
      <w:proofErr w:type="spellStart"/>
      <w:r w:rsidR="00056411" w:rsidRPr="0034696E">
        <w:rPr>
          <w:rFonts w:ascii="Sylfaen" w:hAnsi="Sylfaen" w:cs="Sylfaen"/>
        </w:rPr>
        <w:t>რექტორი</w:t>
      </w:r>
      <w:proofErr w:type="spellEnd"/>
      <w:r w:rsidR="00056411" w:rsidRPr="0034696E">
        <w:rPr>
          <w:rFonts w:ascii="Sylfaen" w:hAnsi="Sylfaen" w:cs="Sylfaen"/>
          <w:lang w:val="ka-GE"/>
        </w:rPr>
        <w:t xml:space="preserve"> </w:t>
      </w:r>
      <w:proofErr w:type="spellStart"/>
      <w:r w:rsidR="00056411" w:rsidRPr="0034696E">
        <w:rPr>
          <w:rFonts w:ascii="Sylfaen" w:hAnsi="Sylfaen" w:cs="Sylfaen"/>
        </w:rPr>
        <w:t>და</w:t>
      </w:r>
      <w:proofErr w:type="spellEnd"/>
      <w:r w:rsidR="00056411" w:rsidRPr="0034696E">
        <w:rPr>
          <w:rFonts w:ascii="Sylfaen" w:hAnsi="Sylfaen" w:cs="Sylfaen"/>
        </w:rPr>
        <w:t xml:space="preserve"> </w:t>
      </w:r>
      <w:proofErr w:type="spellStart"/>
      <w:r w:rsidR="00056411" w:rsidRPr="0034696E">
        <w:rPr>
          <w:rFonts w:ascii="Sylfaen" w:hAnsi="Sylfaen" w:cs="Sylfaen"/>
        </w:rPr>
        <w:t>ადმინისტრაციის</w:t>
      </w:r>
      <w:proofErr w:type="spellEnd"/>
      <w:r w:rsidR="00056411" w:rsidRPr="0034696E">
        <w:rPr>
          <w:rFonts w:ascii="Sylfaen" w:hAnsi="Sylfaen" w:cs="Sylfaen"/>
        </w:rPr>
        <w:t xml:space="preserve"> </w:t>
      </w:r>
      <w:proofErr w:type="spellStart"/>
      <w:r w:rsidR="00056411" w:rsidRPr="0034696E">
        <w:rPr>
          <w:rFonts w:ascii="Sylfaen" w:hAnsi="Sylfaen" w:cs="Sylfaen"/>
        </w:rPr>
        <w:t>ხელმძღვანელი</w:t>
      </w:r>
      <w:proofErr w:type="spellEnd"/>
      <w:r w:rsidR="00F90C1E" w:rsidRPr="0034696E">
        <w:rPr>
          <w:rFonts w:ascii="Sylfaen" w:hAnsi="Sylfaen" w:cs="Sylfaen"/>
          <w:lang w:val="ka-GE"/>
        </w:rPr>
        <w:t xml:space="preserve"> / კანცლერი</w:t>
      </w:r>
      <w:r w:rsidR="00056411" w:rsidRPr="0034696E">
        <w:rPr>
          <w:rFonts w:ascii="Sylfaen" w:hAnsi="Sylfaen" w:cs="Sylfaen"/>
          <w:lang w:val="ka-GE"/>
        </w:rPr>
        <w:t xml:space="preserve"> </w:t>
      </w:r>
      <w:proofErr w:type="spellStart"/>
      <w:r w:rsidR="00056411" w:rsidRPr="0034696E">
        <w:rPr>
          <w:rFonts w:ascii="Sylfaen" w:hAnsi="Sylfaen"/>
        </w:rPr>
        <w:t>აანალიზებენ</w:t>
      </w:r>
      <w:proofErr w:type="spellEnd"/>
      <w:r w:rsidR="00056411" w:rsidRPr="0034696E">
        <w:rPr>
          <w:rFonts w:ascii="Sylfaen" w:hAnsi="Sylfaen"/>
          <w:lang w:val="ka-GE"/>
        </w:rPr>
        <w:t xml:space="preserve"> </w:t>
      </w:r>
      <w:proofErr w:type="spellStart"/>
      <w:r w:rsidR="00056411" w:rsidRPr="0034696E">
        <w:rPr>
          <w:rFonts w:ascii="Sylfaen" w:hAnsi="Sylfaen"/>
        </w:rPr>
        <w:t>არსებულ</w:t>
      </w:r>
      <w:proofErr w:type="spellEnd"/>
      <w:r w:rsidR="00056411" w:rsidRPr="0034696E">
        <w:rPr>
          <w:rFonts w:ascii="Sylfaen" w:hAnsi="Sylfaen"/>
        </w:rPr>
        <w:t xml:space="preserve"> </w:t>
      </w:r>
      <w:proofErr w:type="spellStart"/>
      <w:r w:rsidR="00056411" w:rsidRPr="0034696E">
        <w:rPr>
          <w:rFonts w:ascii="Sylfaen" w:hAnsi="Sylfaen"/>
        </w:rPr>
        <w:t>განსხვავებებს</w:t>
      </w:r>
      <w:proofErr w:type="spellEnd"/>
      <w:r w:rsidR="00056411" w:rsidRPr="0034696E">
        <w:rPr>
          <w:rFonts w:ascii="Sylfaen" w:hAnsi="Sylfaen"/>
        </w:rPr>
        <w:t xml:space="preserve"> </w:t>
      </w:r>
      <w:proofErr w:type="spellStart"/>
      <w:r w:rsidR="00056411" w:rsidRPr="0034696E">
        <w:rPr>
          <w:rFonts w:ascii="Sylfaen" w:hAnsi="Sylfaen"/>
        </w:rPr>
        <w:t>დაგეგმილსა</w:t>
      </w:r>
      <w:proofErr w:type="spellEnd"/>
      <w:r w:rsidR="00056411" w:rsidRPr="0034696E">
        <w:rPr>
          <w:rFonts w:ascii="Sylfaen" w:hAnsi="Sylfaen"/>
        </w:rPr>
        <w:t xml:space="preserve"> </w:t>
      </w:r>
      <w:proofErr w:type="spellStart"/>
      <w:r w:rsidR="00056411" w:rsidRPr="0034696E">
        <w:rPr>
          <w:rFonts w:ascii="Sylfaen" w:hAnsi="Sylfaen"/>
        </w:rPr>
        <w:t>და</w:t>
      </w:r>
      <w:proofErr w:type="spellEnd"/>
      <w:r w:rsidR="00056411" w:rsidRPr="0034696E">
        <w:rPr>
          <w:rFonts w:ascii="Sylfaen" w:hAnsi="Sylfaen"/>
        </w:rPr>
        <w:t xml:space="preserve"> </w:t>
      </w:r>
      <w:proofErr w:type="spellStart"/>
      <w:r w:rsidR="00056411" w:rsidRPr="0034696E">
        <w:rPr>
          <w:rFonts w:ascii="Sylfaen" w:hAnsi="Sylfaen"/>
        </w:rPr>
        <w:t>მიღებულ</w:t>
      </w:r>
      <w:proofErr w:type="spellEnd"/>
      <w:r w:rsidR="00056411" w:rsidRPr="0034696E">
        <w:rPr>
          <w:rFonts w:ascii="Sylfaen" w:hAnsi="Sylfaen"/>
        </w:rPr>
        <w:t xml:space="preserve"> </w:t>
      </w:r>
      <w:proofErr w:type="spellStart"/>
      <w:r w:rsidR="00056411" w:rsidRPr="0034696E">
        <w:rPr>
          <w:rFonts w:ascii="Sylfaen" w:hAnsi="Sylfaen"/>
        </w:rPr>
        <w:t>შედეგებს</w:t>
      </w:r>
      <w:proofErr w:type="spellEnd"/>
      <w:r w:rsidR="00056411" w:rsidRPr="0034696E">
        <w:rPr>
          <w:rFonts w:ascii="Sylfaen" w:hAnsi="Sylfaen"/>
        </w:rPr>
        <w:t xml:space="preserve"> </w:t>
      </w:r>
      <w:proofErr w:type="spellStart"/>
      <w:r w:rsidR="00056411" w:rsidRPr="0034696E">
        <w:rPr>
          <w:rFonts w:ascii="Sylfaen" w:hAnsi="Sylfaen"/>
        </w:rPr>
        <w:t>შორის</w:t>
      </w:r>
      <w:proofErr w:type="spellEnd"/>
      <w:r w:rsidR="00056411" w:rsidRPr="0034696E">
        <w:rPr>
          <w:rFonts w:ascii="Sylfaen" w:hAnsi="Sylfaen"/>
        </w:rPr>
        <w:t xml:space="preserve">. </w:t>
      </w:r>
      <w:proofErr w:type="spellStart"/>
      <w:r w:rsidR="00056411" w:rsidRPr="0034696E">
        <w:rPr>
          <w:rFonts w:ascii="Sylfaen" w:hAnsi="Sylfaen"/>
        </w:rPr>
        <w:t>იძიებენ</w:t>
      </w:r>
      <w:proofErr w:type="spellEnd"/>
      <w:r w:rsidR="00056411" w:rsidRPr="0034696E">
        <w:rPr>
          <w:rFonts w:ascii="Sylfaen" w:hAnsi="Sylfaen"/>
        </w:rPr>
        <w:t xml:space="preserve"> </w:t>
      </w:r>
      <w:r w:rsidR="00056411" w:rsidRPr="0034696E">
        <w:rPr>
          <w:rFonts w:ascii="Sylfaen" w:hAnsi="Sylfaen"/>
          <w:lang w:val="ka-GE"/>
        </w:rPr>
        <w:t xml:space="preserve">შედეგებზე </w:t>
      </w:r>
      <w:proofErr w:type="spellStart"/>
      <w:r w:rsidR="00056411" w:rsidRPr="0034696E">
        <w:rPr>
          <w:rFonts w:ascii="Sylfaen" w:hAnsi="Sylfaen"/>
        </w:rPr>
        <w:t>გავლენ</w:t>
      </w:r>
      <w:proofErr w:type="spellEnd"/>
      <w:r w:rsidR="00056411" w:rsidRPr="0034696E">
        <w:rPr>
          <w:rFonts w:ascii="Sylfaen" w:hAnsi="Sylfaen"/>
          <w:lang w:val="ka-GE"/>
        </w:rPr>
        <w:t>ი</w:t>
      </w:r>
      <w:r w:rsidR="00056411" w:rsidRPr="0034696E">
        <w:rPr>
          <w:rFonts w:ascii="Sylfaen" w:hAnsi="Sylfaen"/>
        </w:rPr>
        <w:t>ს</w:t>
      </w:r>
      <w:r w:rsidR="00056411" w:rsidRPr="0034696E">
        <w:rPr>
          <w:rFonts w:ascii="Sylfaen" w:hAnsi="Sylfaen"/>
          <w:lang w:val="ka-GE"/>
        </w:rPr>
        <w:t xml:space="preserve"> მიზეზებს</w:t>
      </w:r>
      <w:r w:rsidR="00056411" w:rsidRPr="0034696E">
        <w:rPr>
          <w:rFonts w:ascii="Sylfaen" w:hAnsi="Sylfaen"/>
        </w:rPr>
        <w:t xml:space="preserve"> (</w:t>
      </w:r>
      <w:proofErr w:type="spellStart"/>
      <w:r w:rsidR="00056411" w:rsidRPr="0034696E">
        <w:rPr>
          <w:rFonts w:ascii="Sylfaen" w:hAnsi="Sylfaen"/>
        </w:rPr>
        <w:t>ღონისძიებების</w:t>
      </w:r>
      <w:proofErr w:type="spellEnd"/>
      <w:r w:rsidR="00056411" w:rsidRPr="0034696E">
        <w:rPr>
          <w:rFonts w:ascii="Sylfaen" w:hAnsi="Sylfaen"/>
        </w:rPr>
        <w:t xml:space="preserve"> </w:t>
      </w:r>
      <w:proofErr w:type="spellStart"/>
      <w:r w:rsidR="00056411" w:rsidRPr="0034696E">
        <w:rPr>
          <w:rFonts w:ascii="Sylfaen" w:hAnsi="Sylfaen"/>
        </w:rPr>
        <w:t>შეუსრულებლობა</w:t>
      </w:r>
      <w:proofErr w:type="spellEnd"/>
      <w:r w:rsidR="00056411" w:rsidRPr="0034696E">
        <w:rPr>
          <w:rFonts w:ascii="Sylfaen" w:hAnsi="Sylfaen"/>
        </w:rPr>
        <w:t xml:space="preserve">, </w:t>
      </w:r>
      <w:proofErr w:type="spellStart"/>
      <w:r w:rsidR="00056411" w:rsidRPr="0034696E">
        <w:rPr>
          <w:rFonts w:ascii="Sylfaen" w:hAnsi="Sylfaen"/>
        </w:rPr>
        <w:t>გეგმასთან</w:t>
      </w:r>
      <w:proofErr w:type="spellEnd"/>
      <w:r w:rsidR="00056411" w:rsidRPr="0034696E">
        <w:rPr>
          <w:rFonts w:ascii="Sylfaen" w:hAnsi="Sylfaen"/>
        </w:rPr>
        <w:t xml:space="preserve"> </w:t>
      </w:r>
      <w:proofErr w:type="spellStart"/>
      <w:r w:rsidR="00056411" w:rsidRPr="0034696E">
        <w:rPr>
          <w:rFonts w:ascii="Sylfaen" w:hAnsi="Sylfaen"/>
        </w:rPr>
        <w:t>მიმართებით</w:t>
      </w:r>
      <w:proofErr w:type="spellEnd"/>
      <w:r w:rsidR="00056411" w:rsidRPr="0034696E">
        <w:rPr>
          <w:rFonts w:ascii="Sylfaen" w:hAnsi="Sylfaen"/>
        </w:rPr>
        <w:t xml:space="preserve"> </w:t>
      </w:r>
      <w:proofErr w:type="spellStart"/>
      <w:r w:rsidR="00056411" w:rsidRPr="0034696E">
        <w:rPr>
          <w:rFonts w:ascii="Sylfaen" w:hAnsi="Sylfaen"/>
        </w:rPr>
        <w:t>ჩამორჩენა</w:t>
      </w:r>
      <w:proofErr w:type="spellEnd"/>
      <w:r w:rsidR="00056411" w:rsidRPr="0034696E">
        <w:rPr>
          <w:rFonts w:ascii="Sylfaen" w:hAnsi="Sylfaen"/>
        </w:rPr>
        <w:t xml:space="preserve">, </w:t>
      </w:r>
      <w:proofErr w:type="spellStart"/>
      <w:r w:rsidR="00056411" w:rsidRPr="0034696E">
        <w:rPr>
          <w:rFonts w:ascii="Sylfaen" w:hAnsi="Sylfaen"/>
        </w:rPr>
        <w:t>გატარებული</w:t>
      </w:r>
      <w:proofErr w:type="spellEnd"/>
      <w:r w:rsidR="00056411" w:rsidRPr="0034696E">
        <w:rPr>
          <w:rFonts w:ascii="Sylfaen" w:hAnsi="Sylfaen"/>
        </w:rPr>
        <w:t xml:space="preserve"> </w:t>
      </w:r>
      <w:proofErr w:type="spellStart"/>
      <w:r w:rsidR="00056411" w:rsidRPr="0034696E">
        <w:rPr>
          <w:rFonts w:ascii="Sylfaen" w:hAnsi="Sylfaen"/>
        </w:rPr>
        <w:t>ღონისძიების</w:t>
      </w:r>
      <w:proofErr w:type="spellEnd"/>
      <w:r w:rsidR="00056411" w:rsidRPr="0034696E">
        <w:rPr>
          <w:rFonts w:ascii="Sylfaen" w:hAnsi="Sylfaen"/>
        </w:rPr>
        <w:t xml:space="preserve"> </w:t>
      </w:r>
      <w:proofErr w:type="spellStart"/>
      <w:r w:rsidR="00056411" w:rsidRPr="0034696E">
        <w:rPr>
          <w:rFonts w:ascii="Sylfaen" w:hAnsi="Sylfaen"/>
        </w:rPr>
        <w:t>არასაკმარისი</w:t>
      </w:r>
      <w:proofErr w:type="spellEnd"/>
      <w:r w:rsidR="00056411" w:rsidRPr="0034696E">
        <w:rPr>
          <w:rFonts w:ascii="Sylfaen" w:hAnsi="Sylfaen"/>
        </w:rPr>
        <w:t xml:space="preserve"> </w:t>
      </w:r>
      <w:proofErr w:type="spellStart"/>
      <w:r w:rsidR="00056411" w:rsidRPr="0034696E">
        <w:rPr>
          <w:rFonts w:ascii="Sylfaen" w:hAnsi="Sylfaen"/>
        </w:rPr>
        <w:t>შედეგი</w:t>
      </w:r>
      <w:proofErr w:type="spellEnd"/>
      <w:r w:rsidR="00056411" w:rsidRPr="0034696E">
        <w:rPr>
          <w:rFonts w:ascii="Sylfaen" w:hAnsi="Sylfaen"/>
        </w:rPr>
        <w:t xml:space="preserve">, </w:t>
      </w:r>
      <w:proofErr w:type="spellStart"/>
      <w:r w:rsidR="00056411" w:rsidRPr="0034696E">
        <w:rPr>
          <w:rFonts w:ascii="Sylfaen" w:hAnsi="Sylfaen"/>
        </w:rPr>
        <w:t>რესურსების</w:t>
      </w:r>
      <w:proofErr w:type="spellEnd"/>
      <w:r w:rsidR="00056411" w:rsidRPr="0034696E">
        <w:rPr>
          <w:rFonts w:ascii="Sylfaen" w:hAnsi="Sylfaen"/>
        </w:rPr>
        <w:t xml:space="preserve"> </w:t>
      </w:r>
      <w:proofErr w:type="spellStart"/>
      <w:r w:rsidR="00056411" w:rsidRPr="0034696E">
        <w:rPr>
          <w:rFonts w:ascii="Sylfaen" w:hAnsi="Sylfaen"/>
        </w:rPr>
        <w:t>ნაკლებობა</w:t>
      </w:r>
      <w:proofErr w:type="spellEnd"/>
      <w:r w:rsidR="00056411" w:rsidRPr="0034696E">
        <w:rPr>
          <w:rFonts w:ascii="Sylfaen" w:hAnsi="Sylfaen"/>
        </w:rPr>
        <w:t xml:space="preserve">, </w:t>
      </w:r>
      <w:proofErr w:type="spellStart"/>
      <w:r w:rsidR="00056411" w:rsidRPr="0034696E">
        <w:rPr>
          <w:rFonts w:ascii="Sylfaen" w:hAnsi="Sylfaen"/>
        </w:rPr>
        <w:t>კვალიფიკაციის</w:t>
      </w:r>
      <w:proofErr w:type="spellEnd"/>
      <w:r w:rsidR="00056411" w:rsidRPr="0034696E">
        <w:rPr>
          <w:rFonts w:ascii="Sylfaen" w:hAnsi="Sylfaen"/>
        </w:rPr>
        <w:t xml:space="preserve"> </w:t>
      </w:r>
      <w:proofErr w:type="spellStart"/>
      <w:r w:rsidR="00056411" w:rsidRPr="0034696E">
        <w:rPr>
          <w:rFonts w:ascii="Sylfaen" w:hAnsi="Sylfaen"/>
        </w:rPr>
        <w:t>პრობლემები</w:t>
      </w:r>
      <w:proofErr w:type="spellEnd"/>
      <w:r w:rsidR="00056411" w:rsidRPr="0034696E">
        <w:rPr>
          <w:rFonts w:ascii="Sylfaen" w:hAnsi="Sylfaen"/>
        </w:rPr>
        <w:t xml:space="preserve"> </w:t>
      </w:r>
      <w:proofErr w:type="spellStart"/>
      <w:r w:rsidR="00056411" w:rsidRPr="0034696E">
        <w:rPr>
          <w:rFonts w:ascii="Sylfaen" w:hAnsi="Sylfaen"/>
        </w:rPr>
        <w:t>და</w:t>
      </w:r>
      <w:proofErr w:type="spellEnd"/>
      <w:r w:rsidR="00056411" w:rsidRPr="0034696E">
        <w:rPr>
          <w:rFonts w:ascii="Sylfaen" w:hAnsi="Sylfaen"/>
        </w:rPr>
        <w:t xml:space="preserve"> </w:t>
      </w:r>
      <w:proofErr w:type="spellStart"/>
      <w:r w:rsidR="00056411" w:rsidRPr="0034696E">
        <w:rPr>
          <w:rFonts w:ascii="Sylfaen" w:hAnsi="Sylfaen"/>
        </w:rPr>
        <w:t>ა.შ</w:t>
      </w:r>
      <w:proofErr w:type="spellEnd"/>
      <w:r w:rsidR="00056411" w:rsidRPr="0034696E">
        <w:rPr>
          <w:rFonts w:ascii="Sylfaen" w:hAnsi="Sylfaen"/>
        </w:rPr>
        <w:t xml:space="preserve">.), </w:t>
      </w:r>
      <w:proofErr w:type="spellStart"/>
      <w:r w:rsidR="00056411" w:rsidRPr="0034696E">
        <w:rPr>
          <w:rFonts w:ascii="Sylfaen" w:hAnsi="Sylfaen"/>
        </w:rPr>
        <w:t>პრობლემის</w:t>
      </w:r>
      <w:proofErr w:type="spellEnd"/>
      <w:r w:rsidR="00056411" w:rsidRPr="0034696E">
        <w:rPr>
          <w:rFonts w:ascii="Sylfaen" w:hAnsi="Sylfaen"/>
        </w:rPr>
        <w:t xml:space="preserve"> </w:t>
      </w:r>
      <w:proofErr w:type="spellStart"/>
      <w:r w:rsidR="00056411" w:rsidRPr="0034696E">
        <w:rPr>
          <w:rFonts w:ascii="Sylfaen" w:hAnsi="Sylfaen"/>
        </w:rPr>
        <w:t>წარმოშობის</w:t>
      </w:r>
      <w:proofErr w:type="spellEnd"/>
      <w:r w:rsidR="00056411" w:rsidRPr="0034696E">
        <w:rPr>
          <w:rFonts w:ascii="Sylfaen" w:hAnsi="Sylfaen"/>
        </w:rPr>
        <w:t xml:space="preserve"> </w:t>
      </w:r>
      <w:proofErr w:type="spellStart"/>
      <w:r w:rsidR="00056411" w:rsidRPr="0034696E">
        <w:rPr>
          <w:rFonts w:ascii="Sylfaen" w:hAnsi="Sylfaen"/>
        </w:rPr>
        <w:t>ეტაპებს</w:t>
      </w:r>
      <w:proofErr w:type="spellEnd"/>
      <w:r w:rsidR="00056411" w:rsidRPr="0034696E">
        <w:rPr>
          <w:rFonts w:ascii="Sylfaen" w:hAnsi="Sylfaen"/>
        </w:rPr>
        <w:t xml:space="preserve"> (</w:t>
      </w:r>
      <w:proofErr w:type="spellStart"/>
      <w:r w:rsidR="00056411" w:rsidRPr="0034696E">
        <w:rPr>
          <w:rFonts w:ascii="Sylfaen" w:hAnsi="Sylfaen"/>
        </w:rPr>
        <w:t>დაგეგმვის</w:t>
      </w:r>
      <w:proofErr w:type="spellEnd"/>
      <w:r w:rsidR="00056411" w:rsidRPr="0034696E">
        <w:rPr>
          <w:rFonts w:ascii="Sylfaen" w:hAnsi="Sylfaen"/>
        </w:rPr>
        <w:t xml:space="preserve">, </w:t>
      </w:r>
      <w:proofErr w:type="spellStart"/>
      <w:r w:rsidR="00056411" w:rsidRPr="0034696E">
        <w:rPr>
          <w:rFonts w:ascii="Sylfaen" w:hAnsi="Sylfaen"/>
        </w:rPr>
        <w:t>განხორციელების</w:t>
      </w:r>
      <w:proofErr w:type="spellEnd"/>
      <w:r w:rsidR="00056411" w:rsidRPr="0034696E">
        <w:rPr>
          <w:rFonts w:ascii="Sylfaen" w:hAnsi="Sylfaen"/>
        </w:rPr>
        <w:t xml:space="preserve">, </w:t>
      </w:r>
      <w:proofErr w:type="spellStart"/>
      <w:r w:rsidR="00056411" w:rsidRPr="0034696E">
        <w:rPr>
          <w:rFonts w:ascii="Sylfaen" w:hAnsi="Sylfaen"/>
        </w:rPr>
        <w:t>მონიტორინგის</w:t>
      </w:r>
      <w:proofErr w:type="spellEnd"/>
      <w:r w:rsidR="00056411" w:rsidRPr="0034696E">
        <w:rPr>
          <w:rFonts w:ascii="Sylfaen" w:hAnsi="Sylfaen"/>
        </w:rPr>
        <w:t>/</w:t>
      </w:r>
      <w:proofErr w:type="spellStart"/>
      <w:r w:rsidR="00056411" w:rsidRPr="0034696E">
        <w:rPr>
          <w:rFonts w:ascii="Sylfaen" w:hAnsi="Sylfaen"/>
        </w:rPr>
        <w:t>შეფასების</w:t>
      </w:r>
      <w:proofErr w:type="spellEnd"/>
      <w:r w:rsidR="00056411" w:rsidRPr="0034696E">
        <w:rPr>
          <w:rFonts w:ascii="Sylfaen" w:hAnsi="Sylfaen"/>
        </w:rPr>
        <w:t xml:space="preserve"> </w:t>
      </w:r>
      <w:proofErr w:type="spellStart"/>
      <w:r w:rsidR="00056411" w:rsidRPr="0034696E">
        <w:rPr>
          <w:rFonts w:ascii="Sylfaen" w:hAnsi="Sylfaen"/>
        </w:rPr>
        <w:t>ეტაპებ</w:t>
      </w:r>
      <w:proofErr w:type="spellEnd"/>
      <w:r w:rsidR="00056411" w:rsidRPr="0034696E">
        <w:rPr>
          <w:rFonts w:ascii="Sylfaen" w:hAnsi="Sylfaen"/>
          <w:lang w:val="ka-GE"/>
        </w:rPr>
        <w:t>ი</w:t>
      </w:r>
      <w:r w:rsidR="00056411" w:rsidRPr="0034696E">
        <w:rPr>
          <w:rFonts w:ascii="Sylfaen" w:hAnsi="Sylfaen"/>
        </w:rPr>
        <w:t xml:space="preserve">) </w:t>
      </w:r>
      <w:proofErr w:type="spellStart"/>
      <w:r w:rsidR="00056411" w:rsidRPr="0034696E">
        <w:rPr>
          <w:rFonts w:ascii="Sylfaen" w:hAnsi="Sylfaen"/>
        </w:rPr>
        <w:t>და</w:t>
      </w:r>
      <w:proofErr w:type="spellEnd"/>
      <w:r w:rsidR="00056411" w:rsidRPr="0034696E">
        <w:rPr>
          <w:rFonts w:ascii="Sylfaen" w:hAnsi="Sylfaen"/>
        </w:rPr>
        <w:t xml:space="preserve"> </w:t>
      </w:r>
      <w:r w:rsidR="00056411" w:rsidRPr="0034696E">
        <w:rPr>
          <w:rFonts w:ascii="Sylfaen" w:hAnsi="Sylfaen"/>
          <w:lang w:val="ka-GE"/>
        </w:rPr>
        <w:t xml:space="preserve">შესაძლო გასატარებელ ღონისძიებებს გამოვლენილი ნაკლოვანებებისა და ხარვეზების </w:t>
      </w:r>
      <w:proofErr w:type="spellStart"/>
      <w:r w:rsidR="00056411" w:rsidRPr="0034696E">
        <w:rPr>
          <w:rFonts w:ascii="Sylfaen" w:hAnsi="Sylfaen"/>
        </w:rPr>
        <w:t>გამოსწორების</w:t>
      </w:r>
      <w:proofErr w:type="spellEnd"/>
      <w:r w:rsidR="00056411" w:rsidRPr="0034696E">
        <w:rPr>
          <w:rFonts w:ascii="Sylfaen" w:hAnsi="Sylfaen"/>
          <w:lang w:val="ka-GE"/>
        </w:rPr>
        <w:t>ათვის, მათ შორის</w:t>
      </w:r>
      <w:r w:rsidR="00056411" w:rsidRPr="0034696E">
        <w:rPr>
          <w:rFonts w:ascii="Sylfaen" w:hAnsi="Sylfaen"/>
        </w:rPr>
        <w:t xml:space="preserve"> </w:t>
      </w:r>
      <w:r w:rsidR="00056411" w:rsidRPr="0034696E">
        <w:rPr>
          <w:rFonts w:ascii="Sylfaen" w:hAnsi="Sylfaen"/>
          <w:lang w:val="ka-GE"/>
        </w:rPr>
        <w:t xml:space="preserve">განსაზღვრავენ </w:t>
      </w:r>
      <w:proofErr w:type="spellStart"/>
      <w:r w:rsidR="00056411" w:rsidRPr="0034696E">
        <w:rPr>
          <w:rFonts w:ascii="Sylfaen" w:hAnsi="Sylfaen"/>
        </w:rPr>
        <w:t>კონკრეტულ</w:t>
      </w:r>
      <w:proofErr w:type="spellEnd"/>
      <w:r w:rsidR="00056411" w:rsidRPr="0034696E">
        <w:rPr>
          <w:rFonts w:ascii="Sylfaen" w:hAnsi="Sylfaen"/>
        </w:rPr>
        <w:t xml:space="preserve"> </w:t>
      </w:r>
      <w:proofErr w:type="spellStart"/>
      <w:r w:rsidR="00056411" w:rsidRPr="0034696E">
        <w:rPr>
          <w:rFonts w:ascii="Sylfaen" w:hAnsi="Sylfaen"/>
        </w:rPr>
        <w:t>აქტივობებს</w:t>
      </w:r>
      <w:proofErr w:type="spellEnd"/>
      <w:r w:rsidR="00056411" w:rsidRPr="0034696E">
        <w:rPr>
          <w:rFonts w:ascii="Sylfaen" w:hAnsi="Sylfaen"/>
        </w:rPr>
        <w:t xml:space="preserve">, </w:t>
      </w:r>
      <w:proofErr w:type="spellStart"/>
      <w:r w:rsidR="00056411" w:rsidRPr="0034696E">
        <w:rPr>
          <w:rFonts w:ascii="Sylfaen" w:hAnsi="Sylfaen"/>
        </w:rPr>
        <w:t>ვადებსა</w:t>
      </w:r>
      <w:proofErr w:type="spellEnd"/>
      <w:r w:rsidR="00056411" w:rsidRPr="0034696E">
        <w:rPr>
          <w:rFonts w:ascii="Sylfaen" w:hAnsi="Sylfaen"/>
        </w:rPr>
        <w:t xml:space="preserve"> </w:t>
      </w:r>
      <w:proofErr w:type="spellStart"/>
      <w:r w:rsidR="00056411" w:rsidRPr="0034696E">
        <w:rPr>
          <w:rFonts w:ascii="Sylfaen" w:hAnsi="Sylfaen"/>
        </w:rPr>
        <w:t>და</w:t>
      </w:r>
      <w:proofErr w:type="spellEnd"/>
      <w:r w:rsidR="00056411" w:rsidRPr="0034696E">
        <w:rPr>
          <w:rFonts w:ascii="Sylfaen" w:hAnsi="Sylfaen"/>
        </w:rPr>
        <w:t xml:space="preserve"> </w:t>
      </w:r>
      <w:proofErr w:type="spellStart"/>
      <w:r w:rsidR="00056411" w:rsidRPr="0034696E">
        <w:rPr>
          <w:rFonts w:ascii="Sylfaen" w:hAnsi="Sylfaen"/>
        </w:rPr>
        <w:t>პასუხისმგებელი</w:t>
      </w:r>
      <w:proofErr w:type="spellEnd"/>
      <w:r w:rsidR="00056411" w:rsidRPr="0034696E">
        <w:rPr>
          <w:rFonts w:ascii="Sylfaen" w:hAnsi="Sylfaen"/>
        </w:rPr>
        <w:t xml:space="preserve"> </w:t>
      </w:r>
      <w:proofErr w:type="spellStart"/>
      <w:r w:rsidR="00056411" w:rsidRPr="0034696E">
        <w:rPr>
          <w:rFonts w:ascii="Sylfaen" w:hAnsi="Sylfaen"/>
        </w:rPr>
        <w:t>პირებ</w:t>
      </w:r>
      <w:proofErr w:type="spellEnd"/>
      <w:r w:rsidR="00056411" w:rsidRPr="0034696E">
        <w:rPr>
          <w:rFonts w:ascii="Sylfaen" w:hAnsi="Sylfaen"/>
          <w:lang w:val="ka-GE"/>
        </w:rPr>
        <w:t>ს</w:t>
      </w:r>
      <w:r w:rsidR="00056411" w:rsidRPr="0034696E">
        <w:rPr>
          <w:rFonts w:ascii="Sylfaen" w:hAnsi="Sylfaen"/>
        </w:rPr>
        <w:t>.</w:t>
      </w:r>
    </w:p>
    <w:p w14:paraId="2F79B602" w14:textId="77777777" w:rsidR="00056411" w:rsidRPr="0034696E" w:rsidRDefault="00056411" w:rsidP="004333C7">
      <w:pPr>
        <w:spacing w:after="0" w:line="276" w:lineRule="auto"/>
        <w:jc w:val="both"/>
        <w:rPr>
          <w:rFonts w:ascii="Sylfaen" w:eastAsia="Times New Roman" w:hAnsi="Sylfaen" w:cs="Sylfaen"/>
          <w:b/>
          <w:lang w:val="ka-GE"/>
        </w:rPr>
      </w:pPr>
    </w:p>
    <w:p w14:paraId="6B4834E7" w14:textId="77777777" w:rsidR="00056411" w:rsidRPr="0034696E" w:rsidRDefault="00056411" w:rsidP="004333C7">
      <w:pPr>
        <w:spacing w:after="0" w:line="276" w:lineRule="auto"/>
        <w:jc w:val="both"/>
        <w:rPr>
          <w:rFonts w:ascii="Sylfaen" w:eastAsia="Times New Roman" w:hAnsi="Sylfaen" w:cs="Sylfaen"/>
          <w:b/>
          <w:lang w:val="ka-GE"/>
        </w:rPr>
      </w:pPr>
    </w:p>
    <w:p w14:paraId="5709EEC8" w14:textId="7F4A2044" w:rsidR="00997915" w:rsidRPr="0034696E" w:rsidRDefault="00997915" w:rsidP="004333C7">
      <w:pPr>
        <w:spacing w:after="0" w:line="276" w:lineRule="auto"/>
        <w:jc w:val="both"/>
        <w:rPr>
          <w:rFonts w:ascii="Sylfaen" w:eastAsia="Times New Roman" w:hAnsi="Sylfaen" w:cs="Sylfaen"/>
          <w:lang w:val="ka-GE"/>
        </w:rPr>
      </w:pPr>
    </w:p>
    <w:p w14:paraId="59C4D086" w14:textId="77777777" w:rsidR="00A702DD" w:rsidRPr="0034696E" w:rsidRDefault="00A702DD" w:rsidP="004333C7">
      <w:pPr>
        <w:spacing w:after="0" w:line="276" w:lineRule="auto"/>
        <w:jc w:val="both"/>
        <w:rPr>
          <w:rFonts w:ascii="Sylfaen" w:eastAsia="Times New Roman" w:hAnsi="Sylfaen" w:cs="Sylfaen"/>
          <w:lang w:val="ka-GE"/>
        </w:rPr>
      </w:pPr>
    </w:p>
    <w:p w14:paraId="02603FEE" w14:textId="21209056" w:rsidR="00056411" w:rsidRPr="0034696E" w:rsidRDefault="00056411" w:rsidP="004333C7">
      <w:pPr>
        <w:spacing w:after="0" w:line="276" w:lineRule="auto"/>
        <w:jc w:val="both"/>
        <w:rPr>
          <w:rFonts w:ascii="Sylfaen" w:eastAsia="Times New Roman" w:hAnsi="Sylfaen" w:cs="Sylfaen"/>
          <w:b/>
          <w:lang w:val="ka-GE"/>
        </w:rPr>
      </w:pPr>
      <w:r w:rsidRPr="0034696E">
        <w:rPr>
          <w:rFonts w:ascii="Sylfaen" w:eastAsia="Times New Roman" w:hAnsi="Sylfaen" w:cs="Sylfaen"/>
          <w:b/>
          <w:lang w:val="ka-GE"/>
        </w:rPr>
        <w:t xml:space="preserve">§3. </w:t>
      </w:r>
      <w:r w:rsidR="00997915" w:rsidRPr="0034696E">
        <w:rPr>
          <w:rFonts w:ascii="Sylfaen" w:eastAsia="Times New Roman" w:hAnsi="Sylfaen" w:cs="Sylfaen"/>
          <w:b/>
          <w:lang w:val="ka-GE"/>
        </w:rPr>
        <w:t xml:space="preserve">უნივერსიტეტის </w:t>
      </w:r>
      <w:r w:rsidRPr="0034696E">
        <w:rPr>
          <w:rFonts w:ascii="Sylfaen" w:eastAsia="Times New Roman" w:hAnsi="Sylfaen" w:cs="Sylfaen"/>
          <w:b/>
          <w:lang w:val="ka-GE"/>
        </w:rPr>
        <w:t>მიერ საქონლისა და მომსახურების შესყიდვების წესი</w:t>
      </w:r>
    </w:p>
    <w:p w14:paraId="418135D9" w14:textId="77777777" w:rsidR="00056411" w:rsidRPr="0034696E" w:rsidRDefault="00056411" w:rsidP="004333C7">
      <w:pPr>
        <w:spacing w:after="0" w:line="276" w:lineRule="auto"/>
        <w:jc w:val="both"/>
        <w:rPr>
          <w:rFonts w:ascii="Sylfaen" w:eastAsia="Times New Roman" w:hAnsi="Sylfaen" w:cs="Sylfaen"/>
          <w:lang w:val="ka-GE"/>
        </w:rPr>
      </w:pPr>
    </w:p>
    <w:p w14:paraId="14FB9C01" w14:textId="77777777" w:rsidR="00056411" w:rsidRPr="0034696E" w:rsidRDefault="00056411" w:rsidP="004333C7">
      <w:pPr>
        <w:spacing w:after="0" w:line="276" w:lineRule="auto"/>
        <w:jc w:val="both"/>
        <w:rPr>
          <w:rFonts w:ascii="Sylfaen" w:eastAsia="Times New Roman" w:hAnsi="Sylfaen" w:cs="Sylfaen"/>
          <w:b/>
          <w:lang w:val="ka-GE"/>
        </w:rPr>
      </w:pPr>
      <w:r w:rsidRPr="0034696E">
        <w:rPr>
          <w:rFonts w:ascii="Sylfaen" w:eastAsia="Times New Roman" w:hAnsi="Sylfaen" w:cs="Sylfaen"/>
          <w:b/>
          <w:lang w:val="ka-GE"/>
        </w:rPr>
        <w:t>მუხლი 1. ზოგადი დებულებები</w:t>
      </w:r>
    </w:p>
    <w:p w14:paraId="139C9880" w14:textId="1EC746C6" w:rsidR="00056411" w:rsidRPr="0034696E" w:rsidRDefault="00056411" w:rsidP="004333C7">
      <w:pPr>
        <w:numPr>
          <w:ilvl w:val="1"/>
          <w:numId w:val="69"/>
        </w:numPr>
        <w:spacing w:after="0" w:line="276" w:lineRule="auto"/>
        <w:contextualSpacing/>
        <w:jc w:val="both"/>
        <w:rPr>
          <w:rFonts w:ascii="Sylfaen" w:eastAsia="Times New Roman" w:hAnsi="Sylfaen" w:cs="Sylfaen"/>
          <w:lang w:val="ka-GE"/>
        </w:rPr>
      </w:pPr>
      <w:r w:rsidRPr="0034696E">
        <w:rPr>
          <w:rFonts w:ascii="Sylfaen" w:eastAsia="Times New Roman" w:hAnsi="Sylfaen" w:cs="Sylfaen"/>
          <w:lang w:val="ka-GE"/>
        </w:rPr>
        <w:t>ა</w:t>
      </w:r>
      <w:r w:rsidR="00914D3D">
        <w:rPr>
          <w:rFonts w:ascii="Sylfaen" w:eastAsia="Times New Roman" w:hAnsi="Sylfaen" w:cs="Sylfaen"/>
          <w:lang w:val="ka-GE"/>
        </w:rPr>
        <w:t>(</w:t>
      </w:r>
      <w:r w:rsidRPr="0034696E">
        <w:rPr>
          <w:rFonts w:ascii="Sylfaen" w:eastAsia="Times New Roman" w:hAnsi="Sylfaen" w:cs="Sylfaen"/>
          <w:lang w:val="ka-GE"/>
        </w:rPr>
        <w:t>ა</w:t>
      </w:r>
      <w:r w:rsidR="00914D3D">
        <w:rPr>
          <w:rFonts w:ascii="Sylfaen" w:eastAsia="Times New Roman" w:hAnsi="Sylfaen" w:cs="Sylfaen"/>
          <w:lang w:val="ka-GE"/>
        </w:rPr>
        <w:t>)</w:t>
      </w:r>
      <w:r w:rsidRPr="0034696E">
        <w:rPr>
          <w:rFonts w:ascii="Sylfaen" w:eastAsia="Times New Roman" w:hAnsi="Sylfaen" w:cs="Sylfaen"/>
          <w:lang w:val="ka-GE"/>
        </w:rPr>
        <w:t>იპ „</w:t>
      </w:r>
      <w:r w:rsidR="00914D3D">
        <w:rPr>
          <w:rFonts w:ascii="Sylfaen" w:eastAsia="Times New Roman" w:hAnsi="Sylfaen" w:cs="Sylfaen"/>
          <w:lang w:val="ka-GE"/>
        </w:rPr>
        <w:t xml:space="preserve">ჯიპა - </w:t>
      </w:r>
      <w:r w:rsidRPr="0034696E">
        <w:rPr>
          <w:rFonts w:ascii="Sylfaen" w:eastAsia="Times New Roman" w:hAnsi="Sylfaen" w:cs="Sylfaen"/>
          <w:lang w:val="ka-GE"/>
        </w:rPr>
        <w:t>საქართველოს საზოგადოებრივ საქმეთ</w:t>
      </w:r>
      <w:r w:rsidR="00914D3D">
        <w:rPr>
          <w:rFonts w:ascii="Sylfaen" w:eastAsia="Times New Roman" w:hAnsi="Sylfaen" w:cs="Sylfaen"/>
          <w:lang w:val="ka-GE"/>
        </w:rPr>
        <w:t>ა</w:t>
      </w:r>
      <w:r w:rsidRPr="0034696E">
        <w:rPr>
          <w:rFonts w:ascii="Sylfaen" w:eastAsia="Times New Roman" w:hAnsi="Sylfaen" w:cs="Sylfaen"/>
          <w:lang w:val="ka-GE"/>
        </w:rPr>
        <w:t xml:space="preserve"> ინსტიტუტის“ (შემდგომში უნივერსიტეტი/შემსყიდველი) მიერ  საქონლისა  და  მომსახურების შესყიდვების სპეციალური წესი (შემდგომში – წესი) შემუშავებულია საქართველოს კანონმდებლობის, უნივერსიტეტის წესდების დებულებისა და საერთო საუნივერსიტეტო მარეგულირებელი აქტების შესაბამისად და ადგენს უნივერსიტეტის მიერ საქონლისა და მომსახურების შესყიდვების წესს</w:t>
      </w:r>
      <w:r w:rsidR="00F243D5">
        <w:rPr>
          <w:rFonts w:ascii="Sylfaen" w:eastAsia="Times New Roman" w:hAnsi="Sylfaen" w:cs="Sylfaen"/>
          <w:lang w:val="ka-GE"/>
        </w:rPr>
        <w:t>.</w:t>
      </w:r>
    </w:p>
    <w:p w14:paraId="79931A92" w14:textId="77777777" w:rsidR="00056411" w:rsidRPr="0034696E" w:rsidRDefault="00056411" w:rsidP="004333C7">
      <w:pPr>
        <w:numPr>
          <w:ilvl w:val="1"/>
          <w:numId w:val="69"/>
        </w:numPr>
        <w:spacing w:after="0" w:line="276" w:lineRule="auto"/>
        <w:contextualSpacing/>
        <w:jc w:val="both"/>
        <w:rPr>
          <w:rFonts w:ascii="Sylfaen" w:eastAsia="Times New Roman" w:hAnsi="Sylfaen" w:cs="Sylfaen"/>
          <w:lang w:val="ka-GE"/>
        </w:rPr>
      </w:pPr>
      <w:r w:rsidRPr="0034696E">
        <w:rPr>
          <w:rFonts w:ascii="Sylfaen" w:eastAsia="Times New Roman" w:hAnsi="Sylfaen" w:cs="Sylfaen"/>
          <w:lang w:val="ka-GE"/>
        </w:rPr>
        <w:t>ამ წესის მიზანია:</w:t>
      </w:r>
    </w:p>
    <w:p w14:paraId="1B6F5C76" w14:textId="77777777" w:rsidR="00056411" w:rsidRPr="0034696E" w:rsidRDefault="00056411" w:rsidP="004333C7">
      <w:pPr>
        <w:numPr>
          <w:ilvl w:val="2"/>
          <w:numId w:val="69"/>
        </w:numPr>
        <w:spacing w:after="0" w:line="276" w:lineRule="auto"/>
        <w:ind w:left="1440"/>
        <w:contextualSpacing/>
        <w:jc w:val="both"/>
        <w:rPr>
          <w:rFonts w:ascii="Sylfaen" w:eastAsia="Times New Roman" w:hAnsi="Sylfaen" w:cs="Sylfaen"/>
          <w:lang w:val="ka-GE"/>
        </w:rPr>
      </w:pPr>
      <w:r w:rsidRPr="0034696E">
        <w:rPr>
          <w:rFonts w:ascii="Sylfaen" w:eastAsia="Times New Roman" w:hAnsi="Sylfaen" w:cs="Sylfaen"/>
          <w:lang w:val="ka-GE"/>
        </w:rPr>
        <w:t>შესყიდვებისათვის განკუთვნილი ფულადი სახსრების რაციონალური ხარჯვის უზრუნველყოფა;</w:t>
      </w:r>
    </w:p>
    <w:p w14:paraId="1A3AD371" w14:textId="77777777" w:rsidR="00056411" w:rsidRPr="0034696E" w:rsidRDefault="00056411" w:rsidP="004333C7">
      <w:pPr>
        <w:numPr>
          <w:ilvl w:val="2"/>
          <w:numId w:val="69"/>
        </w:numPr>
        <w:spacing w:after="0" w:line="276" w:lineRule="auto"/>
        <w:ind w:left="1440"/>
        <w:contextualSpacing/>
        <w:jc w:val="both"/>
        <w:rPr>
          <w:rFonts w:ascii="Sylfaen" w:eastAsia="Times New Roman" w:hAnsi="Sylfaen" w:cs="Sylfaen"/>
          <w:lang w:val="ka-GE"/>
        </w:rPr>
      </w:pPr>
      <w:r w:rsidRPr="0034696E">
        <w:rPr>
          <w:rFonts w:ascii="Sylfaen" w:eastAsia="Times New Roman" w:hAnsi="Sylfaen" w:cs="Sylfaen"/>
          <w:lang w:val="ka-GE"/>
        </w:rPr>
        <w:t>შესყიდვების</w:t>
      </w:r>
      <w:r w:rsidRPr="0034696E">
        <w:rPr>
          <w:rFonts w:ascii="Sylfaen" w:eastAsia="Times New Roman" w:hAnsi="Sylfaen" w:cs="Sylfaen"/>
          <w:lang w:val="ka-GE"/>
        </w:rPr>
        <w:tab/>
        <w:t>განხორციელებისას</w:t>
      </w:r>
      <w:r w:rsidRPr="0034696E">
        <w:rPr>
          <w:rFonts w:ascii="Sylfaen" w:eastAsia="Times New Roman" w:hAnsi="Sylfaen" w:cs="Sylfaen"/>
          <w:lang w:val="ka-GE"/>
        </w:rPr>
        <w:tab/>
        <w:t>შესყიდვების</w:t>
      </w:r>
      <w:r w:rsidRPr="0034696E">
        <w:rPr>
          <w:rFonts w:ascii="Sylfaen" w:eastAsia="Times New Roman" w:hAnsi="Sylfaen" w:cs="Sylfaen"/>
          <w:lang w:val="ka-GE"/>
        </w:rPr>
        <w:tab/>
        <w:t>მონაწილეთა</w:t>
      </w:r>
      <w:r w:rsidRPr="0034696E">
        <w:rPr>
          <w:rFonts w:ascii="Sylfaen" w:eastAsia="Times New Roman" w:hAnsi="Sylfaen" w:cs="Sylfaen"/>
          <w:lang w:val="ka-GE"/>
        </w:rPr>
        <w:tab/>
        <w:t>მიმართ სამართლიანი და არადისკრიმინაციული მიდგომის უზრუნველყოფა.</w:t>
      </w:r>
    </w:p>
    <w:p w14:paraId="5DCE4ED8" w14:textId="77777777" w:rsidR="00056411" w:rsidRPr="0034696E" w:rsidRDefault="00056411" w:rsidP="004333C7">
      <w:pPr>
        <w:numPr>
          <w:ilvl w:val="1"/>
          <w:numId w:val="69"/>
        </w:numPr>
        <w:spacing w:after="0" w:line="276" w:lineRule="auto"/>
        <w:contextualSpacing/>
        <w:jc w:val="both"/>
        <w:rPr>
          <w:rFonts w:ascii="Sylfaen" w:eastAsia="Times New Roman" w:hAnsi="Sylfaen" w:cs="Sylfaen"/>
          <w:lang w:val="ka-GE"/>
        </w:rPr>
      </w:pPr>
      <w:r w:rsidRPr="0034696E">
        <w:rPr>
          <w:rFonts w:ascii="Sylfaen" w:eastAsia="Times New Roman" w:hAnsi="Sylfaen" w:cs="Sylfaen"/>
          <w:lang w:val="ka-GE"/>
        </w:rPr>
        <w:lastRenderedPageBreak/>
        <w:t xml:space="preserve">შესყიდვების განხორციელებისას შეიძლება გამოყენებულ იქნეს დონორი ორგანიზაციების მიერ განსაზღვრული შესყიდვების პროცედურები საგრანტო პროექტების მართვასთნ დაკავშირებით. </w:t>
      </w:r>
    </w:p>
    <w:p w14:paraId="4EB3A888" w14:textId="77777777" w:rsidR="00056411" w:rsidRPr="0034696E" w:rsidRDefault="00056411" w:rsidP="004333C7">
      <w:pPr>
        <w:spacing w:after="0" w:line="276" w:lineRule="auto"/>
        <w:jc w:val="both"/>
        <w:rPr>
          <w:rFonts w:ascii="Sylfaen" w:eastAsia="Times New Roman" w:hAnsi="Sylfaen" w:cs="Sylfaen"/>
          <w:lang w:val="ka-GE"/>
        </w:rPr>
      </w:pPr>
    </w:p>
    <w:p w14:paraId="5D55511B" w14:textId="77777777" w:rsidR="00056411" w:rsidRPr="0034696E" w:rsidRDefault="00056411" w:rsidP="004333C7">
      <w:pPr>
        <w:spacing w:after="0" w:line="276" w:lineRule="auto"/>
        <w:jc w:val="both"/>
        <w:rPr>
          <w:rFonts w:ascii="Sylfaen" w:eastAsia="Times New Roman" w:hAnsi="Sylfaen" w:cs="Sylfaen"/>
          <w:b/>
          <w:lang w:val="ka-GE"/>
        </w:rPr>
      </w:pPr>
      <w:r w:rsidRPr="0034696E">
        <w:rPr>
          <w:rFonts w:ascii="Sylfaen" w:eastAsia="Times New Roman" w:hAnsi="Sylfaen" w:cs="Sylfaen"/>
          <w:b/>
          <w:lang w:val="ka-GE"/>
        </w:rPr>
        <w:t>მუხლი 2. გამოყენებულ ტერმინთა განმარტება</w:t>
      </w:r>
    </w:p>
    <w:p w14:paraId="2D1561A2" w14:textId="77777777" w:rsidR="00056411" w:rsidRPr="0034696E" w:rsidRDefault="00056411" w:rsidP="004333C7">
      <w:pPr>
        <w:numPr>
          <w:ilvl w:val="1"/>
          <w:numId w:val="70"/>
        </w:numPr>
        <w:spacing w:after="0" w:line="276" w:lineRule="auto"/>
        <w:ind w:left="720" w:hanging="720"/>
        <w:contextualSpacing/>
        <w:jc w:val="both"/>
        <w:rPr>
          <w:rFonts w:ascii="Sylfaen" w:eastAsia="Times New Roman" w:hAnsi="Sylfaen" w:cs="Sylfaen"/>
          <w:lang w:val="ka-GE"/>
        </w:rPr>
      </w:pPr>
      <w:r w:rsidRPr="0034696E">
        <w:rPr>
          <w:rFonts w:ascii="Sylfaen" w:eastAsia="Times New Roman" w:hAnsi="Sylfaen" w:cs="Sylfaen"/>
          <w:lang w:val="ka-GE"/>
        </w:rPr>
        <w:t>ამ წესში გამოყენებულ ტერმინებს აქვს შემდეგი მნიშვნელობა:</w:t>
      </w:r>
    </w:p>
    <w:p w14:paraId="284F621D" w14:textId="77777777" w:rsidR="00056411" w:rsidRPr="0034696E" w:rsidRDefault="00056411" w:rsidP="004333C7">
      <w:pPr>
        <w:numPr>
          <w:ilvl w:val="2"/>
          <w:numId w:val="70"/>
        </w:numPr>
        <w:spacing w:after="0" w:line="276" w:lineRule="auto"/>
        <w:ind w:left="1440"/>
        <w:contextualSpacing/>
        <w:jc w:val="both"/>
        <w:rPr>
          <w:rFonts w:ascii="Sylfaen" w:eastAsia="Times New Roman" w:hAnsi="Sylfaen" w:cs="Sylfaen"/>
          <w:lang w:val="ka-GE"/>
        </w:rPr>
      </w:pPr>
      <w:r w:rsidRPr="0034696E">
        <w:rPr>
          <w:rFonts w:ascii="Sylfaen" w:eastAsia="Times New Roman" w:hAnsi="Sylfaen" w:cs="Sylfaen"/>
          <w:lang w:val="ka-GE"/>
        </w:rPr>
        <w:t>შესყიდვა – შემსყიდველის მიერ ამ წესის შესაბამისად საქონლისა და მომსახურების შესყიდვა;</w:t>
      </w:r>
    </w:p>
    <w:p w14:paraId="0873B959" w14:textId="77777777" w:rsidR="00056411" w:rsidRPr="0034696E" w:rsidRDefault="00056411" w:rsidP="004333C7">
      <w:pPr>
        <w:numPr>
          <w:ilvl w:val="2"/>
          <w:numId w:val="70"/>
        </w:numPr>
        <w:spacing w:after="0" w:line="276" w:lineRule="auto"/>
        <w:ind w:left="1440"/>
        <w:contextualSpacing/>
        <w:jc w:val="both"/>
        <w:rPr>
          <w:rFonts w:ascii="Sylfaen" w:eastAsia="Times New Roman" w:hAnsi="Sylfaen" w:cs="Sylfaen"/>
          <w:lang w:val="ka-GE"/>
        </w:rPr>
      </w:pPr>
      <w:r w:rsidRPr="0034696E">
        <w:rPr>
          <w:rFonts w:ascii="Sylfaen" w:eastAsia="Times New Roman" w:hAnsi="Sylfaen" w:cs="Sylfaen"/>
          <w:lang w:val="ka-GE"/>
        </w:rPr>
        <w:t>ერთ პირთან მოლაპარაკება – შესყიდვის საშუალება, რომელიც გამოიყენება ამ წესის მე-5 მუხლის მე-2 პუნქტით გათვალისწინებულ შემთხვევებში;</w:t>
      </w:r>
    </w:p>
    <w:p w14:paraId="5A9A3165" w14:textId="77777777" w:rsidR="00056411" w:rsidRPr="0034696E" w:rsidRDefault="00056411" w:rsidP="004333C7">
      <w:pPr>
        <w:numPr>
          <w:ilvl w:val="2"/>
          <w:numId w:val="70"/>
        </w:numPr>
        <w:spacing w:after="0" w:line="276" w:lineRule="auto"/>
        <w:ind w:left="1440"/>
        <w:contextualSpacing/>
        <w:jc w:val="both"/>
        <w:rPr>
          <w:rFonts w:ascii="Sylfaen" w:eastAsia="Times New Roman" w:hAnsi="Sylfaen" w:cs="Sylfaen"/>
          <w:lang w:val="ka-GE"/>
        </w:rPr>
      </w:pPr>
      <w:r w:rsidRPr="0034696E">
        <w:rPr>
          <w:rFonts w:ascii="Sylfaen" w:eastAsia="Times New Roman" w:hAnsi="Sylfaen" w:cs="Sylfaen"/>
          <w:lang w:val="ka-GE"/>
        </w:rPr>
        <w:t>ტენდერი - საქონლისა და მომსახურების შესყიდვების საშუალება, რომლის განხორციელების წესი და პირობები განისაზღვრება ამ  წესით;</w:t>
      </w:r>
    </w:p>
    <w:p w14:paraId="6865D405" w14:textId="77777777" w:rsidR="00056411" w:rsidRPr="0034696E" w:rsidRDefault="00056411" w:rsidP="004333C7">
      <w:pPr>
        <w:numPr>
          <w:ilvl w:val="2"/>
          <w:numId w:val="70"/>
        </w:numPr>
        <w:spacing w:after="0" w:line="276" w:lineRule="auto"/>
        <w:ind w:left="1440"/>
        <w:contextualSpacing/>
        <w:jc w:val="both"/>
        <w:rPr>
          <w:rFonts w:ascii="Sylfaen" w:eastAsia="Times New Roman" w:hAnsi="Sylfaen" w:cs="Sylfaen"/>
          <w:lang w:val="ka-GE"/>
        </w:rPr>
      </w:pPr>
      <w:r w:rsidRPr="0034696E">
        <w:rPr>
          <w:rFonts w:ascii="Sylfaen" w:eastAsia="Times New Roman" w:hAnsi="Sylfaen" w:cs="Sylfaen"/>
          <w:lang w:val="ka-GE"/>
        </w:rPr>
        <w:t>წინადადების  უზრუნველყოფის  გარანტია  –  წინადადების   უზრუნველყოფის  მიზნით, მიმწოდებლის  მიერ  შემსყიდველისათვის  წარდგენილი  გარანტირების  მექანიზმი  შესყიდვის ობიექტის სავარაუდო ღირებულების 5 (ხუთი) პროცენტამდე ოდენობით (შემდგომში – გარანტია);</w:t>
      </w:r>
    </w:p>
    <w:p w14:paraId="2583A5F9" w14:textId="77777777" w:rsidR="00056411" w:rsidRPr="0034696E" w:rsidRDefault="00056411" w:rsidP="004333C7">
      <w:pPr>
        <w:numPr>
          <w:ilvl w:val="2"/>
          <w:numId w:val="70"/>
        </w:numPr>
        <w:spacing w:after="0" w:line="276" w:lineRule="auto"/>
        <w:ind w:left="1440"/>
        <w:contextualSpacing/>
        <w:jc w:val="both"/>
        <w:rPr>
          <w:rFonts w:ascii="Sylfaen" w:eastAsia="Times New Roman" w:hAnsi="Sylfaen" w:cs="Sylfaen"/>
          <w:lang w:val="ka-GE"/>
        </w:rPr>
      </w:pPr>
      <w:r w:rsidRPr="0034696E">
        <w:rPr>
          <w:rFonts w:ascii="Sylfaen" w:eastAsia="Times New Roman" w:hAnsi="Sylfaen" w:cs="Sylfaen"/>
          <w:lang w:val="ka-GE"/>
        </w:rPr>
        <w:t>მიმწოდებელი – პირი, რომელთანაც შემსყიდველის მიერ დადებულ იქნა ხელშეკრულება (გარიგება) შესყიდვის შესახებ;</w:t>
      </w:r>
    </w:p>
    <w:p w14:paraId="46831959" w14:textId="77777777" w:rsidR="00056411" w:rsidRPr="0034696E" w:rsidRDefault="00056411" w:rsidP="004333C7">
      <w:pPr>
        <w:numPr>
          <w:ilvl w:val="2"/>
          <w:numId w:val="70"/>
        </w:numPr>
        <w:spacing w:after="0" w:line="276" w:lineRule="auto"/>
        <w:ind w:left="1440"/>
        <w:contextualSpacing/>
        <w:jc w:val="both"/>
        <w:rPr>
          <w:rFonts w:ascii="Sylfaen" w:eastAsia="Times New Roman" w:hAnsi="Sylfaen" w:cs="Sylfaen"/>
          <w:lang w:val="ka-GE"/>
        </w:rPr>
      </w:pPr>
      <w:r w:rsidRPr="0034696E">
        <w:rPr>
          <w:rFonts w:ascii="Sylfaen" w:eastAsia="Times New Roman" w:hAnsi="Sylfaen" w:cs="Sylfaen"/>
          <w:lang w:val="ka-GE"/>
        </w:rPr>
        <w:t>წინადადება – ამ წესის მოთხოვნათა დაცვით, მიმწოდებლის/პრეტენდენტის მიერ წარდგენილი ტექნიკური დოკუმენტაცია და ფასი;</w:t>
      </w:r>
    </w:p>
    <w:p w14:paraId="2E7047A5" w14:textId="77777777" w:rsidR="00056411" w:rsidRPr="0034696E" w:rsidRDefault="00056411" w:rsidP="004333C7">
      <w:pPr>
        <w:numPr>
          <w:ilvl w:val="2"/>
          <w:numId w:val="70"/>
        </w:numPr>
        <w:spacing w:after="0" w:line="276" w:lineRule="auto"/>
        <w:ind w:left="1440"/>
        <w:contextualSpacing/>
        <w:jc w:val="both"/>
        <w:rPr>
          <w:rFonts w:ascii="Sylfaen" w:eastAsia="Times New Roman" w:hAnsi="Sylfaen" w:cs="Sylfaen"/>
          <w:lang w:val="ka-GE"/>
        </w:rPr>
      </w:pPr>
      <w:r w:rsidRPr="0034696E">
        <w:rPr>
          <w:rFonts w:ascii="Sylfaen" w:eastAsia="Times New Roman" w:hAnsi="Sylfaen" w:cs="Sylfaen"/>
          <w:lang w:val="ka-GE"/>
        </w:rPr>
        <w:t>ტექნიკური დოკუმენტაცია – შემსყიდველის მიერ მოთხოვნილია შესყიდვის ობიექტის შესახებ ინფორმაცია;</w:t>
      </w:r>
    </w:p>
    <w:p w14:paraId="24795664" w14:textId="77777777" w:rsidR="00056411" w:rsidRPr="0034696E" w:rsidRDefault="00056411" w:rsidP="004333C7">
      <w:pPr>
        <w:numPr>
          <w:ilvl w:val="2"/>
          <w:numId w:val="70"/>
        </w:numPr>
        <w:spacing w:after="0" w:line="276" w:lineRule="auto"/>
        <w:ind w:left="1440"/>
        <w:contextualSpacing/>
        <w:jc w:val="both"/>
        <w:rPr>
          <w:rFonts w:ascii="Sylfaen" w:eastAsia="Times New Roman" w:hAnsi="Sylfaen" w:cs="Sylfaen"/>
          <w:lang w:val="ka-GE"/>
        </w:rPr>
      </w:pPr>
      <w:r w:rsidRPr="0034696E">
        <w:rPr>
          <w:rFonts w:ascii="Sylfaen" w:eastAsia="Times New Roman" w:hAnsi="Sylfaen" w:cs="Sylfaen"/>
          <w:lang w:val="ka-GE"/>
        </w:rPr>
        <w:t>საკვალიფიკაციო  მონაცემების  დამადასტურებელი  დოკუმენტები  –  შემსყიდველის  მიერ დადგენილი, პრეტენდენტის მიერ წარსადგენი დოკუმენტები;</w:t>
      </w:r>
    </w:p>
    <w:p w14:paraId="5DF3FED0" w14:textId="77777777" w:rsidR="00056411" w:rsidRPr="0034696E" w:rsidRDefault="00056411" w:rsidP="004333C7">
      <w:pPr>
        <w:numPr>
          <w:ilvl w:val="2"/>
          <w:numId w:val="70"/>
        </w:numPr>
        <w:spacing w:after="0" w:line="276" w:lineRule="auto"/>
        <w:ind w:left="1440"/>
        <w:contextualSpacing/>
        <w:jc w:val="both"/>
        <w:rPr>
          <w:rFonts w:ascii="Sylfaen" w:eastAsia="Times New Roman" w:hAnsi="Sylfaen" w:cs="Sylfaen"/>
          <w:lang w:val="ka-GE"/>
        </w:rPr>
      </w:pPr>
      <w:r w:rsidRPr="0034696E">
        <w:rPr>
          <w:rFonts w:ascii="Sylfaen" w:eastAsia="Times New Roman" w:hAnsi="Sylfaen" w:cs="Sylfaen"/>
          <w:lang w:val="ka-GE"/>
        </w:rPr>
        <w:t>კომისია – შემსყიდველის გადაწყვეტილებით, შემსყიდველის თანამშრომლებისაგან დაკომპლექტებული კომისია,  რომელიც  უფლებამოსილია,  განახორციელოს  შესყიდვის პროცედურა ამ წესითა და საქართველოს კანონმდებლობით დადგენილი წესის შესაბამისად;</w:t>
      </w:r>
    </w:p>
    <w:p w14:paraId="74834C26" w14:textId="13139D81" w:rsidR="00056411" w:rsidRPr="0034696E" w:rsidRDefault="00056411" w:rsidP="004333C7">
      <w:pPr>
        <w:numPr>
          <w:ilvl w:val="2"/>
          <w:numId w:val="70"/>
        </w:numPr>
        <w:spacing w:after="0" w:line="276" w:lineRule="auto"/>
        <w:ind w:left="1440"/>
        <w:contextualSpacing/>
        <w:jc w:val="both"/>
        <w:rPr>
          <w:rFonts w:ascii="Sylfaen" w:eastAsia="Times New Roman" w:hAnsi="Sylfaen" w:cs="Sylfaen"/>
          <w:lang w:val="ka-GE"/>
        </w:rPr>
      </w:pPr>
      <w:r w:rsidRPr="0034696E">
        <w:rPr>
          <w:rFonts w:ascii="Sylfaen" w:eastAsia="Times New Roman" w:hAnsi="Sylfaen" w:cs="Sylfaen"/>
          <w:lang w:val="ka-GE"/>
        </w:rPr>
        <w:t>შესყიდვის ობიექტის სახელშეკრულებო ღირებულება – ამ წესის შესაბამისად შერჩეულ პრეტენდენტთან და</w:t>
      </w:r>
      <w:r w:rsidR="00DF5C77" w:rsidRPr="0034696E">
        <w:rPr>
          <w:rFonts w:ascii="Sylfaen" w:eastAsia="Times New Roman" w:hAnsi="Sylfaen" w:cs="Sylfaen"/>
          <w:lang w:val="ka-GE"/>
        </w:rPr>
        <w:t>სადები ხელშეკრულების ღირებულება.</w:t>
      </w:r>
    </w:p>
    <w:p w14:paraId="6C0D3ECB" w14:textId="77777777" w:rsidR="00056411" w:rsidRPr="0034696E" w:rsidRDefault="00056411" w:rsidP="004333C7">
      <w:pPr>
        <w:spacing w:after="0" w:line="276" w:lineRule="auto"/>
        <w:jc w:val="both"/>
        <w:rPr>
          <w:rFonts w:ascii="Sylfaen" w:eastAsia="Times New Roman" w:hAnsi="Sylfaen" w:cs="Sylfaen"/>
          <w:lang w:val="ka-GE"/>
        </w:rPr>
      </w:pPr>
    </w:p>
    <w:p w14:paraId="532EEEA7" w14:textId="77777777" w:rsidR="00056411" w:rsidRPr="0034696E" w:rsidRDefault="00056411" w:rsidP="004333C7">
      <w:pPr>
        <w:spacing w:after="0" w:line="276" w:lineRule="auto"/>
        <w:jc w:val="both"/>
        <w:rPr>
          <w:rFonts w:ascii="Sylfaen" w:eastAsia="Times New Roman" w:hAnsi="Sylfaen" w:cs="Sylfaen"/>
          <w:b/>
          <w:lang w:val="ka-GE"/>
        </w:rPr>
      </w:pPr>
      <w:r w:rsidRPr="0034696E">
        <w:rPr>
          <w:rFonts w:ascii="Sylfaen" w:eastAsia="Times New Roman" w:hAnsi="Sylfaen" w:cs="Sylfaen"/>
          <w:b/>
          <w:lang w:val="ka-GE"/>
        </w:rPr>
        <w:t>მუხლი 3. შემსყიდველის უფლება-მოვალეობები</w:t>
      </w:r>
    </w:p>
    <w:p w14:paraId="4A864EB7" w14:textId="77777777" w:rsidR="00056411" w:rsidRPr="0034696E" w:rsidRDefault="00056411" w:rsidP="004333C7">
      <w:pPr>
        <w:numPr>
          <w:ilvl w:val="1"/>
          <w:numId w:val="71"/>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შემსყიდველი უფლებამოსილია:</w:t>
      </w:r>
    </w:p>
    <w:p w14:paraId="1D86985A" w14:textId="77777777" w:rsidR="00056411" w:rsidRPr="0034696E" w:rsidRDefault="00056411" w:rsidP="004333C7">
      <w:pPr>
        <w:numPr>
          <w:ilvl w:val="2"/>
          <w:numId w:val="71"/>
        </w:numPr>
        <w:spacing w:after="0" w:line="276" w:lineRule="auto"/>
        <w:contextualSpacing/>
        <w:jc w:val="both"/>
        <w:rPr>
          <w:rFonts w:ascii="Sylfaen" w:eastAsia="Times New Roman" w:hAnsi="Sylfaen" w:cs="Sylfaen"/>
          <w:lang w:val="ka-GE"/>
        </w:rPr>
      </w:pPr>
      <w:r w:rsidRPr="0034696E">
        <w:rPr>
          <w:rFonts w:ascii="Sylfaen" w:eastAsia="Times New Roman" w:hAnsi="Sylfaen" w:cs="Sylfaen"/>
          <w:lang w:val="ka-GE"/>
        </w:rPr>
        <w:t>ამ წესის დაცვით, შეარჩიოს მიმწოდებელი და დადოს მასთან შესყიდვის შესახებ ხელშეკრულება (შემდგომში – ხელშეკრულება);</w:t>
      </w:r>
    </w:p>
    <w:p w14:paraId="4F8F6E51" w14:textId="77777777" w:rsidR="00056411" w:rsidRPr="0034696E" w:rsidRDefault="00056411" w:rsidP="004333C7">
      <w:pPr>
        <w:numPr>
          <w:ilvl w:val="2"/>
          <w:numId w:val="71"/>
        </w:numPr>
        <w:spacing w:after="0" w:line="276" w:lineRule="auto"/>
        <w:contextualSpacing/>
        <w:jc w:val="both"/>
        <w:rPr>
          <w:rFonts w:ascii="Sylfaen" w:eastAsia="Times New Roman" w:hAnsi="Sylfaen" w:cs="Sylfaen"/>
          <w:lang w:val="ka-GE"/>
        </w:rPr>
      </w:pPr>
      <w:r w:rsidRPr="0034696E">
        <w:rPr>
          <w:rFonts w:ascii="Sylfaen" w:eastAsia="Times New Roman" w:hAnsi="Sylfaen" w:cs="Sylfaen"/>
          <w:lang w:val="ka-GE"/>
        </w:rPr>
        <w:t>ამ წესის შესაბამისად, მოახდინოს ტენდერში მონაწილე პრეტენდენტთა დისკვალიფიკაცია;</w:t>
      </w:r>
    </w:p>
    <w:p w14:paraId="4C87E70D" w14:textId="77777777" w:rsidR="00056411" w:rsidRPr="0034696E" w:rsidRDefault="00056411" w:rsidP="004333C7">
      <w:pPr>
        <w:numPr>
          <w:ilvl w:val="2"/>
          <w:numId w:val="71"/>
        </w:numPr>
        <w:spacing w:after="0" w:line="276" w:lineRule="auto"/>
        <w:contextualSpacing/>
        <w:jc w:val="both"/>
        <w:rPr>
          <w:rFonts w:ascii="Sylfaen" w:eastAsia="Times New Roman" w:hAnsi="Sylfaen" w:cs="Sylfaen"/>
          <w:lang w:val="ka-GE"/>
        </w:rPr>
      </w:pPr>
      <w:r w:rsidRPr="0034696E">
        <w:rPr>
          <w:rFonts w:ascii="Sylfaen" w:eastAsia="Times New Roman" w:hAnsi="Sylfaen" w:cs="Sylfaen"/>
          <w:lang w:val="ka-GE"/>
        </w:rPr>
        <w:t>ხელშეკრულების დადებამდე, ყოველგვარი პასუხისმგებლობის გარეშე, ნებისმიერ დროს შეწყვიტოს შესყიდვის პროცედურა ან/და მოლაპარაკება;</w:t>
      </w:r>
    </w:p>
    <w:p w14:paraId="14B7BE75" w14:textId="77777777" w:rsidR="00056411" w:rsidRPr="0034696E" w:rsidRDefault="00056411" w:rsidP="004333C7">
      <w:pPr>
        <w:numPr>
          <w:ilvl w:val="2"/>
          <w:numId w:val="71"/>
        </w:numPr>
        <w:spacing w:after="0" w:line="276" w:lineRule="auto"/>
        <w:contextualSpacing/>
        <w:jc w:val="both"/>
        <w:rPr>
          <w:rFonts w:ascii="Sylfaen" w:eastAsia="Times New Roman" w:hAnsi="Sylfaen" w:cs="Sylfaen"/>
          <w:lang w:val="ka-GE"/>
        </w:rPr>
      </w:pPr>
      <w:r w:rsidRPr="0034696E">
        <w:rPr>
          <w:rFonts w:ascii="Sylfaen" w:eastAsia="Times New Roman" w:hAnsi="Sylfaen" w:cs="Sylfaen"/>
          <w:lang w:val="ka-GE"/>
        </w:rPr>
        <w:lastRenderedPageBreak/>
        <w:t>განახორციელოს მიმწოდებლის მიერ ხელშეკრულების პირობების შესრულების კონტროლი და ზედამხედველობა;</w:t>
      </w:r>
    </w:p>
    <w:p w14:paraId="68125516" w14:textId="77777777" w:rsidR="00056411" w:rsidRPr="0034696E" w:rsidRDefault="00056411" w:rsidP="004333C7">
      <w:pPr>
        <w:numPr>
          <w:ilvl w:val="2"/>
          <w:numId w:val="71"/>
        </w:numPr>
        <w:spacing w:after="0" w:line="276" w:lineRule="auto"/>
        <w:contextualSpacing/>
        <w:jc w:val="both"/>
        <w:rPr>
          <w:rFonts w:ascii="Sylfaen" w:eastAsia="Times New Roman" w:hAnsi="Sylfaen" w:cs="Sylfaen"/>
          <w:lang w:val="ka-GE"/>
        </w:rPr>
      </w:pPr>
      <w:r w:rsidRPr="0034696E">
        <w:rPr>
          <w:rFonts w:ascii="Sylfaen" w:eastAsia="Times New Roman" w:hAnsi="Sylfaen" w:cs="Sylfaen"/>
          <w:lang w:val="ka-GE"/>
        </w:rPr>
        <w:t>საქართველოს კანონმდებლობის შესაბამისად, ნებისმიერ დროს შეწყვიტოს ხელშეკრულება, თუ მიმწოდებლის მიერ წარდგენილი საკვალიფიკაციო მონაცემები ყალბი აღმოჩნდება, აგრეთვე საქართველოს კანონმდებლობით გათვალისწინებული სხვა შემთხვევების არსებობისას.</w:t>
      </w:r>
    </w:p>
    <w:p w14:paraId="22570AE1" w14:textId="77777777" w:rsidR="00056411" w:rsidRPr="0034696E" w:rsidRDefault="00056411" w:rsidP="004333C7">
      <w:pPr>
        <w:numPr>
          <w:ilvl w:val="1"/>
          <w:numId w:val="71"/>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შემსყიდველი ვალდებულია:</w:t>
      </w:r>
    </w:p>
    <w:p w14:paraId="00492412" w14:textId="77777777" w:rsidR="00056411" w:rsidRPr="0034696E" w:rsidRDefault="00056411" w:rsidP="004333C7">
      <w:pPr>
        <w:numPr>
          <w:ilvl w:val="2"/>
          <w:numId w:val="71"/>
        </w:numPr>
        <w:spacing w:after="0" w:line="276" w:lineRule="auto"/>
        <w:contextualSpacing/>
        <w:jc w:val="both"/>
        <w:rPr>
          <w:rFonts w:ascii="Sylfaen" w:eastAsia="Times New Roman" w:hAnsi="Sylfaen" w:cs="Sylfaen"/>
          <w:lang w:val="ka-GE"/>
        </w:rPr>
      </w:pPr>
      <w:r w:rsidRPr="0034696E">
        <w:rPr>
          <w:rFonts w:ascii="Sylfaen" w:eastAsia="Times New Roman" w:hAnsi="Sylfaen" w:cs="Sylfaen"/>
          <w:lang w:val="ka-GE"/>
        </w:rPr>
        <w:t>რაციონალურად განახორციელოს შესყიდვები ამ წესით დადგენილი პირობების დაცვით;</w:t>
      </w:r>
    </w:p>
    <w:p w14:paraId="10F98136" w14:textId="77777777" w:rsidR="00056411" w:rsidRPr="0034696E" w:rsidRDefault="00056411" w:rsidP="004333C7">
      <w:pPr>
        <w:numPr>
          <w:ilvl w:val="2"/>
          <w:numId w:val="71"/>
        </w:numPr>
        <w:spacing w:after="0" w:line="276" w:lineRule="auto"/>
        <w:contextualSpacing/>
        <w:jc w:val="both"/>
        <w:rPr>
          <w:rFonts w:ascii="Sylfaen" w:eastAsia="Times New Roman" w:hAnsi="Sylfaen" w:cs="Sylfaen"/>
          <w:lang w:val="ka-GE"/>
        </w:rPr>
      </w:pPr>
      <w:r w:rsidRPr="0034696E">
        <w:rPr>
          <w:rFonts w:ascii="Sylfaen" w:eastAsia="Times New Roman" w:hAnsi="Sylfaen" w:cs="Sylfaen"/>
          <w:lang w:val="ka-GE"/>
        </w:rPr>
        <w:t>ხელშეკრულებით გათვალისწინებული პირობების შესაბამისად, აუნაზღაუროს მიმწოდებელს მიწოდებული საქონლის ან/და მომსახურების ღირებულება;</w:t>
      </w:r>
    </w:p>
    <w:p w14:paraId="4EDEB0B6" w14:textId="040689B0" w:rsidR="00056411" w:rsidRPr="0034696E" w:rsidRDefault="00056411" w:rsidP="004333C7">
      <w:pPr>
        <w:numPr>
          <w:ilvl w:val="2"/>
          <w:numId w:val="71"/>
        </w:numPr>
        <w:spacing w:after="0" w:line="276" w:lineRule="auto"/>
        <w:contextualSpacing/>
        <w:jc w:val="both"/>
        <w:rPr>
          <w:rFonts w:ascii="Sylfaen" w:eastAsia="Times New Roman" w:hAnsi="Sylfaen" w:cs="Sylfaen"/>
          <w:lang w:val="ka-GE"/>
        </w:rPr>
      </w:pPr>
      <w:r w:rsidRPr="0034696E">
        <w:rPr>
          <w:rFonts w:ascii="Sylfaen" w:eastAsia="Times New Roman" w:hAnsi="Sylfaen" w:cs="Sylfaen"/>
          <w:lang w:val="ka-GE"/>
        </w:rPr>
        <w:t>ტენდერის პროცედურის ან მოლაპარაკების შეწყვეტის შემთხვევაში გამოსცეს შესაბამისი გადაწყვეტილების ამსახველი დოკუმენტი/ოქმი.</w:t>
      </w:r>
      <w:r w:rsidR="00DF5C77" w:rsidRPr="0034696E">
        <w:rPr>
          <w:rFonts w:ascii="Sylfaen" w:eastAsia="Times New Roman" w:hAnsi="Sylfaen" w:cs="Sylfaen"/>
          <w:lang w:val="ka-GE"/>
        </w:rPr>
        <w:t xml:space="preserve"> შემსყიდველი არ არის ვალდებული, </w:t>
      </w:r>
      <w:r w:rsidRPr="0034696E">
        <w:rPr>
          <w:rFonts w:ascii="Sylfaen" w:eastAsia="Times New Roman" w:hAnsi="Sylfaen" w:cs="Sylfaen"/>
          <w:lang w:val="ka-GE"/>
        </w:rPr>
        <w:t>პრეტენდენტებს წარუდგინო</w:t>
      </w:r>
      <w:r w:rsidR="00DF5C77" w:rsidRPr="0034696E">
        <w:rPr>
          <w:rFonts w:ascii="Sylfaen" w:eastAsia="Times New Roman" w:hAnsi="Sylfaen" w:cs="Sylfaen"/>
          <w:lang w:val="ka-GE"/>
        </w:rPr>
        <w:t>ს რაიმე დასაბუთება/მტკიცებულება ან</w:t>
      </w:r>
      <w:r w:rsidRPr="0034696E">
        <w:rPr>
          <w:rFonts w:ascii="Sylfaen" w:eastAsia="Times New Roman" w:hAnsi="Sylfaen" w:cs="Sylfaen"/>
          <w:lang w:val="ka-GE"/>
        </w:rPr>
        <w:t xml:space="preserve"> დეტალური ინფორმაცია, რომლის საფუძველზეც მიიღო ეს გადაწყვეტილება. </w:t>
      </w:r>
    </w:p>
    <w:p w14:paraId="502E11E3" w14:textId="77777777" w:rsidR="00056411" w:rsidRPr="0034696E" w:rsidRDefault="00056411" w:rsidP="004333C7">
      <w:pPr>
        <w:spacing w:after="0" w:line="276" w:lineRule="auto"/>
        <w:jc w:val="both"/>
        <w:rPr>
          <w:rFonts w:ascii="Sylfaen" w:eastAsia="Times New Roman" w:hAnsi="Sylfaen" w:cs="Sylfaen"/>
          <w:lang w:val="ka-GE"/>
        </w:rPr>
      </w:pPr>
    </w:p>
    <w:p w14:paraId="1271005E" w14:textId="77777777" w:rsidR="00056411" w:rsidRPr="0034696E" w:rsidRDefault="00056411" w:rsidP="004333C7">
      <w:pPr>
        <w:spacing w:after="0" w:line="276" w:lineRule="auto"/>
        <w:jc w:val="both"/>
        <w:rPr>
          <w:rFonts w:ascii="Sylfaen" w:eastAsia="Times New Roman" w:hAnsi="Sylfaen" w:cs="Sylfaen"/>
          <w:b/>
          <w:lang w:val="ka-GE"/>
        </w:rPr>
      </w:pPr>
      <w:r w:rsidRPr="0034696E">
        <w:rPr>
          <w:rFonts w:ascii="Sylfaen" w:eastAsia="Times New Roman" w:hAnsi="Sylfaen" w:cs="Sylfaen"/>
          <w:b/>
          <w:lang w:val="ka-GE"/>
        </w:rPr>
        <w:t>მუხლი 4. ინტერესთა კონფლიქტის თავიდან აცილების პირობები და წესები</w:t>
      </w:r>
    </w:p>
    <w:p w14:paraId="1427D3E4" w14:textId="77777777" w:rsidR="00056411" w:rsidRPr="0034696E" w:rsidRDefault="00056411" w:rsidP="004333C7">
      <w:pPr>
        <w:numPr>
          <w:ilvl w:val="1"/>
          <w:numId w:val="72"/>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ინტერესთა</w:t>
      </w:r>
      <w:r w:rsidRPr="0034696E">
        <w:rPr>
          <w:rFonts w:ascii="Sylfaen" w:eastAsia="Times New Roman" w:hAnsi="Sylfaen" w:cs="Sylfaen"/>
          <w:lang w:val="ka-GE"/>
        </w:rPr>
        <w:tab/>
        <w:t>კონფლიქტის</w:t>
      </w:r>
      <w:r w:rsidRPr="0034696E">
        <w:rPr>
          <w:rFonts w:ascii="Sylfaen" w:eastAsia="Times New Roman" w:hAnsi="Sylfaen" w:cs="Sylfaen"/>
          <w:lang w:val="ka-GE"/>
        </w:rPr>
        <w:tab/>
        <w:t>თავიდან</w:t>
      </w:r>
      <w:r w:rsidRPr="0034696E">
        <w:rPr>
          <w:rFonts w:ascii="Sylfaen" w:eastAsia="Times New Roman" w:hAnsi="Sylfaen" w:cs="Sylfaen"/>
          <w:lang w:val="ka-GE"/>
        </w:rPr>
        <w:tab/>
        <w:t>აცილების</w:t>
      </w:r>
      <w:r w:rsidRPr="0034696E">
        <w:rPr>
          <w:rFonts w:ascii="Sylfaen" w:eastAsia="Times New Roman" w:hAnsi="Sylfaen" w:cs="Sylfaen"/>
          <w:lang w:val="ka-GE"/>
        </w:rPr>
        <w:tab/>
        <w:t>პირობები</w:t>
      </w:r>
      <w:r w:rsidRPr="0034696E">
        <w:rPr>
          <w:rFonts w:ascii="Sylfaen" w:eastAsia="Times New Roman" w:hAnsi="Sylfaen" w:cs="Sylfaen"/>
          <w:lang w:val="ka-GE"/>
        </w:rPr>
        <w:tab/>
        <w:t>და</w:t>
      </w:r>
      <w:r w:rsidRPr="0034696E">
        <w:rPr>
          <w:rFonts w:ascii="Sylfaen" w:eastAsia="Times New Roman" w:hAnsi="Sylfaen" w:cs="Sylfaen"/>
          <w:lang w:val="ka-GE"/>
        </w:rPr>
        <w:tab/>
        <w:t>წესები ეხება შესყიდვის განხორციელებასთან დაკავშირებულ შემდეგ საქმიანობას:</w:t>
      </w:r>
    </w:p>
    <w:p w14:paraId="56F89F14" w14:textId="77777777" w:rsidR="00056411" w:rsidRPr="0034696E" w:rsidRDefault="00056411" w:rsidP="004333C7">
      <w:pPr>
        <w:numPr>
          <w:ilvl w:val="2"/>
          <w:numId w:val="72"/>
        </w:numPr>
        <w:spacing w:after="0" w:line="276" w:lineRule="auto"/>
        <w:contextualSpacing/>
        <w:jc w:val="both"/>
        <w:rPr>
          <w:rFonts w:ascii="Sylfaen" w:eastAsia="Times New Roman" w:hAnsi="Sylfaen" w:cs="Sylfaen"/>
          <w:lang w:val="ka-GE"/>
        </w:rPr>
      </w:pPr>
      <w:r w:rsidRPr="0034696E">
        <w:rPr>
          <w:rFonts w:ascii="Sylfaen" w:eastAsia="Times New Roman" w:hAnsi="Sylfaen" w:cs="Sylfaen"/>
          <w:lang w:val="ka-GE"/>
        </w:rPr>
        <w:t xml:space="preserve">სატენდერო კომისიის  წევრების  მონაწილეობას  ცალკეული  შესყიდვის პროცედურებში; </w:t>
      </w:r>
    </w:p>
    <w:p w14:paraId="1AFBA686" w14:textId="77777777" w:rsidR="00056411" w:rsidRPr="0034696E" w:rsidRDefault="00056411" w:rsidP="004333C7">
      <w:pPr>
        <w:numPr>
          <w:ilvl w:val="2"/>
          <w:numId w:val="72"/>
        </w:numPr>
        <w:spacing w:after="0" w:line="276" w:lineRule="auto"/>
        <w:contextualSpacing/>
        <w:jc w:val="both"/>
        <w:rPr>
          <w:rFonts w:ascii="Sylfaen" w:eastAsia="Times New Roman" w:hAnsi="Sylfaen" w:cs="Sylfaen"/>
          <w:lang w:val="ka-GE"/>
        </w:rPr>
      </w:pPr>
      <w:r w:rsidRPr="0034696E">
        <w:rPr>
          <w:rFonts w:ascii="Sylfaen" w:eastAsia="Times New Roman" w:hAnsi="Sylfaen" w:cs="Sylfaen"/>
          <w:lang w:val="ka-GE"/>
        </w:rPr>
        <w:t>ტენდერის ჩატარების შესახებ განცხადების, შესყიდვის ელექტრონული პროცედურების დოკუმენტაციისა და სხვა მასალების მომზადებას;</w:t>
      </w:r>
    </w:p>
    <w:p w14:paraId="43301781" w14:textId="77777777" w:rsidR="00056411" w:rsidRPr="0034696E" w:rsidRDefault="00056411" w:rsidP="004333C7">
      <w:pPr>
        <w:numPr>
          <w:ilvl w:val="2"/>
          <w:numId w:val="72"/>
        </w:numPr>
        <w:spacing w:after="0" w:line="276" w:lineRule="auto"/>
        <w:contextualSpacing/>
        <w:jc w:val="both"/>
        <w:rPr>
          <w:rFonts w:ascii="Sylfaen" w:eastAsia="Times New Roman" w:hAnsi="Sylfaen" w:cs="Sylfaen"/>
          <w:lang w:val="ka-GE"/>
        </w:rPr>
      </w:pPr>
      <w:r w:rsidRPr="0034696E">
        <w:rPr>
          <w:rFonts w:ascii="Sylfaen" w:eastAsia="Times New Roman" w:hAnsi="Sylfaen" w:cs="Sylfaen"/>
          <w:lang w:val="ka-GE"/>
        </w:rPr>
        <w:t xml:space="preserve">ამ წესით გათვალისწინებულ შემთხვევებში, მოლაპარაკების გამართვას; </w:t>
      </w:r>
    </w:p>
    <w:p w14:paraId="27028BE1" w14:textId="77777777" w:rsidR="00056411" w:rsidRPr="0034696E" w:rsidRDefault="00056411" w:rsidP="004333C7">
      <w:pPr>
        <w:numPr>
          <w:ilvl w:val="2"/>
          <w:numId w:val="72"/>
        </w:numPr>
        <w:spacing w:after="0" w:line="276" w:lineRule="auto"/>
        <w:contextualSpacing/>
        <w:jc w:val="both"/>
        <w:rPr>
          <w:rFonts w:ascii="Sylfaen" w:eastAsia="Times New Roman" w:hAnsi="Sylfaen" w:cs="Sylfaen"/>
          <w:lang w:val="ka-GE"/>
        </w:rPr>
      </w:pPr>
      <w:r w:rsidRPr="0034696E">
        <w:rPr>
          <w:rFonts w:ascii="Sylfaen" w:eastAsia="Times New Roman" w:hAnsi="Sylfaen" w:cs="Sylfaen"/>
          <w:lang w:val="ka-GE"/>
        </w:rPr>
        <w:t>ხელშეკრულების შესრულების კონტროლსა და ზედამხედველობას.</w:t>
      </w:r>
    </w:p>
    <w:p w14:paraId="27BCEC50" w14:textId="77777777" w:rsidR="00056411" w:rsidRPr="0034696E" w:rsidRDefault="00056411" w:rsidP="004333C7">
      <w:pPr>
        <w:numPr>
          <w:ilvl w:val="1"/>
          <w:numId w:val="72"/>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ინტერესთა კონფლიქტის არსებობის შემთხვევაში შესყიდვის განხორციელებასთან დაკავშირებული პირი ვალდებულია, დაუყოვნებლივ შეწყვიტოს აღნიშნულ შესყიდვების პროცედურაში მონაწილეობა.</w:t>
      </w:r>
    </w:p>
    <w:p w14:paraId="15C28E09" w14:textId="2CF107DA" w:rsidR="00056411" w:rsidRPr="0034696E" w:rsidRDefault="00056411" w:rsidP="004333C7">
      <w:pPr>
        <w:numPr>
          <w:ilvl w:val="1"/>
          <w:numId w:val="72"/>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დაუშვებელია,</w:t>
      </w:r>
      <w:r w:rsidRPr="0034696E">
        <w:rPr>
          <w:rFonts w:ascii="Sylfaen" w:eastAsia="Times New Roman" w:hAnsi="Sylfaen" w:cs="Sylfaen"/>
          <w:lang w:val="ka-GE"/>
        </w:rPr>
        <w:tab/>
        <w:t>უნივერსიტეტმა</w:t>
      </w:r>
      <w:r w:rsidRPr="0034696E">
        <w:rPr>
          <w:rFonts w:ascii="Sylfaen" w:eastAsia="Times New Roman" w:hAnsi="Sylfaen" w:cs="Sylfaen"/>
          <w:lang w:val="ka-GE"/>
        </w:rPr>
        <w:tab/>
        <w:t>ცალკეული</w:t>
      </w:r>
      <w:r w:rsidRPr="0034696E">
        <w:rPr>
          <w:rFonts w:ascii="Sylfaen" w:eastAsia="Times New Roman" w:hAnsi="Sylfaen" w:cs="Sylfaen"/>
          <w:lang w:val="ka-GE"/>
        </w:rPr>
        <w:tab/>
        <w:t>შესყიდვ</w:t>
      </w:r>
      <w:r w:rsidR="00DF5C77" w:rsidRPr="0034696E">
        <w:rPr>
          <w:rFonts w:ascii="Sylfaen" w:eastAsia="Times New Roman" w:hAnsi="Sylfaen" w:cs="Sylfaen"/>
          <w:lang w:val="ka-GE"/>
        </w:rPr>
        <w:t>ის</w:t>
      </w:r>
      <w:r w:rsidR="00DF5C77" w:rsidRPr="0034696E">
        <w:rPr>
          <w:rFonts w:ascii="Sylfaen" w:eastAsia="Times New Roman" w:hAnsi="Sylfaen" w:cs="Sylfaen"/>
          <w:lang w:val="ka-GE"/>
        </w:rPr>
        <w:tab/>
        <w:t>მომზადება, განხორციელება</w:t>
      </w:r>
      <w:r w:rsidRPr="0034696E">
        <w:rPr>
          <w:rFonts w:ascii="Sylfaen" w:eastAsia="Times New Roman" w:hAnsi="Sylfaen" w:cs="Sylfaen"/>
          <w:lang w:val="ka-GE"/>
        </w:rPr>
        <w:t xml:space="preserve"> ან/და</w:t>
      </w:r>
      <w:r w:rsidRPr="0034696E">
        <w:rPr>
          <w:rFonts w:ascii="Sylfaen" w:eastAsia="Times New Roman" w:hAnsi="Sylfaen" w:cs="Sylfaen"/>
          <w:lang w:val="ka-GE"/>
        </w:rPr>
        <w:tab/>
        <w:t>მასზე ზედამხედველობა ან/და აღნიშნულ საქმიანობაში მონაწილეობა დააკისროს პირს ან კონსულტანტად (ექსპერტად) მიიწვიოს პირი, თუ იგი:</w:t>
      </w:r>
    </w:p>
    <w:p w14:paraId="63CFA1FE" w14:textId="77777777" w:rsidR="00056411" w:rsidRPr="0034696E" w:rsidRDefault="00056411" w:rsidP="004333C7">
      <w:pPr>
        <w:numPr>
          <w:ilvl w:val="2"/>
          <w:numId w:val="72"/>
        </w:numPr>
        <w:spacing w:after="0" w:line="276" w:lineRule="auto"/>
        <w:contextualSpacing/>
        <w:jc w:val="both"/>
        <w:rPr>
          <w:rFonts w:ascii="Sylfaen" w:eastAsia="Times New Roman" w:hAnsi="Sylfaen" w:cs="Sylfaen"/>
          <w:lang w:val="ka-GE"/>
        </w:rPr>
      </w:pPr>
      <w:r w:rsidRPr="0034696E">
        <w:rPr>
          <w:rFonts w:ascii="Sylfaen" w:eastAsia="Times New Roman" w:hAnsi="Sylfaen" w:cs="Sylfaen"/>
          <w:lang w:val="ka-GE"/>
        </w:rPr>
        <w:t>ფიზიკური</w:t>
      </w:r>
      <w:r w:rsidRPr="0034696E">
        <w:rPr>
          <w:rFonts w:ascii="Sylfaen" w:eastAsia="Times New Roman" w:hAnsi="Sylfaen" w:cs="Sylfaen"/>
          <w:lang w:val="ka-GE"/>
        </w:rPr>
        <w:tab/>
        <w:t>პირია</w:t>
      </w:r>
      <w:r w:rsidRPr="0034696E">
        <w:rPr>
          <w:rFonts w:ascii="Sylfaen" w:eastAsia="Times New Roman" w:hAnsi="Sylfaen" w:cs="Sylfaen"/>
          <w:lang w:val="ka-GE"/>
        </w:rPr>
        <w:tab/>
        <w:t>და</w:t>
      </w:r>
      <w:r w:rsidRPr="0034696E">
        <w:rPr>
          <w:rFonts w:ascii="Sylfaen" w:eastAsia="Times New Roman" w:hAnsi="Sylfaen" w:cs="Sylfaen"/>
          <w:lang w:val="ka-GE"/>
        </w:rPr>
        <w:tab/>
        <w:t>არის</w:t>
      </w:r>
      <w:r w:rsidRPr="0034696E">
        <w:rPr>
          <w:rFonts w:ascii="Sylfaen" w:eastAsia="Times New Roman" w:hAnsi="Sylfaen" w:cs="Sylfaen"/>
          <w:lang w:val="ka-GE"/>
        </w:rPr>
        <w:tab/>
        <w:t>პრეტენდენტი/მიმწოდებელი რომელიმე იურიდიული</w:t>
      </w:r>
      <w:r w:rsidRPr="0034696E">
        <w:rPr>
          <w:rFonts w:ascii="Sylfaen" w:eastAsia="Times New Roman" w:hAnsi="Sylfaen" w:cs="Sylfaen"/>
          <w:lang w:val="ka-GE"/>
        </w:rPr>
        <w:tab/>
        <w:t>პირის ხელმძღვანელის ან უშუალო მონაწილის მიმართ ურთიერთდამოკიდებული პირი;</w:t>
      </w:r>
    </w:p>
    <w:p w14:paraId="2F868C5A" w14:textId="77777777" w:rsidR="00056411" w:rsidRPr="0034696E" w:rsidRDefault="00056411" w:rsidP="004333C7">
      <w:pPr>
        <w:numPr>
          <w:ilvl w:val="2"/>
          <w:numId w:val="72"/>
        </w:numPr>
        <w:spacing w:after="0" w:line="276" w:lineRule="auto"/>
        <w:contextualSpacing/>
        <w:jc w:val="both"/>
        <w:rPr>
          <w:rFonts w:ascii="Sylfaen" w:eastAsia="Times New Roman" w:hAnsi="Sylfaen" w:cs="Sylfaen"/>
          <w:lang w:val="ka-GE"/>
        </w:rPr>
      </w:pPr>
      <w:r w:rsidRPr="0034696E">
        <w:rPr>
          <w:rFonts w:ascii="Sylfaen" w:eastAsia="Times New Roman" w:hAnsi="Sylfaen" w:cs="Sylfaen"/>
          <w:lang w:val="ka-GE"/>
        </w:rPr>
        <w:t>ბოლო 2 წლის განმავლობაში მუშაობდა პრეტენდენტ/მიმწოდებელ ორგანიზაციაში;</w:t>
      </w:r>
    </w:p>
    <w:p w14:paraId="57C334EE" w14:textId="77777777" w:rsidR="00056411" w:rsidRPr="0034696E" w:rsidRDefault="00056411" w:rsidP="004333C7">
      <w:pPr>
        <w:numPr>
          <w:ilvl w:val="2"/>
          <w:numId w:val="72"/>
        </w:numPr>
        <w:spacing w:after="0" w:line="276" w:lineRule="auto"/>
        <w:contextualSpacing/>
        <w:jc w:val="both"/>
        <w:rPr>
          <w:rFonts w:ascii="Sylfaen" w:eastAsia="Times New Roman" w:hAnsi="Sylfaen" w:cs="Sylfaen"/>
          <w:lang w:val="ka-GE"/>
        </w:rPr>
      </w:pPr>
      <w:r w:rsidRPr="0034696E">
        <w:rPr>
          <w:rFonts w:ascii="Sylfaen" w:eastAsia="Times New Roman" w:hAnsi="Sylfaen" w:cs="Sylfaen"/>
          <w:lang w:val="ka-GE"/>
        </w:rPr>
        <w:t>ურთიერთდამოკიდებული პირია პრეტენდენტ/მიმწოდებელ იურიდიულ ან ფიზიკურ პირთან.</w:t>
      </w:r>
    </w:p>
    <w:p w14:paraId="76D27F4D" w14:textId="77777777" w:rsidR="00056411" w:rsidRPr="0034696E" w:rsidRDefault="00056411" w:rsidP="004333C7">
      <w:pPr>
        <w:numPr>
          <w:ilvl w:val="1"/>
          <w:numId w:val="72"/>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lastRenderedPageBreak/>
        <w:t>ამ მუხლის 4.3 პუნქტის მოთხოვნები ვრცელდება აგრეთვე:</w:t>
      </w:r>
    </w:p>
    <w:p w14:paraId="046A9BF2" w14:textId="77777777" w:rsidR="00056411" w:rsidRPr="0034696E" w:rsidRDefault="00056411" w:rsidP="004333C7">
      <w:pPr>
        <w:numPr>
          <w:ilvl w:val="2"/>
          <w:numId w:val="72"/>
        </w:numPr>
        <w:spacing w:after="0" w:line="276" w:lineRule="auto"/>
        <w:contextualSpacing/>
        <w:jc w:val="both"/>
        <w:rPr>
          <w:rFonts w:ascii="Sylfaen" w:eastAsia="Times New Roman" w:hAnsi="Sylfaen" w:cs="Sylfaen"/>
          <w:lang w:val="ka-GE"/>
        </w:rPr>
      </w:pPr>
      <w:r w:rsidRPr="0034696E">
        <w:rPr>
          <w:rFonts w:ascii="Sylfaen" w:eastAsia="Times New Roman" w:hAnsi="Sylfaen" w:cs="Sylfaen"/>
          <w:lang w:val="ka-GE"/>
        </w:rPr>
        <w:t xml:space="preserve"> ხელშეკრულების შესრულების კონტროლის განმახორციელებელთა მიმართ; </w:t>
      </w:r>
    </w:p>
    <w:p w14:paraId="08ED46D8" w14:textId="77777777" w:rsidR="00056411" w:rsidRPr="0034696E" w:rsidRDefault="00056411" w:rsidP="004333C7">
      <w:pPr>
        <w:numPr>
          <w:ilvl w:val="2"/>
          <w:numId w:val="72"/>
        </w:numPr>
        <w:spacing w:after="0" w:line="276" w:lineRule="auto"/>
        <w:contextualSpacing/>
        <w:jc w:val="both"/>
        <w:rPr>
          <w:rFonts w:ascii="Sylfaen" w:eastAsia="Times New Roman" w:hAnsi="Sylfaen" w:cs="Sylfaen"/>
          <w:lang w:val="ka-GE"/>
        </w:rPr>
      </w:pPr>
      <w:r w:rsidRPr="0034696E">
        <w:rPr>
          <w:rFonts w:ascii="Sylfaen" w:eastAsia="Times New Roman" w:hAnsi="Sylfaen" w:cs="Sylfaen"/>
          <w:lang w:val="ka-GE"/>
        </w:rPr>
        <w:t>შერჩევა-შეფასებაში მონაწილე პირთა მიმართ;</w:t>
      </w:r>
    </w:p>
    <w:p w14:paraId="11C37B3A" w14:textId="77777777" w:rsidR="00056411" w:rsidRPr="0034696E" w:rsidRDefault="00056411" w:rsidP="004333C7">
      <w:pPr>
        <w:numPr>
          <w:ilvl w:val="2"/>
          <w:numId w:val="72"/>
        </w:numPr>
        <w:spacing w:after="0" w:line="276" w:lineRule="auto"/>
        <w:contextualSpacing/>
        <w:jc w:val="both"/>
        <w:rPr>
          <w:rFonts w:ascii="Sylfaen" w:eastAsia="Times New Roman" w:hAnsi="Sylfaen" w:cs="Sylfaen"/>
          <w:lang w:val="ka-GE"/>
        </w:rPr>
      </w:pPr>
      <w:r w:rsidRPr="0034696E">
        <w:rPr>
          <w:rFonts w:ascii="Sylfaen" w:eastAsia="Times New Roman" w:hAnsi="Sylfaen" w:cs="Sylfaen"/>
          <w:lang w:val="ka-GE"/>
        </w:rPr>
        <w:t>შესყიდვებთან დაკავშირებულ დავებში მონაწილე პირთა მიმართ;</w:t>
      </w:r>
    </w:p>
    <w:p w14:paraId="135B20BD" w14:textId="77777777" w:rsidR="00056411" w:rsidRPr="0034696E" w:rsidRDefault="00056411" w:rsidP="004333C7">
      <w:pPr>
        <w:numPr>
          <w:ilvl w:val="2"/>
          <w:numId w:val="72"/>
        </w:numPr>
        <w:spacing w:after="0" w:line="276" w:lineRule="auto"/>
        <w:contextualSpacing/>
        <w:jc w:val="both"/>
        <w:rPr>
          <w:rFonts w:ascii="Sylfaen" w:eastAsia="Times New Roman" w:hAnsi="Sylfaen" w:cs="Sylfaen"/>
          <w:lang w:val="ka-GE"/>
        </w:rPr>
      </w:pPr>
      <w:r w:rsidRPr="0034696E">
        <w:rPr>
          <w:rFonts w:ascii="Sylfaen" w:eastAsia="Times New Roman" w:hAnsi="Sylfaen" w:cs="Sylfaen"/>
          <w:lang w:val="ka-GE"/>
        </w:rPr>
        <w:t>ერთ პირთან მოლაპარაკების საშუალებით, შესყიდვის განხორციელების თაობაზე მოლაპარაკების მონაწილეთა და ხელშეკრულებაზე ხელმომწერ პირთა მიმართ.</w:t>
      </w:r>
    </w:p>
    <w:p w14:paraId="2A039CC6" w14:textId="77777777" w:rsidR="00056411" w:rsidRPr="0034696E" w:rsidRDefault="00056411" w:rsidP="004333C7">
      <w:pPr>
        <w:spacing w:after="0" w:line="276" w:lineRule="auto"/>
        <w:jc w:val="both"/>
        <w:rPr>
          <w:rFonts w:ascii="Sylfaen" w:eastAsia="Times New Roman" w:hAnsi="Sylfaen" w:cs="Sylfaen"/>
          <w:lang w:val="ka-GE"/>
        </w:rPr>
      </w:pPr>
    </w:p>
    <w:p w14:paraId="67A20E8D" w14:textId="77777777" w:rsidR="00056411" w:rsidRPr="0034696E" w:rsidRDefault="00056411" w:rsidP="004333C7">
      <w:pPr>
        <w:spacing w:after="0" w:line="276" w:lineRule="auto"/>
        <w:jc w:val="both"/>
        <w:rPr>
          <w:rFonts w:ascii="Sylfaen" w:eastAsia="Times New Roman" w:hAnsi="Sylfaen" w:cs="Sylfaen"/>
          <w:b/>
          <w:lang w:val="ka-GE"/>
        </w:rPr>
      </w:pPr>
      <w:r w:rsidRPr="0034696E">
        <w:rPr>
          <w:rFonts w:ascii="Sylfaen" w:eastAsia="Times New Roman" w:hAnsi="Sylfaen" w:cs="Sylfaen"/>
          <w:b/>
          <w:lang w:val="ka-GE"/>
        </w:rPr>
        <w:t>მუხლი 5. შესყიდვის საშუალებები</w:t>
      </w:r>
    </w:p>
    <w:p w14:paraId="4F152105" w14:textId="77777777" w:rsidR="00056411" w:rsidRPr="0034696E" w:rsidRDefault="00056411" w:rsidP="004333C7">
      <w:pPr>
        <w:numPr>
          <w:ilvl w:val="1"/>
          <w:numId w:val="73"/>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შესყიდვა ხორციელდება ტენდერის საშუალებით, თუ ამ მუხლით შესყიდვის განხორციელება ერთ პირთან მოლაპარაკებით არ არის გათვალისწინებული.</w:t>
      </w:r>
    </w:p>
    <w:p w14:paraId="78A0A8EF" w14:textId="094F4AA5" w:rsidR="00056411" w:rsidRPr="0034696E" w:rsidRDefault="00056411" w:rsidP="004333C7">
      <w:pPr>
        <w:numPr>
          <w:ilvl w:val="1"/>
          <w:numId w:val="73"/>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 xml:space="preserve">უნივერსიტეტის რექტორის ან/და ადმინისტრაციის ხელმძღვანელის </w:t>
      </w:r>
      <w:r w:rsidR="004B397D" w:rsidRPr="0034696E">
        <w:rPr>
          <w:rFonts w:ascii="Sylfaen" w:eastAsia="Times New Roman" w:hAnsi="Sylfaen" w:cs="Sylfaen"/>
          <w:lang w:val="ka-GE"/>
        </w:rPr>
        <w:t xml:space="preserve">/ კანცლერის </w:t>
      </w:r>
      <w:r w:rsidRPr="0034696E">
        <w:rPr>
          <w:rFonts w:ascii="Sylfaen" w:eastAsia="Times New Roman" w:hAnsi="Sylfaen" w:cs="Sylfaen"/>
          <w:lang w:val="ka-GE"/>
        </w:rPr>
        <w:t>გადაწყვეტილებით, შესყიდვა შეიძლება განხორციელდეს ერთ პირთან მოლაპარაკებით, თუ არსებობს ერთ-ერთი შემდეგი პირობა:</w:t>
      </w:r>
    </w:p>
    <w:p w14:paraId="467DDD26" w14:textId="77777777" w:rsidR="00056411" w:rsidRPr="0034696E" w:rsidRDefault="00056411" w:rsidP="004333C7">
      <w:pPr>
        <w:numPr>
          <w:ilvl w:val="2"/>
          <w:numId w:val="73"/>
        </w:numPr>
        <w:spacing w:after="0" w:line="276" w:lineRule="auto"/>
        <w:contextualSpacing/>
        <w:jc w:val="both"/>
        <w:rPr>
          <w:rFonts w:ascii="Sylfaen" w:eastAsia="Times New Roman" w:hAnsi="Sylfaen" w:cs="Sylfaen"/>
          <w:lang w:val="ka-GE"/>
        </w:rPr>
      </w:pPr>
      <w:r w:rsidRPr="0034696E">
        <w:rPr>
          <w:rFonts w:ascii="Sylfaen" w:eastAsia="Times New Roman" w:hAnsi="Sylfaen" w:cs="Sylfaen"/>
          <w:lang w:val="ka-GE"/>
        </w:rPr>
        <w:t>ამ წესის დანართით განსაზღვრული საქონლისა და მომსახურების შესყიდვის შესახებ ერთჯერადად დასადები გარიგების ღირებულება არ აღემატება 20 000 (ოცი ათასი) ლარს;</w:t>
      </w:r>
    </w:p>
    <w:p w14:paraId="6599CC40" w14:textId="77777777" w:rsidR="00056411" w:rsidRPr="0034696E" w:rsidRDefault="00056411" w:rsidP="004333C7">
      <w:pPr>
        <w:numPr>
          <w:ilvl w:val="2"/>
          <w:numId w:val="73"/>
        </w:numPr>
        <w:spacing w:after="0" w:line="276" w:lineRule="auto"/>
        <w:contextualSpacing/>
        <w:jc w:val="both"/>
        <w:rPr>
          <w:rFonts w:ascii="Sylfaen" w:eastAsia="Times New Roman" w:hAnsi="Sylfaen" w:cs="Sylfaen"/>
          <w:lang w:val="ka-GE"/>
        </w:rPr>
      </w:pPr>
      <w:r w:rsidRPr="0034696E">
        <w:rPr>
          <w:rFonts w:ascii="Sylfaen" w:eastAsia="Times New Roman" w:hAnsi="Sylfaen" w:cs="Sylfaen"/>
          <w:lang w:val="ka-GE"/>
        </w:rPr>
        <w:t>უნივერსიტეტის ეკონომიკური ინტერესებიდან გამომდინარე არსებობს შესყიდვის ოპერატიულად განხორციელების აუცილებლობა;</w:t>
      </w:r>
    </w:p>
    <w:p w14:paraId="583D9E19" w14:textId="77777777" w:rsidR="00056411" w:rsidRPr="0034696E" w:rsidRDefault="00056411" w:rsidP="004333C7">
      <w:pPr>
        <w:numPr>
          <w:ilvl w:val="2"/>
          <w:numId w:val="73"/>
        </w:numPr>
        <w:spacing w:after="0" w:line="276" w:lineRule="auto"/>
        <w:contextualSpacing/>
        <w:jc w:val="both"/>
        <w:rPr>
          <w:rFonts w:ascii="Sylfaen" w:eastAsia="Times New Roman" w:hAnsi="Sylfaen" w:cs="Sylfaen"/>
          <w:lang w:val="ka-GE"/>
        </w:rPr>
      </w:pPr>
      <w:r w:rsidRPr="0034696E">
        <w:rPr>
          <w:rFonts w:ascii="Sylfaen" w:eastAsia="Times New Roman" w:hAnsi="Sylfaen" w:cs="Sylfaen"/>
          <w:lang w:val="ka-GE"/>
        </w:rPr>
        <w:t>საქონლის მიწოდება ან მომსახურების გაწევა მხოლოდ ერთი პირის ექსკლუზიური უფლებაა;</w:t>
      </w:r>
    </w:p>
    <w:p w14:paraId="4EE6FFAB" w14:textId="77777777" w:rsidR="00056411" w:rsidRPr="0034696E" w:rsidRDefault="00056411" w:rsidP="004333C7">
      <w:pPr>
        <w:numPr>
          <w:ilvl w:val="2"/>
          <w:numId w:val="73"/>
        </w:numPr>
        <w:spacing w:after="0" w:line="276" w:lineRule="auto"/>
        <w:contextualSpacing/>
        <w:jc w:val="both"/>
        <w:rPr>
          <w:rFonts w:ascii="Sylfaen" w:eastAsia="Times New Roman" w:hAnsi="Sylfaen" w:cs="Sylfaen"/>
          <w:lang w:val="ka-GE"/>
        </w:rPr>
      </w:pPr>
      <w:r w:rsidRPr="0034696E">
        <w:rPr>
          <w:rFonts w:ascii="Sylfaen" w:eastAsia="Times New Roman" w:hAnsi="Sylfaen" w:cs="Sylfaen"/>
          <w:lang w:val="ka-GE"/>
        </w:rPr>
        <w:t>მიმწოდებლისაგან შესყიდული ობიექტის ხარისხის გაუარესების თავიდან აცილების ან/და მისი შემდგომი ექსპლუატაციის უზრუნველყოფის მიზნით, აუცილებელია შესყიდვა განხორციელდეს იმავე მიმწოდებლისაგან ან იმავე მიმწოდებელთან დადებული ხელშეკრულებით გათვალისწინებული ქვეკონტრაქტორისაგან.</w:t>
      </w:r>
    </w:p>
    <w:p w14:paraId="0EEB341E" w14:textId="77777777" w:rsidR="00056411" w:rsidRPr="0034696E" w:rsidRDefault="00056411" w:rsidP="004333C7">
      <w:pPr>
        <w:spacing w:after="0" w:line="276" w:lineRule="auto"/>
        <w:jc w:val="both"/>
        <w:rPr>
          <w:rFonts w:ascii="Sylfaen" w:eastAsia="Times New Roman" w:hAnsi="Sylfaen" w:cs="Sylfaen"/>
          <w:lang w:val="ka-GE"/>
        </w:rPr>
      </w:pPr>
    </w:p>
    <w:p w14:paraId="2557B83D" w14:textId="77777777" w:rsidR="00056411" w:rsidRPr="0034696E" w:rsidRDefault="00056411" w:rsidP="004333C7">
      <w:pPr>
        <w:spacing w:after="0" w:line="276" w:lineRule="auto"/>
        <w:jc w:val="both"/>
        <w:rPr>
          <w:rFonts w:ascii="Sylfaen" w:eastAsia="Times New Roman" w:hAnsi="Sylfaen" w:cs="Sylfaen"/>
          <w:b/>
          <w:lang w:val="ka-GE"/>
        </w:rPr>
      </w:pPr>
      <w:r w:rsidRPr="0034696E">
        <w:rPr>
          <w:rFonts w:ascii="Sylfaen" w:eastAsia="Times New Roman" w:hAnsi="Sylfaen" w:cs="Sylfaen"/>
          <w:b/>
          <w:lang w:val="ka-GE"/>
        </w:rPr>
        <w:t>მუხლი 6. სატენდერო კომისიის შექმნისა და საქმიანობის წესი</w:t>
      </w:r>
    </w:p>
    <w:p w14:paraId="3143CB36" w14:textId="77777777" w:rsidR="00056411" w:rsidRPr="0034696E" w:rsidRDefault="00056411" w:rsidP="004333C7">
      <w:pPr>
        <w:numPr>
          <w:ilvl w:val="1"/>
          <w:numId w:val="74"/>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ტენდერის მეშვეობით საქონლისა და მომსახურების შესყიდვის პროცედურას ატარებს კომისია, რომელსაც არანაკლებ 3 წევრის შემადგენლობით ქმნის უნივერსიტეტის რექტორი.</w:t>
      </w:r>
    </w:p>
    <w:p w14:paraId="10D7A24C" w14:textId="42EF2D01" w:rsidR="00056411" w:rsidRPr="0034696E" w:rsidRDefault="00056411" w:rsidP="004333C7">
      <w:pPr>
        <w:numPr>
          <w:ilvl w:val="1"/>
          <w:numId w:val="74"/>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კომისიას თავმჯდომარეობს ადმინისტრაციის ხელმძღვანელი</w:t>
      </w:r>
      <w:r w:rsidR="004B397D" w:rsidRPr="0034696E">
        <w:rPr>
          <w:rFonts w:ascii="Sylfaen" w:eastAsia="Times New Roman" w:hAnsi="Sylfaen" w:cs="Sylfaen"/>
          <w:lang w:val="ka-GE"/>
        </w:rPr>
        <w:t xml:space="preserve"> / კანცლერი</w:t>
      </w:r>
      <w:r w:rsidRPr="0034696E">
        <w:rPr>
          <w:rFonts w:ascii="Sylfaen" w:eastAsia="Times New Roman" w:hAnsi="Sylfaen" w:cs="Sylfaen"/>
          <w:lang w:val="ka-GE"/>
        </w:rPr>
        <w:t xml:space="preserve"> ან მის მიერ განსაზღვრული კომისიის ერთ-ერთი წევრი.</w:t>
      </w:r>
    </w:p>
    <w:p w14:paraId="3B7A029E" w14:textId="77777777" w:rsidR="00056411" w:rsidRPr="0034696E" w:rsidRDefault="00056411" w:rsidP="004333C7">
      <w:pPr>
        <w:numPr>
          <w:ilvl w:val="1"/>
          <w:numId w:val="74"/>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კომისიის გადაწყვეტილების საფუძველზე, კომისიაში ექსპერტებად და კონსულტანტებად შეიძლება მიწვეულ იქნენ შესაბამისი დარგის სპეციალისტები.</w:t>
      </w:r>
    </w:p>
    <w:p w14:paraId="52C34C67" w14:textId="77777777" w:rsidR="00056411" w:rsidRPr="0034696E" w:rsidRDefault="00056411" w:rsidP="004333C7">
      <w:pPr>
        <w:numPr>
          <w:ilvl w:val="1"/>
          <w:numId w:val="74"/>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კომისია გადაწყვეტილებებს იღებს კომისიის წევრთა სიითი შემადგენლობის უმრავლესობით. კომისიის წევრს, რომელიც არ ეთანხმება კომისიის გადაწყვეტილებას, უფლება აქვს, წერილობით წარადგინოს თავისი აზრი, რომელიც უნდა დაერთოს კომისიის გადაწყვეტილებას. ხმათა თანაბრად განაწილების შემთხვევაში გადამწყვეტია კომისიის თავმჯდომარის ხმა.</w:t>
      </w:r>
    </w:p>
    <w:p w14:paraId="2956DF90" w14:textId="77777777" w:rsidR="00056411" w:rsidRPr="0034696E" w:rsidRDefault="00056411" w:rsidP="004333C7">
      <w:pPr>
        <w:numPr>
          <w:ilvl w:val="1"/>
          <w:numId w:val="74"/>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lastRenderedPageBreak/>
        <w:t xml:space="preserve">კომისიის ნებისმიერი გადაწყვეტილება უნდა აისახოს კომისიის შესაბამის ოქმში, რომელსაც ხელს აწერს კომისიის ყველა დამსწრე წევრი. </w:t>
      </w:r>
    </w:p>
    <w:p w14:paraId="04CB707B" w14:textId="3EA5D46C" w:rsidR="00056411" w:rsidRDefault="00056411" w:rsidP="004333C7">
      <w:pPr>
        <w:spacing w:after="0" w:line="276" w:lineRule="auto"/>
        <w:jc w:val="both"/>
        <w:rPr>
          <w:rFonts w:ascii="Sylfaen" w:eastAsia="Times New Roman" w:hAnsi="Sylfaen" w:cs="Sylfaen"/>
          <w:lang w:val="ka-GE"/>
        </w:rPr>
      </w:pPr>
    </w:p>
    <w:p w14:paraId="7AD2FE4F" w14:textId="77777777" w:rsidR="00B070B0" w:rsidRPr="0034696E" w:rsidRDefault="00B070B0" w:rsidP="004333C7">
      <w:pPr>
        <w:spacing w:after="0" w:line="276" w:lineRule="auto"/>
        <w:jc w:val="both"/>
        <w:rPr>
          <w:rFonts w:ascii="Sylfaen" w:eastAsia="Times New Roman" w:hAnsi="Sylfaen" w:cs="Sylfaen"/>
          <w:lang w:val="ka-GE"/>
        </w:rPr>
      </w:pPr>
    </w:p>
    <w:p w14:paraId="0BA6D802" w14:textId="77777777" w:rsidR="00056411" w:rsidRPr="0034696E" w:rsidRDefault="00056411" w:rsidP="004333C7">
      <w:pPr>
        <w:spacing w:after="0" w:line="276" w:lineRule="auto"/>
        <w:jc w:val="both"/>
        <w:rPr>
          <w:rFonts w:ascii="Sylfaen" w:eastAsia="Times New Roman" w:hAnsi="Sylfaen" w:cs="Sylfaen"/>
          <w:b/>
          <w:lang w:val="ka-GE"/>
        </w:rPr>
      </w:pPr>
      <w:r w:rsidRPr="0034696E">
        <w:rPr>
          <w:rFonts w:ascii="Sylfaen" w:eastAsia="Times New Roman" w:hAnsi="Sylfaen" w:cs="Sylfaen"/>
          <w:b/>
          <w:lang w:val="ka-GE"/>
        </w:rPr>
        <w:t>მუხლი 7. განცხადება ტენდერის ჩატარების შესახებ</w:t>
      </w:r>
    </w:p>
    <w:p w14:paraId="1AB9767B" w14:textId="77777777" w:rsidR="00056411" w:rsidRPr="0034696E" w:rsidRDefault="00056411" w:rsidP="004333C7">
      <w:pPr>
        <w:numPr>
          <w:ilvl w:val="1"/>
          <w:numId w:val="75"/>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ტენდერის ჩატარების შესახებ განცხადების (შემდგომში – განცხადება) შევსება და განთავსება ხდება შესაბამისი ვებგვერდების (jobs.ge, tenders.ge და სხვა) მეშვეობით. წინადადებების მიღების დაწყებისა და დასრულების ვადის ათვლა იწყება განცხადების განთავსებიდან.</w:t>
      </w:r>
    </w:p>
    <w:p w14:paraId="58031789" w14:textId="77777777" w:rsidR="00056411" w:rsidRPr="0034696E" w:rsidRDefault="00056411" w:rsidP="004333C7">
      <w:pPr>
        <w:numPr>
          <w:ilvl w:val="1"/>
          <w:numId w:val="75"/>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 xml:space="preserve">განცხადებისა და დოკუმენტაციის გაცნობის ვადა უნდა შეადგენდეს არანაკლებ 3 (სამი) კალენდარულ დღეს განცხადებისა და დოკუმენტაციის განთავსების მომენტიდან. </w:t>
      </w:r>
    </w:p>
    <w:p w14:paraId="09AACE38" w14:textId="77777777" w:rsidR="00056411" w:rsidRPr="0034696E" w:rsidRDefault="00056411" w:rsidP="004333C7">
      <w:pPr>
        <w:numPr>
          <w:ilvl w:val="1"/>
          <w:numId w:val="75"/>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 xml:space="preserve">განცხადებაში უნდა მიეთითოს შემდეგი ინფორმაცია: </w:t>
      </w:r>
    </w:p>
    <w:p w14:paraId="78B5FFF3" w14:textId="77777777" w:rsidR="00056411" w:rsidRPr="0034696E" w:rsidRDefault="00056411" w:rsidP="004333C7">
      <w:pPr>
        <w:numPr>
          <w:ilvl w:val="2"/>
          <w:numId w:val="75"/>
        </w:numPr>
        <w:spacing w:after="0" w:line="276" w:lineRule="auto"/>
        <w:contextualSpacing/>
        <w:jc w:val="both"/>
        <w:rPr>
          <w:rFonts w:ascii="Sylfaen" w:eastAsia="Times New Roman" w:hAnsi="Sylfaen" w:cs="Sylfaen"/>
          <w:lang w:val="ka-GE"/>
        </w:rPr>
      </w:pPr>
      <w:r w:rsidRPr="0034696E">
        <w:rPr>
          <w:rFonts w:ascii="Sylfaen" w:eastAsia="Times New Roman" w:hAnsi="Sylfaen" w:cs="Sylfaen"/>
          <w:lang w:val="ka-GE"/>
        </w:rPr>
        <w:t>შემსყიდველის დასახელება;</w:t>
      </w:r>
    </w:p>
    <w:p w14:paraId="792903A9" w14:textId="77777777" w:rsidR="00056411" w:rsidRPr="0034696E" w:rsidRDefault="00056411" w:rsidP="004333C7">
      <w:pPr>
        <w:numPr>
          <w:ilvl w:val="2"/>
          <w:numId w:val="75"/>
        </w:numPr>
        <w:spacing w:after="0" w:line="276" w:lineRule="auto"/>
        <w:contextualSpacing/>
        <w:jc w:val="both"/>
        <w:rPr>
          <w:rFonts w:ascii="Sylfaen" w:eastAsia="Times New Roman" w:hAnsi="Sylfaen" w:cs="Sylfaen"/>
          <w:lang w:val="ka-GE"/>
        </w:rPr>
      </w:pPr>
      <w:r w:rsidRPr="0034696E">
        <w:rPr>
          <w:rFonts w:ascii="Sylfaen" w:eastAsia="Times New Roman" w:hAnsi="Sylfaen" w:cs="Sylfaen"/>
          <w:lang w:val="ka-GE"/>
        </w:rPr>
        <w:t xml:space="preserve">წინადადებების მიღების დაწყებისა და დასრულების თარიღი, ზუსტი დროის მითითებით; </w:t>
      </w:r>
    </w:p>
    <w:p w14:paraId="357E6A4C" w14:textId="77777777" w:rsidR="00056411" w:rsidRPr="0034696E" w:rsidRDefault="00056411" w:rsidP="004333C7">
      <w:pPr>
        <w:numPr>
          <w:ilvl w:val="2"/>
          <w:numId w:val="75"/>
        </w:numPr>
        <w:spacing w:after="0" w:line="276" w:lineRule="auto"/>
        <w:contextualSpacing/>
        <w:jc w:val="both"/>
        <w:rPr>
          <w:rFonts w:ascii="Sylfaen" w:eastAsia="Times New Roman" w:hAnsi="Sylfaen" w:cs="Sylfaen"/>
          <w:lang w:val="ka-GE"/>
        </w:rPr>
      </w:pPr>
      <w:r w:rsidRPr="0034696E">
        <w:rPr>
          <w:rFonts w:ascii="Sylfaen" w:eastAsia="Times New Roman" w:hAnsi="Sylfaen" w:cs="Sylfaen"/>
          <w:lang w:val="ka-GE"/>
        </w:rPr>
        <w:t>შესყიდვის ობიექტის სავარაუდო ღირებულება;</w:t>
      </w:r>
    </w:p>
    <w:p w14:paraId="4DC0C1D8" w14:textId="77777777" w:rsidR="00056411" w:rsidRPr="0034696E" w:rsidRDefault="00056411" w:rsidP="004333C7">
      <w:pPr>
        <w:numPr>
          <w:ilvl w:val="2"/>
          <w:numId w:val="75"/>
        </w:numPr>
        <w:spacing w:after="0" w:line="276" w:lineRule="auto"/>
        <w:contextualSpacing/>
        <w:jc w:val="both"/>
        <w:rPr>
          <w:rFonts w:ascii="Sylfaen" w:eastAsia="Times New Roman" w:hAnsi="Sylfaen" w:cs="Sylfaen"/>
          <w:lang w:val="ka-GE"/>
        </w:rPr>
      </w:pPr>
      <w:r w:rsidRPr="0034696E">
        <w:rPr>
          <w:rFonts w:ascii="Sylfaen" w:eastAsia="Times New Roman" w:hAnsi="Sylfaen" w:cs="Sylfaen"/>
          <w:lang w:val="ka-GE"/>
        </w:rPr>
        <w:t>შესყიდვის ობიექტის ერთეულის ღირებულება (ასეთის არსებობის შემთხვევაში);</w:t>
      </w:r>
    </w:p>
    <w:p w14:paraId="76D96C4F" w14:textId="77777777" w:rsidR="00056411" w:rsidRPr="0034696E" w:rsidRDefault="00056411" w:rsidP="004333C7">
      <w:pPr>
        <w:numPr>
          <w:ilvl w:val="2"/>
          <w:numId w:val="75"/>
        </w:numPr>
        <w:spacing w:after="0" w:line="276" w:lineRule="auto"/>
        <w:contextualSpacing/>
        <w:jc w:val="both"/>
        <w:rPr>
          <w:rFonts w:ascii="Sylfaen" w:eastAsia="Times New Roman" w:hAnsi="Sylfaen" w:cs="Sylfaen"/>
          <w:lang w:val="ka-GE"/>
        </w:rPr>
      </w:pPr>
      <w:r w:rsidRPr="0034696E">
        <w:rPr>
          <w:rFonts w:ascii="Sylfaen" w:eastAsia="Times New Roman" w:hAnsi="Sylfaen" w:cs="Sylfaen"/>
          <w:lang w:val="ka-GE"/>
        </w:rPr>
        <w:t>მითითება იმის შესახებ, რომ წინადადება წარდგენილი უნდა იქნეს დამატებული ღირებულების გადასახადის (შემდგომში – დღგ) გათვალისწინებით თუ – მის გარეშე;</w:t>
      </w:r>
    </w:p>
    <w:p w14:paraId="0E1D01AC" w14:textId="77777777" w:rsidR="00056411" w:rsidRPr="0034696E" w:rsidRDefault="00056411" w:rsidP="004333C7">
      <w:pPr>
        <w:numPr>
          <w:ilvl w:val="2"/>
          <w:numId w:val="75"/>
        </w:numPr>
        <w:spacing w:after="0" w:line="276" w:lineRule="auto"/>
        <w:contextualSpacing/>
        <w:jc w:val="both"/>
        <w:rPr>
          <w:rFonts w:ascii="Sylfaen" w:eastAsia="Times New Roman" w:hAnsi="Sylfaen" w:cs="Sylfaen"/>
          <w:lang w:val="ka-GE"/>
        </w:rPr>
      </w:pPr>
      <w:r w:rsidRPr="0034696E">
        <w:rPr>
          <w:rFonts w:ascii="Sylfaen" w:eastAsia="Times New Roman" w:hAnsi="Sylfaen" w:cs="Sylfaen"/>
          <w:lang w:val="ka-GE"/>
        </w:rPr>
        <w:t>შესყიდვის ობიექტის რაოდენობა ან მოცულობა;</w:t>
      </w:r>
    </w:p>
    <w:p w14:paraId="09D5D76A" w14:textId="77777777" w:rsidR="00056411" w:rsidRPr="0034696E" w:rsidRDefault="00056411" w:rsidP="004333C7">
      <w:pPr>
        <w:numPr>
          <w:ilvl w:val="2"/>
          <w:numId w:val="75"/>
        </w:numPr>
        <w:spacing w:after="0" w:line="276" w:lineRule="auto"/>
        <w:contextualSpacing/>
        <w:jc w:val="both"/>
        <w:rPr>
          <w:rFonts w:ascii="Sylfaen" w:eastAsia="Times New Roman" w:hAnsi="Sylfaen" w:cs="Sylfaen"/>
          <w:lang w:val="ka-GE"/>
        </w:rPr>
      </w:pPr>
      <w:r w:rsidRPr="0034696E">
        <w:rPr>
          <w:rFonts w:ascii="Sylfaen" w:eastAsia="Times New Roman" w:hAnsi="Sylfaen" w:cs="Sylfaen"/>
          <w:lang w:val="ka-GE"/>
        </w:rPr>
        <w:t>შესყიდვის ობიექტის მიწოდების ან შესრულების ვადა;</w:t>
      </w:r>
    </w:p>
    <w:p w14:paraId="6BB5AC43" w14:textId="77777777" w:rsidR="00056411" w:rsidRPr="0034696E" w:rsidRDefault="00056411" w:rsidP="004333C7">
      <w:pPr>
        <w:numPr>
          <w:ilvl w:val="2"/>
          <w:numId w:val="75"/>
        </w:numPr>
        <w:spacing w:after="0" w:line="276" w:lineRule="auto"/>
        <w:contextualSpacing/>
        <w:jc w:val="both"/>
        <w:rPr>
          <w:rFonts w:ascii="Sylfaen" w:eastAsia="Times New Roman" w:hAnsi="Sylfaen" w:cs="Sylfaen"/>
          <w:lang w:val="ka-GE"/>
        </w:rPr>
      </w:pPr>
      <w:r w:rsidRPr="0034696E">
        <w:rPr>
          <w:rFonts w:ascii="Sylfaen" w:eastAsia="Times New Roman" w:hAnsi="Sylfaen" w:cs="Sylfaen"/>
          <w:lang w:val="ka-GE"/>
        </w:rPr>
        <w:t>შესყიდვების ობიეტის აღწერილობა.</w:t>
      </w:r>
    </w:p>
    <w:p w14:paraId="339E6D5E" w14:textId="77777777" w:rsidR="00056411" w:rsidRPr="0034696E" w:rsidRDefault="00056411" w:rsidP="004333C7">
      <w:pPr>
        <w:numPr>
          <w:ilvl w:val="1"/>
          <w:numId w:val="75"/>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განცხადებაში,  შესაბამისი  მითითების  საფუძველზე,  პრეტენდენტთა  მიერ  წინადადების  ფასის წარდგენა ხდება დღგ-ის გათვალისწინებით ან მის გარეშე.</w:t>
      </w:r>
    </w:p>
    <w:p w14:paraId="5FD67FB2" w14:textId="77777777" w:rsidR="00056411" w:rsidRPr="0034696E" w:rsidRDefault="00056411" w:rsidP="004333C7">
      <w:pPr>
        <w:spacing w:after="0" w:line="276" w:lineRule="auto"/>
        <w:jc w:val="both"/>
        <w:rPr>
          <w:rFonts w:ascii="Sylfaen" w:eastAsia="Times New Roman" w:hAnsi="Sylfaen" w:cs="Sylfaen"/>
          <w:lang w:val="ka-GE"/>
        </w:rPr>
      </w:pPr>
    </w:p>
    <w:p w14:paraId="34109A14" w14:textId="77777777" w:rsidR="00056411" w:rsidRPr="0034696E" w:rsidRDefault="00056411" w:rsidP="004333C7">
      <w:pPr>
        <w:spacing w:after="0" w:line="276" w:lineRule="auto"/>
        <w:jc w:val="both"/>
        <w:rPr>
          <w:rFonts w:ascii="Sylfaen" w:eastAsia="Times New Roman" w:hAnsi="Sylfaen" w:cs="Sylfaen"/>
          <w:b/>
          <w:lang w:val="ka-GE"/>
        </w:rPr>
      </w:pPr>
      <w:r w:rsidRPr="0034696E">
        <w:rPr>
          <w:rFonts w:ascii="Sylfaen" w:eastAsia="Times New Roman" w:hAnsi="Sylfaen" w:cs="Sylfaen"/>
          <w:b/>
          <w:lang w:val="ka-GE"/>
        </w:rPr>
        <w:t>მუხლი 8. სატენდერო წინადადების წარდგენა</w:t>
      </w:r>
    </w:p>
    <w:p w14:paraId="7BF3B765" w14:textId="77777777" w:rsidR="00056411" w:rsidRPr="0034696E" w:rsidRDefault="00056411" w:rsidP="004333C7">
      <w:pPr>
        <w:numPr>
          <w:ilvl w:val="1"/>
          <w:numId w:val="76"/>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შესყიდვის ელექტრონულ პროცედურაში მონაწილეობის მისაღებად პრეტენდენტს შეუძლია, წარადგინოს წინადადება წინადადების მიღების ვადის დაწყების ეტაპიდან წინადადების მიღების ვადის დასრულებამდე.</w:t>
      </w:r>
    </w:p>
    <w:p w14:paraId="4FCF9E7E" w14:textId="77777777" w:rsidR="00056411" w:rsidRPr="0034696E" w:rsidRDefault="00056411" w:rsidP="004333C7">
      <w:pPr>
        <w:numPr>
          <w:ilvl w:val="1"/>
          <w:numId w:val="76"/>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წინადადების წარდგენამდე ნებისმიერ პირს უფლება აქვს, გაეცნოს გამოქვეყნებულ განცხადებასა  და დოკუმენტაციას.</w:t>
      </w:r>
    </w:p>
    <w:p w14:paraId="6B002AE7" w14:textId="77777777" w:rsidR="00056411" w:rsidRPr="0034696E" w:rsidRDefault="00056411" w:rsidP="004333C7">
      <w:pPr>
        <w:numPr>
          <w:ilvl w:val="1"/>
          <w:numId w:val="76"/>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წინადადების წარდგენა შესაძლებელია დალუქული კონვერტის მეშვეობით. თუ განცხადებით მოთხოვნილ იქნა  გარანტიის წარდგენა, პრეტენდენტის შეთავაზება, გარდა ტექნიკური დოკუმენტაციით მოთხოვნილი მასალისა, უნდა შეიცავდეს ამ წესით გათვალისწინებულ გარანტიას .</w:t>
      </w:r>
    </w:p>
    <w:p w14:paraId="007AC5AD" w14:textId="77777777" w:rsidR="00056411" w:rsidRPr="0034696E" w:rsidRDefault="00056411" w:rsidP="004333C7">
      <w:pPr>
        <w:numPr>
          <w:ilvl w:val="1"/>
          <w:numId w:val="76"/>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 xml:space="preserve">იმ შემთხვევაში, თუ განცხადებით გათვალისწინებულია წინადადების ფასის დღგ-ის გარეშე წარდგენა, პრეტენდენტი წინადადების ფასში არ ითვალისწინებს დღგ-ს, მიუხედავად იმისა, არის თუ არა იგი დღგ-ის  გადამხდელი  საქართველოს  </w:t>
      </w:r>
      <w:r w:rsidRPr="0034696E">
        <w:rPr>
          <w:rFonts w:ascii="Sylfaen" w:eastAsia="Times New Roman" w:hAnsi="Sylfaen" w:cs="Sylfaen"/>
          <w:lang w:val="ka-GE"/>
        </w:rPr>
        <w:lastRenderedPageBreak/>
        <w:t>კანონმდებლობის  შესაბამისად.  ასეთ  შემთხვევაში შერჩევა-შეფასება ხორციელდება წარდგენილი წინადადების ფასების მიხედვით. შემსყიდველი ვალდებულია, ხელშეკრულების ღირებულებაში გაითვალისწინოს წინადადების ფასის დღგ-ის შესაბამისი ოდენობა, თუ ხელშეკრულების დადების მომენტისთვის პრეტენდენტი არის დღგ-ის გადამხდელი, საქართველოს კანონმდებლობის მოთხოვნათა შესაბამისად.</w:t>
      </w:r>
    </w:p>
    <w:p w14:paraId="00FE24BD" w14:textId="77777777" w:rsidR="00056411" w:rsidRPr="0034696E" w:rsidRDefault="00056411" w:rsidP="004333C7">
      <w:pPr>
        <w:spacing w:after="0" w:line="276" w:lineRule="auto"/>
        <w:jc w:val="both"/>
        <w:rPr>
          <w:rFonts w:ascii="Sylfaen" w:eastAsia="Times New Roman" w:hAnsi="Sylfaen" w:cs="Sylfaen"/>
          <w:lang w:val="ka-GE"/>
        </w:rPr>
      </w:pPr>
    </w:p>
    <w:p w14:paraId="30D4248E" w14:textId="77777777" w:rsidR="00056411" w:rsidRPr="0034696E" w:rsidRDefault="00056411" w:rsidP="004333C7">
      <w:pPr>
        <w:spacing w:after="0" w:line="276" w:lineRule="auto"/>
        <w:jc w:val="both"/>
        <w:rPr>
          <w:rFonts w:ascii="Sylfaen" w:eastAsia="Times New Roman" w:hAnsi="Sylfaen" w:cs="Sylfaen"/>
          <w:b/>
          <w:lang w:val="ka-GE"/>
        </w:rPr>
      </w:pPr>
      <w:r w:rsidRPr="0034696E">
        <w:rPr>
          <w:rFonts w:ascii="Sylfaen" w:eastAsia="Times New Roman" w:hAnsi="Sylfaen" w:cs="Sylfaen"/>
          <w:b/>
          <w:lang w:val="ka-GE"/>
        </w:rPr>
        <w:t>მუხლი 9. ტექნიკური და საკვალიფიკაციო მოთხოვნები პრეტენდენტის მიმართ და შესყიდვის ობიექტის აღწერის წესი</w:t>
      </w:r>
    </w:p>
    <w:p w14:paraId="558B1BE9" w14:textId="77777777" w:rsidR="00056411" w:rsidRPr="0034696E" w:rsidRDefault="00056411" w:rsidP="004333C7">
      <w:pPr>
        <w:numPr>
          <w:ilvl w:val="1"/>
          <w:numId w:val="77"/>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შემსყიდველი ყოველ კონკრეტულ შემთხვევაში უფლებამოსილია, განსაზღვროს მოთხოვნები, რომელთაც უნდა აკმაყოფილებდეს შესყიდვის ობიექტი, პრეტენდენტთა ტექნიკური დოკუმენტაცია და საკვალიფიკაციო მონაცემების დამადასტურებელი დოკუმენტები.</w:t>
      </w:r>
    </w:p>
    <w:p w14:paraId="54BA8D4D" w14:textId="77777777" w:rsidR="00056411" w:rsidRPr="0034696E" w:rsidRDefault="00056411" w:rsidP="004333C7">
      <w:pPr>
        <w:numPr>
          <w:ilvl w:val="1"/>
          <w:numId w:val="77"/>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საკვალიფიკაციო მონაცემების დამადასტურებელი დოკუმენტების წარდგენის მოთხოვნა სავალდებულოა იმ შემთხვევაში, თუ შესყიდვის ელექტრონული პროცედურით გათვალისწინებული შესყიდვის ობიექტის სავარაუდო ღირებულება შეადგენს ან აღემატება 20 000 (ოცი ათასი) ლარს.</w:t>
      </w:r>
    </w:p>
    <w:p w14:paraId="13CBA86E" w14:textId="77777777" w:rsidR="00056411" w:rsidRPr="0034696E" w:rsidRDefault="00056411" w:rsidP="004333C7">
      <w:pPr>
        <w:numPr>
          <w:ilvl w:val="1"/>
          <w:numId w:val="77"/>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ტექნიკური მოთხოვნები შეიძლება დაწესებულ იქნეს პრეტენდენტთა პროფესიული კვალიფიკაციის, ფინანსური რესურსების, გამოცდილებისა და რეპუტაციის, ტექნიკური აღჭურვილობისა და სხვა საკითხების მიმართ.</w:t>
      </w:r>
    </w:p>
    <w:p w14:paraId="07093531" w14:textId="6943C3E8" w:rsidR="00056411" w:rsidRPr="0034696E" w:rsidRDefault="00056411" w:rsidP="004333C7">
      <w:pPr>
        <w:numPr>
          <w:ilvl w:val="1"/>
          <w:numId w:val="77"/>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საჭიროების შემთხვევაში, შემსყიდველი შესყიდვის ობიექტის ნიმუშის წარდგენის ვალდებულებას განსაზღვრავს დოკუმენტაციაში. პრეტენდენტის მიერ ნიმუშის  წარუდგენლობა  ან  მისი შეუსაბამობა განცხადების ან/და დოკუმენტაციის მოთხოვნებთან ან პრეტენდენტის მიერ წარდგენილ ტექნიკურ დოკუმენტაციასთან გ</w:t>
      </w:r>
      <w:r w:rsidR="00DF5C77" w:rsidRPr="0034696E">
        <w:rPr>
          <w:rFonts w:ascii="Sylfaen" w:eastAsia="Times New Roman" w:hAnsi="Sylfaen" w:cs="Sylfaen"/>
          <w:lang w:val="ka-GE"/>
        </w:rPr>
        <w:t>ამოიწვევს მის დისკვალიფიკაციას.</w:t>
      </w:r>
    </w:p>
    <w:p w14:paraId="074A593E" w14:textId="7A7ADFAB" w:rsidR="00056411" w:rsidRPr="0034696E" w:rsidRDefault="00056411" w:rsidP="004333C7">
      <w:pPr>
        <w:numPr>
          <w:ilvl w:val="1"/>
          <w:numId w:val="77"/>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საკვალიფიკაციო  მონაცემების  დამადასტურებელი  დოკუმენტების  წარდგენის  მოთხოვნები შეიძლება მოიცავდეს  პრეტენდენტთა  სამართლებრივ სტატუსთან/ორგანიზაციულ სამართლებრივ ფორმასთან და სადამფუძნებლო დოკუმენტაციასთან დაკავშირებული ინფორმაციის/დოკუმე</w:t>
      </w:r>
      <w:r w:rsidR="00DF5C77" w:rsidRPr="0034696E">
        <w:rPr>
          <w:rFonts w:ascii="Sylfaen" w:eastAsia="Times New Roman" w:hAnsi="Sylfaen" w:cs="Sylfaen"/>
          <w:lang w:val="ka-GE"/>
        </w:rPr>
        <w:t xml:space="preserve">ნტაციის წარდგენის მოთხოვნებს. </w:t>
      </w:r>
    </w:p>
    <w:p w14:paraId="4A4E5B17" w14:textId="77777777" w:rsidR="00056411" w:rsidRPr="0034696E" w:rsidRDefault="00056411" w:rsidP="004333C7">
      <w:pPr>
        <w:spacing w:after="0" w:line="276" w:lineRule="auto"/>
        <w:jc w:val="both"/>
        <w:rPr>
          <w:rFonts w:ascii="Sylfaen" w:eastAsia="Times New Roman" w:hAnsi="Sylfaen" w:cs="Sylfaen"/>
          <w:lang w:val="ka-GE"/>
        </w:rPr>
      </w:pPr>
    </w:p>
    <w:p w14:paraId="3B096AB5" w14:textId="77777777" w:rsidR="00056411" w:rsidRPr="0034696E" w:rsidRDefault="00056411" w:rsidP="004333C7">
      <w:pPr>
        <w:spacing w:after="0" w:line="276" w:lineRule="auto"/>
        <w:jc w:val="both"/>
        <w:rPr>
          <w:rFonts w:ascii="Sylfaen" w:eastAsia="Times New Roman" w:hAnsi="Sylfaen" w:cs="Sylfaen"/>
          <w:b/>
          <w:lang w:val="ka-GE"/>
        </w:rPr>
      </w:pPr>
      <w:r w:rsidRPr="0034696E">
        <w:rPr>
          <w:rFonts w:ascii="Sylfaen" w:eastAsia="Times New Roman" w:hAnsi="Sylfaen" w:cs="Sylfaen"/>
          <w:b/>
          <w:lang w:val="ka-GE"/>
        </w:rPr>
        <w:t>მუხლი 10. შერჩევა/შეფასება</w:t>
      </w:r>
    </w:p>
    <w:p w14:paraId="734F6410" w14:textId="77777777" w:rsidR="00056411" w:rsidRPr="0034696E" w:rsidRDefault="00056411" w:rsidP="004333C7">
      <w:pPr>
        <w:numPr>
          <w:ilvl w:val="1"/>
          <w:numId w:val="78"/>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კომისიის მიერ პრეტენდენტები ფასდებიან წინადადების ფასის, მათ მიერ წარმოდგენილი ტექნიკური დოკუმენტაციისა და საკვალიფიკაციო მონაცემების დამადასტურებელი დოკუმენტაციის მიხედვით (ასეთის მოთხოვნის შემთხვევაში).</w:t>
      </w:r>
    </w:p>
    <w:p w14:paraId="47BEB080" w14:textId="77777777" w:rsidR="00056411" w:rsidRPr="0034696E" w:rsidRDefault="00056411" w:rsidP="004333C7">
      <w:pPr>
        <w:numPr>
          <w:ilvl w:val="1"/>
          <w:numId w:val="78"/>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შემსყიდველი შერჩევის პირველ ეტაპზე ადგენს დაბალფასიანი პრეტენდენტის მიერ წარმოდგენილი წინადადების შესაბამისობას ტექნიკურ დოკუმენტაციასთან.</w:t>
      </w:r>
    </w:p>
    <w:p w14:paraId="7985ED8C" w14:textId="77777777" w:rsidR="00056411" w:rsidRPr="0034696E" w:rsidRDefault="00056411" w:rsidP="004333C7">
      <w:pPr>
        <w:numPr>
          <w:ilvl w:val="1"/>
          <w:numId w:val="78"/>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იმ შემთხვევაში, თუ 2 ან მეტი პრეტენდენტის მიერ მითითებულია თანაბარი ფასი, უპირატესობა ენიჭება  უფრო მეტი  გამოცდილების მქონე პრედენდენტს.</w:t>
      </w:r>
    </w:p>
    <w:p w14:paraId="21F705E7" w14:textId="77777777" w:rsidR="00056411" w:rsidRPr="0034696E" w:rsidRDefault="00056411" w:rsidP="004333C7">
      <w:pPr>
        <w:numPr>
          <w:ilvl w:val="1"/>
          <w:numId w:val="78"/>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 xml:space="preserve">კომისიამ უნდა იმსჯელოს, შეესაბამება თუ არა წინადადების ყველაზე დაბალი ფასის მქონე პრეტენდენტის  მიერ  წარდგენილი  დოკუმენტაცია  შემსყიდველის მიერ </w:t>
      </w:r>
      <w:r w:rsidRPr="0034696E">
        <w:rPr>
          <w:rFonts w:ascii="Sylfaen" w:eastAsia="Times New Roman" w:hAnsi="Sylfaen" w:cs="Sylfaen"/>
          <w:lang w:val="ka-GE"/>
        </w:rPr>
        <w:lastRenderedPageBreak/>
        <w:t>განსაზღვრულ საკვალიფიკაციო და ტექნიკურ დოკუმენტაციას. იმ შემთხვევაში, თუ პრეტენდენტის მიერ წარმოდგენილი საკვალიფიკაციო და ტექნიკური დოკუმენტაცია არ შეესაბამება განცხადებასა და დოკუმენტაციაში მითითებულ მოთხოვნებს, კომისიის გადაწყვეტილებით ხდება პრეტენდენტის დისკვალიფიკაცია, გარდა 10.5 პუნქტით გათვალისწინებული შემთხვევისა.</w:t>
      </w:r>
    </w:p>
    <w:p w14:paraId="1CAA3414" w14:textId="77777777" w:rsidR="00056411" w:rsidRPr="0034696E" w:rsidRDefault="00056411" w:rsidP="004333C7">
      <w:pPr>
        <w:numPr>
          <w:ilvl w:val="1"/>
          <w:numId w:val="78"/>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კომისია არ ახდენს პრეტენდენტის დისკვალიფიკაციას, თუ მის მიერ წარმოდგენილი საკვალიფიკაციო ან/და ტექნიკური დოკუმენტაცია  შეიცავს ისეთ ხარვეზებს ან/და უზუსტობებს, რომელთა წარდგენა ან/და დაზუსტება არ გამოიწვევს საკვალიფიკაციო ან/და ტექნიკური დოკუმენტაციის არსებით ცვლილებას ან/და არ გაზრდის წინადადების ფასს, ასევე პრეტენდენტის მიერ დაშვებული ტექნიკური ხასიათის შეცდომებისას, როგორებიცაა: არასწორი ჯამის ან ნამრავლის მითითება, სიტყვიერი და ციფრობრივი გამოსახულების შეუსაბამობა, რომლებიც შესაძლებელია, შესწორდეს დაზუსტების გარეშე, ერთეულის ფასის უპირატესობის პრინციპის გათვალისწინებით.</w:t>
      </w:r>
    </w:p>
    <w:p w14:paraId="489CAFD8" w14:textId="5DF2EF32" w:rsidR="00056411" w:rsidRDefault="00056411" w:rsidP="004333C7">
      <w:pPr>
        <w:numPr>
          <w:ilvl w:val="1"/>
          <w:numId w:val="78"/>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 xml:space="preserve">ამ მუხლის მე-5 პუნქტით გათვალისწინებულ შემთხვევებში, შემსყიდველი მიმართავს პრეტენდენტს მის მიერ წარდგენილი საკვალიფიკაციო ან/და ტექნიკური დოკუმენტაციის დაზუსტების მოთხოვნით, რისთვისაც განუსაზღვრავს გონივრულ ვადას, მაგრამ არაუმეტეს 3 სამუშაო დღისა. თუ აღნიშნულ ვადაში არ მოხდა  წარდგენილი  დოკუმენტაციის  დაზუსტება,  კომისია  ახდენს  პრეტენდენტის დისკვალიფიკაციას.  </w:t>
      </w:r>
    </w:p>
    <w:p w14:paraId="3E12BD5F" w14:textId="77777777" w:rsidR="00056411" w:rsidRPr="0034696E" w:rsidRDefault="00056411" w:rsidP="004333C7">
      <w:pPr>
        <w:spacing w:after="0" w:line="276" w:lineRule="auto"/>
        <w:jc w:val="both"/>
        <w:rPr>
          <w:rFonts w:ascii="Sylfaen" w:eastAsia="Times New Roman" w:hAnsi="Sylfaen" w:cs="Sylfaen"/>
          <w:lang w:val="ka-GE"/>
        </w:rPr>
      </w:pPr>
    </w:p>
    <w:p w14:paraId="6FF7BF6C" w14:textId="77777777" w:rsidR="00056411" w:rsidRPr="0034696E" w:rsidRDefault="00056411" w:rsidP="004333C7">
      <w:pPr>
        <w:spacing w:after="0" w:line="276" w:lineRule="auto"/>
        <w:jc w:val="both"/>
        <w:rPr>
          <w:rFonts w:ascii="Sylfaen" w:eastAsia="Times New Roman" w:hAnsi="Sylfaen" w:cs="Sylfaen"/>
          <w:b/>
          <w:lang w:val="ka-GE"/>
        </w:rPr>
      </w:pPr>
      <w:r w:rsidRPr="0034696E">
        <w:rPr>
          <w:rFonts w:ascii="Sylfaen" w:eastAsia="Times New Roman" w:hAnsi="Sylfaen" w:cs="Sylfaen"/>
          <w:b/>
          <w:lang w:val="ka-GE"/>
        </w:rPr>
        <w:t>მუხლი 11. დისკვალიფიკაცია</w:t>
      </w:r>
    </w:p>
    <w:p w14:paraId="0E77913E" w14:textId="77777777" w:rsidR="00056411" w:rsidRPr="0034696E" w:rsidRDefault="00056411" w:rsidP="004333C7">
      <w:pPr>
        <w:numPr>
          <w:ilvl w:val="1"/>
          <w:numId w:val="79"/>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პრეტენდენტი ექვემდებარება დისკვალიფიკაციას შემდეგ შემთხვევებში:</w:t>
      </w:r>
    </w:p>
    <w:p w14:paraId="1C0BA682" w14:textId="77777777" w:rsidR="00056411" w:rsidRPr="0034696E" w:rsidRDefault="00056411" w:rsidP="004333C7">
      <w:pPr>
        <w:numPr>
          <w:ilvl w:val="2"/>
          <w:numId w:val="79"/>
        </w:numPr>
        <w:spacing w:after="0" w:line="276" w:lineRule="auto"/>
        <w:ind w:left="1350"/>
        <w:contextualSpacing/>
        <w:jc w:val="both"/>
        <w:rPr>
          <w:rFonts w:ascii="Sylfaen" w:eastAsia="Times New Roman" w:hAnsi="Sylfaen" w:cs="Sylfaen"/>
          <w:lang w:val="ka-GE"/>
        </w:rPr>
      </w:pPr>
      <w:r w:rsidRPr="0034696E">
        <w:rPr>
          <w:rFonts w:ascii="Sylfaen" w:eastAsia="Times New Roman" w:hAnsi="Sylfaen" w:cs="Sylfaen"/>
          <w:lang w:val="ka-GE"/>
        </w:rPr>
        <w:t>თუ  მის  მიერ  წარდგენილი  ტექნიკური  დოკუმენტაცია არ შეესაბამება სატენდერო განცხადებასა და შემსყიდველის მიერ განსაზღვრულ ტექნიკურ დავალებას;</w:t>
      </w:r>
    </w:p>
    <w:p w14:paraId="05FF786F" w14:textId="77777777" w:rsidR="00056411" w:rsidRPr="0034696E" w:rsidRDefault="00056411" w:rsidP="004333C7">
      <w:pPr>
        <w:numPr>
          <w:ilvl w:val="2"/>
          <w:numId w:val="79"/>
        </w:numPr>
        <w:spacing w:after="0" w:line="276" w:lineRule="auto"/>
        <w:ind w:left="1350"/>
        <w:contextualSpacing/>
        <w:jc w:val="both"/>
        <w:rPr>
          <w:rFonts w:ascii="Sylfaen" w:eastAsia="Times New Roman" w:hAnsi="Sylfaen" w:cs="Sylfaen"/>
          <w:lang w:val="ka-GE"/>
        </w:rPr>
      </w:pPr>
      <w:r w:rsidRPr="0034696E">
        <w:rPr>
          <w:rFonts w:ascii="Sylfaen" w:eastAsia="Times New Roman" w:hAnsi="Sylfaen" w:cs="Sylfaen"/>
          <w:lang w:val="ka-GE"/>
        </w:rPr>
        <w:t>პრეტენდენტის საკვალიფიკაციო მონაცემები არ შეესაბამება შესყიდვის დოკუმენტაციით განსაზღვრულ მოთხოვნებს;</w:t>
      </w:r>
    </w:p>
    <w:p w14:paraId="34BBFE6F" w14:textId="77777777" w:rsidR="00056411" w:rsidRPr="0034696E" w:rsidRDefault="00056411" w:rsidP="004333C7">
      <w:pPr>
        <w:numPr>
          <w:ilvl w:val="2"/>
          <w:numId w:val="79"/>
        </w:numPr>
        <w:spacing w:after="0" w:line="276" w:lineRule="auto"/>
        <w:ind w:left="1350"/>
        <w:contextualSpacing/>
        <w:jc w:val="both"/>
        <w:rPr>
          <w:rFonts w:ascii="Sylfaen" w:eastAsia="Times New Roman" w:hAnsi="Sylfaen" w:cs="Sylfaen"/>
          <w:lang w:val="ka-GE"/>
        </w:rPr>
      </w:pPr>
      <w:r w:rsidRPr="0034696E">
        <w:rPr>
          <w:rFonts w:ascii="Sylfaen" w:eastAsia="Times New Roman" w:hAnsi="Sylfaen" w:cs="Sylfaen"/>
          <w:lang w:val="ka-GE"/>
        </w:rPr>
        <w:t>თუ პრეტენდენტი უარს იტყვის თავის წინადადებაზე;</w:t>
      </w:r>
    </w:p>
    <w:p w14:paraId="2B1CC670" w14:textId="77777777" w:rsidR="00056411" w:rsidRPr="0034696E" w:rsidRDefault="00056411" w:rsidP="004333C7">
      <w:pPr>
        <w:numPr>
          <w:ilvl w:val="2"/>
          <w:numId w:val="79"/>
        </w:numPr>
        <w:spacing w:after="0" w:line="276" w:lineRule="auto"/>
        <w:ind w:left="1350"/>
        <w:contextualSpacing/>
        <w:jc w:val="both"/>
        <w:rPr>
          <w:rFonts w:ascii="Sylfaen" w:eastAsia="Times New Roman" w:hAnsi="Sylfaen" w:cs="Sylfaen"/>
          <w:lang w:val="ka-GE"/>
        </w:rPr>
      </w:pPr>
      <w:r w:rsidRPr="0034696E">
        <w:rPr>
          <w:rFonts w:ascii="Sylfaen" w:eastAsia="Times New Roman" w:hAnsi="Sylfaen" w:cs="Sylfaen"/>
          <w:lang w:val="ka-GE"/>
        </w:rPr>
        <w:t>თუ ხელშეკრულების დადების უფლების მოპოვების მიზნით, ჩაიდენს არაკეთილსინდისიერ ქმედებას;</w:t>
      </w:r>
    </w:p>
    <w:p w14:paraId="09F56F90" w14:textId="77777777" w:rsidR="00056411" w:rsidRPr="0034696E" w:rsidRDefault="00056411" w:rsidP="004333C7">
      <w:pPr>
        <w:numPr>
          <w:ilvl w:val="2"/>
          <w:numId w:val="79"/>
        </w:numPr>
        <w:spacing w:after="0" w:line="276" w:lineRule="auto"/>
        <w:ind w:left="1350"/>
        <w:contextualSpacing/>
        <w:jc w:val="both"/>
        <w:rPr>
          <w:rFonts w:ascii="Sylfaen" w:eastAsia="Times New Roman" w:hAnsi="Sylfaen" w:cs="Sylfaen"/>
          <w:lang w:val="ka-GE"/>
        </w:rPr>
      </w:pPr>
      <w:r w:rsidRPr="0034696E">
        <w:rPr>
          <w:rFonts w:ascii="Sylfaen" w:eastAsia="Times New Roman" w:hAnsi="Sylfaen" w:cs="Sylfaen"/>
          <w:lang w:val="ka-GE"/>
        </w:rPr>
        <w:t>თუ გამარჯვებული პრეტენდენტი, მოთხოვნის შემთხვევაში, არ წარადგენს წინადადების უზრუნველყოფის/ხელშეკრულების შესრულების გარანტიას და/ან ფასების ცხრილს/ხარჯთაღრიცხვას, უარს აცხადებს ხელშეკრულების დადებაზე ან/და სხვაგვარად გამოხატავს უარს ხელშეკრულების დადებაზე.</w:t>
      </w:r>
    </w:p>
    <w:p w14:paraId="27C5959F" w14:textId="77777777" w:rsidR="00056411" w:rsidRPr="0034696E" w:rsidRDefault="00056411" w:rsidP="004333C7">
      <w:pPr>
        <w:spacing w:after="0" w:line="276" w:lineRule="auto"/>
        <w:jc w:val="both"/>
        <w:rPr>
          <w:rFonts w:ascii="Sylfaen" w:eastAsia="Times New Roman" w:hAnsi="Sylfaen" w:cs="Sylfaen"/>
          <w:lang w:val="ka-GE"/>
        </w:rPr>
      </w:pPr>
    </w:p>
    <w:p w14:paraId="28FDAD05" w14:textId="77777777" w:rsidR="00056411" w:rsidRPr="0034696E" w:rsidRDefault="00056411" w:rsidP="004333C7">
      <w:pPr>
        <w:spacing w:after="0" w:line="276" w:lineRule="auto"/>
        <w:jc w:val="both"/>
        <w:rPr>
          <w:rFonts w:ascii="Sylfaen" w:eastAsia="Times New Roman" w:hAnsi="Sylfaen" w:cs="Sylfaen"/>
          <w:b/>
          <w:lang w:val="ka-GE"/>
        </w:rPr>
      </w:pPr>
      <w:r w:rsidRPr="0034696E">
        <w:rPr>
          <w:rFonts w:ascii="Sylfaen" w:eastAsia="Times New Roman" w:hAnsi="Sylfaen" w:cs="Sylfaen"/>
          <w:b/>
          <w:lang w:val="ka-GE"/>
        </w:rPr>
        <w:t>მუხლი 12. წინადადების უზრუნველყოფის გარანტია</w:t>
      </w:r>
    </w:p>
    <w:p w14:paraId="26E3738E" w14:textId="77777777" w:rsidR="00056411" w:rsidRPr="0034696E" w:rsidRDefault="00056411" w:rsidP="004333C7">
      <w:pPr>
        <w:numPr>
          <w:ilvl w:val="1"/>
          <w:numId w:val="80"/>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შემსყიდველის მხრიდან შესაბამისი მოთხოვნის არსებობის შემთხვევაში პრეტენდენტი ვალდებულია, წინადადების უზრუნველყოფის  მიზნით,  წარადგინოს  წინადადების უზრუნველყოფის გარანტია, რომელიც გაცემული უნდა იყოს საქართველოში ან OECD წევრ ქვეყანაში რეგისტრირებული კომერციული ბანკის მიერ.</w:t>
      </w:r>
    </w:p>
    <w:p w14:paraId="7ED4E726" w14:textId="77777777" w:rsidR="00056411" w:rsidRPr="0034696E" w:rsidRDefault="00056411" w:rsidP="004333C7">
      <w:pPr>
        <w:numPr>
          <w:ilvl w:val="1"/>
          <w:numId w:val="80"/>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lastRenderedPageBreak/>
        <w:t>შემსყიდველის მიერ განსაზღვრული გარანტიის ოდენობა შესაძლოა შეადგენდეს შესყიდვის ობიექტის სავარაუდო ღირებულების 2-დან 5 (ხუთი) პროცენტამდე.</w:t>
      </w:r>
    </w:p>
    <w:p w14:paraId="48B49178" w14:textId="77777777" w:rsidR="00056411" w:rsidRPr="0034696E" w:rsidRDefault="00056411" w:rsidP="004333C7">
      <w:pPr>
        <w:numPr>
          <w:ilvl w:val="1"/>
          <w:numId w:val="80"/>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გარანტია დაბრუნებას ექვემდებარება მიმწოდებლის მიერ ხელშეკრულების დადების ან შესყიდვის ელექტრონული პროცედურის უარყოფითი შედეგით დასრულების ან შეწყვეტის შემთხვევაში, მიმწოდებლისაგან/პრეტენდენტისაგან შესაბამისი მოთხოვნიდან არაუგვიანეს 5 (ხუთი) დღის ვადაში.</w:t>
      </w:r>
    </w:p>
    <w:p w14:paraId="523D7B64" w14:textId="77777777" w:rsidR="00056411" w:rsidRPr="0034696E" w:rsidRDefault="00056411" w:rsidP="004333C7">
      <w:pPr>
        <w:numPr>
          <w:ilvl w:val="1"/>
          <w:numId w:val="80"/>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გარანტია პრეტენდენტს არ დაუბრუნდება, თუ:</w:t>
      </w:r>
    </w:p>
    <w:p w14:paraId="1BB37A28" w14:textId="77777777" w:rsidR="00056411" w:rsidRPr="0034696E" w:rsidRDefault="00056411" w:rsidP="004333C7">
      <w:pPr>
        <w:numPr>
          <w:ilvl w:val="2"/>
          <w:numId w:val="80"/>
        </w:numPr>
        <w:spacing w:after="0" w:line="276" w:lineRule="auto"/>
        <w:ind w:left="1350"/>
        <w:contextualSpacing/>
        <w:jc w:val="both"/>
        <w:rPr>
          <w:rFonts w:ascii="Sylfaen" w:eastAsia="Times New Roman" w:hAnsi="Sylfaen" w:cs="Sylfaen"/>
          <w:lang w:val="ka-GE"/>
        </w:rPr>
      </w:pPr>
      <w:r w:rsidRPr="0034696E">
        <w:rPr>
          <w:rFonts w:ascii="Sylfaen" w:eastAsia="Times New Roman" w:hAnsi="Sylfaen" w:cs="Sylfaen"/>
          <w:lang w:val="ka-GE"/>
        </w:rPr>
        <w:t>გამარჯვების შემდეგ უარს იტყვის ან სხვაგვარი ქმედებით უარს განაცხადებს შემსყიდველთან ხელშეკრულების გაფორმებაზე;</w:t>
      </w:r>
    </w:p>
    <w:p w14:paraId="4F62074E" w14:textId="77777777" w:rsidR="00056411" w:rsidRPr="0034696E" w:rsidRDefault="00056411" w:rsidP="004333C7">
      <w:pPr>
        <w:numPr>
          <w:ilvl w:val="2"/>
          <w:numId w:val="80"/>
        </w:numPr>
        <w:spacing w:after="0" w:line="276" w:lineRule="auto"/>
        <w:ind w:left="1350"/>
        <w:contextualSpacing/>
        <w:jc w:val="both"/>
        <w:rPr>
          <w:rFonts w:ascii="Sylfaen" w:eastAsia="Times New Roman" w:hAnsi="Sylfaen" w:cs="Sylfaen"/>
          <w:lang w:val="ka-GE"/>
        </w:rPr>
      </w:pPr>
      <w:r w:rsidRPr="0034696E">
        <w:rPr>
          <w:rFonts w:ascii="Sylfaen" w:eastAsia="Times New Roman" w:hAnsi="Sylfaen" w:cs="Sylfaen"/>
          <w:lang w:val="ka-GE"/>
        </w:rPr>
        <w:t>პრეტენდენტი, გამარჯვების შემთხვევაში, არ წარადგენს ხელშეკრულების შესრულების გარანტიას;</w:t>
      </w:r>
    </w:p>
    <w:p w14:paraId="7EBF0CB4" w14:textId="77777777" w:rsidR="00056411" w:rsidRPr="0034696E" w:rsidRDefault="00056411" w:rsidP="004333C7">
      <w:pPr>
        <w:numPr>
          <w:ilvl w:val="2"/>
          <w:numId w:val="80"/>
        </w:numPr>
        <w:spacing w:after="0" w:line="276" w:lineRule="auto"/>
        <w:ind w:left="1350"/>
        <w:contextualSpacing/>
        <w:jc w:val="both"/>
        <w:rPr>
          <w:rFonts w:ascii="Sylfaen" w:eastAsia="Times New Roman" w:hAnsi="Sylfaen" w:cs="Sylfaen"/>
          <w:lang w:val="ka-GE"/>
        </w:rPr>
      </w:pPr>
      <w:r w:rsidRPr="0034696E">
        <w:rPr>
          <w:rFonts w:ascii="Sylfaen" w:eastAsia="Times New Roman" w:hAnsi="Sylfaen" w:cs="Sylfaen"/>
          <w:lang w:val="ka-GE"/>
        </w:rPr>
        <w:t>მოხდება მისი დისკვალიფიკაცია, შესყიდვის ელექტრონული პროცედურის დროს არაკეთილსინდისიერი ქმედების ჩადენის გამო;</w:t>
      </w:r>
    </w:p>
    <w:p w14:paraId="02575FA3" w14:textId="3D5261CC" w:rsidR="00056411" w:rsidRPr="0034696E" w:rsidRDefault="00056411" w:rsidP="004333C7">
      <w:pPr>
        <w:numPr>
          <w:ilvl w:val="2"/>
          <w:numId w:val="80"/>
        </w:numPr>
        <w:spacing w:after="0" w:line="276" w:lineRule="auto"/>
        <w:ind w:left="1350"/>
        <w:contextualSpacing/>
        <w:jc w:val="both"/>
        <w:rPr>
          <w:rFonts w:ascii="Sylfaen" w:eastAsia="Times New Roman" w:hAnsi="Sylfaen" w:cs="Sylfaen"/>
          <w:lang w:val="ka-GE"/>
        </w:rPr>
      </w:pPr>
      <w:r w:rsidRPr="0034696E">
        <w:rPr>
          <w:rFonts w:ascii="Sylfaen" w:eastAsia="Times New Roman" w:hAnsi="Sylfaen" w:cs="Sylfaen"/>
          <w:lang w:val="ka-GE"/>
        </w:rPr>
        <w:t>პრეტენდენტი უარს იტყვის თავ</w:t>
      </w:r>
      <w:r w:rsidR="00D75F4F" w:rsidRPr="0034696E">
        <w:rPr>
          <w:rFonts w:ascii="Sylfaen" w:eastAsia="Times New Roman" w:hAnsi="Sylfaen" w:cs="Sylfaen"/>
          <w:lang w:val="ka-GE"/>
        </w:rPr>
        <w:t>ის სატენდერო წინადადებაზე.</w:t>
      </w:r>
    </w:p>
    <w:p w14:paraId="6CFCA8A2" w14:textId="77777777" w:rsidR="00056411" w:rsidRPr="0034696E" w:rsidRDefault="00056411" w:rsidP="004333C7">
      <w:pPr>
        <w:spacing w:after="0" w:line="276" w:lineRule="auto"/>
        <w:jc w:val="both"/>
        <w:rPr>
          <w:rFonts w:ascii="Sylfaen" w:eastAsia="Times New Roman" w:hAnsi="Sylfaen" w:cs="Sylfaen"/>
          <w:lang w:val="ka-GE"/>
        </w:rPr>
      </w:pPr>
    </w:p>
    <w:p w14:paraId="33DE4671" w14:textId="77777777" w:rsidR="00056411" w:rsidRPr="0034696E" w:rsidRDefault="00056411" w:rsidP="004333C7">
      <w:pPr>
        <w:spacing w:after="0" w:line="276" w:lineRule="auto"/>
        <w:jc w:val="both"/>
        <w:rPr>
          <w:rFonts w:ascii="Sylfaen" w:eastAsia="Times New Roman" w:hAnsi="Sylfaen" w:cs="Sylfaen"/>
          <w:b/>
          <w:lang w:val="ka-GE"/>
        </w:rPr>
      </w:pPr>
      <w:r w:rsidRPr="0034696E">
        <w:rPr>
          <w:rFonts w:ascii="Sylfaen" w:eastAsia="Times New Roman" w:hAnsi="Sylfaen" w:cs="Sylfaen"/>
          <w:b/>
          <w:lang w:val="ka-GE"/>
        </w:rPr>
        <w:t xml:space="preserve">მუხლი 13. ტენდერის ჩატარების შედეგად ხელშეკრულების დადება </w:t>
      </w:r>
    </w:p>
    <w:p w14:paraId="714123B5" w14:textId="77777777" w:rsidR="00056411" w:rsidRPr="0034696E" w:rsidRDefault="00056411" w:rsidP="004333C7">
      <w:pPr>
        <w:numPr>
          <w:ilvl w:val="1"/>
          <w:numId w:val="81"/>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ამ წესის შესაბამისად, გამარჯვებული პრეტენდენტის წინადადებით განსაზღვრული პირობებისა და დოკუმენტაციის საფუძველზე, გამარჯვებულ პრეტენდენტსა და შემსყიდველს შორის იდება ხელშეკრულება.</w:t>
      </w:r>
    </w:p>
    <w:p w14:paraId="6B03BB9B" w14:textId="77777777" w:rsidR="00056411" w:rsidRPr="0034696E" w:rsidRDefault="00056411" w:rsidP="004333C7">
      <w:pPr>
        <w:numPr>
          <w:ilvl w:val="1"/>
          <w:numId w:val="81"/>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ხელშეკრულებით გათვალისწინებული შესყიდვის ობიექტის ღირებულება არ შეიძლება აღემატებოდეს გამარჯვებული პრეტენდენტის მიერ დაფიქსირებულ საბოლოო ფასს.</w:t>
      </w:r>
    </w:p>
    <w:p w14:paraId="09411609" w14:textId="77777777" w:rsidR="00056411" w:rsidRPr="0034696E" w:rsidRDefault="00056411" w:rsidP="004333C7">
      <w:pPr>
        <w:numPr>
          <w:ilvl w:val="1"/>
          <w:numId w:val="81"/>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გამარჯვებული პრეტენდენტის დისკვალიფიკაციის ან მის მიერ ხელშეკრულების დადებაზე უარის თქმის შემთხვევაში კომისიას უფლება აქვს, განიხილოს საუკეთესო ფასის მქონე მომდევნო პრეტენდენტის წინადადება ან შეწყვიტოს შესყიდვის პროცედურა, ამ წესის შესაბამისად.</w:t>
      </w:r>
    </w:p>
    <w:p w14:paraId="20F6F9F7" w14:textId="77777777" w:rsidR="00056411" w:rsidRPr="0034696E" w:rsidRDefault="00056411" w:rsidP="004333C7">
      <w:pPr>
        <w:numPr>
          <w:ilvl w:val="1"/>
          <w:numId w:val="81"/>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წინასწარი ანგარიშსწორების შემთხვევაში, თუ წინასწარ გადასახდელი თანხის ოდენობა აღემატება 5000 ლარს, შემსყიდველი უფლებამოსილია მოითხოვოს წინასწარ   გადასახდელი თანხის ოდენობის გარანტია, ხელშეკრულებით გათვალისწინებული პირობებით.</w:t>
      </w:r>
    </w:p>
    <w:p w14:paraId="3DE03007" w14:textId="77777777" w:rsidR="00056411" w:rsidRPr="0034696E" w:rsidRDefault="00056411" w:rsidP="004333C7">
      <w:pPr>
        <w:numPr>
          <w:ilvl w:val="1"/>
          <w:numId w:val="81"/>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შესყიდვის  განხორციელება  დასაშვებია  წერილობითი  ხელშეკრულების  გარეშე,  5000 ლარამდე ოდენობის შესყიდვის განხორციელების შემთხვევაში. ასეთ შემთხვევებში, ხელშეკრულება შესაძლებელია ჩანაცვლდეს შესყიდვის დამადასტურებელი დოკუმენტით, რომელიც უნდა შეიცავდეს შესყიდვის ობიექტის დასახელებას, შესყიდვის ობიექტის ღირებულებას, შესყიდვის ობიექტის ღირებულების გადახდის დადასტურებას, მიმწოდებლის დასახელებასა და საიდენტიფიკაციო ნომერს (სახელი, გვარი, პირადი ნომერი/სახელწოდება, საიდენტიფიკაციო კოდი, ხოლო იურიდიული პირის შემთხვევაში, მისი დასახელება და მისამართი).</w:t>
      </w:r>
    </w:p>
    <w:p w14:paraId="5C9F5854" w14:textId="77777777" w:rsidR="00056411" w:rsidRPr="0034696E" w:rsidRDefault="00056411" w:rsidP="004333C7">
      <w:pPr>
        <w:numPr>
          <w:ilvl w:val="1"/>
          <w:numId w:val="81"/>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lastRenderedPageBreak/>
        <w:t>ინტერნეტით გამოწერის გზით განსახორციელებელი შესყიდვის შემთხვევაში ხელშეკრულება შესაძლებელია ჩანაცვლდეს ინტერნეტის საშუალებით გადახდის დამადასტურებელი დოკუმენტით.</w:t>
      </w:r>
    </w:p>
    <w:p w14:paraId="680C7BE9" w14:textId="77777777" w:rsidR="00056411" w:rsidRPr="0034696E" w:rsidRDefault="00056411" w:rsidP="004333C7">
      <w:pPr>
        <w:numPr>
          <w:ilvl w:val="1"/>
          <w:numId w:val="81"/>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მიმწოდებელთან დადებულ ხელშეკრულებაში ცვლილების შეტანის  წესი განისაზღვრება საქართველოს კანონმდებლობით.</w:t>
      </w:r>
    </w:p>
    <w:p w14:paraId="41FA7AFA" w14:textId="77777777" w:rsidR="00056411" w:rsidRPr="0034696E" w:rsidRDefault="00056411" w:rsidP="004333C7">
      <w:pPr>
        <w:spacing w:after="0" w:line="276" w:lineRule="auto"/>
        <w:jc w:val="both"/>
        <w:rPr>
          <w:rFonts w:ascii="Sylfaen" w:eastAsia="Times New Roman" w:hAnsi="Sylfaen" w:cs="Sylfaen"/>
          <w:lang w:val="ka-GE"/>
        </w:rPr>
      </w:pPr>
    </w:p>
    <w:p w14:paraId="414CA0C9" w14:textId="77777777" w:rsidR="00056411" w:rsidRPr="0034696E" w:rsidRDefault="00056411" w:rsidP="004333C7">
      <w:pPr>
        <w:spacing w:after="0" w:line="276" w:lineRule="auto"/>
        <w:jc w:val="both"/>
        <w:rPr>
          <w:rFonts w:ascii="Sylfaen" w:eastAsia="Times New Roman" w:hAnsi="Sylfaen" w:cs="Sylfaen"/>
          <w:b/>
          <w:lang w:val="ka-GE"/>
        </w:rPr>
      </w:pPr>
      <w:r w:rsidRPr="0034696E">
        <w:rPr>
          <w:rFonts w:ascii="Sylfaen" w:eastAsia="Times New Roman" w:hAnsi="Sylfaen" w:cs="Sylfaen"/>
          <w:b/>
          <w:lang w:val="ka-GE"/>
        </w:rPr>
        <w:t>მუხლი 14. შესყიდვის შესახებ ხელშეკრულების პირობები</w:t>
      </w:r>
    </w:p>
    <w:p w14:paraId="33C1224D" w14:textId="09A1989B" w:rsidR="00056411" w:rsidRPr="0034696E" w:rsidRDefault="00056411" w:rsidP="004333C7">
      <w:pPr>
        <w:numPr>
          <w:ilvl w:val="1"/>
          <w:numId w:val="82"/>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თუ უნივერსიტეტის რექტორის ან/და ადმინისტრაციის ხელმძღვანელის</w:t>
      </w:r>
      <w:r w:rsidR="004B397D" w:rsidRPr="0034696E">
        <w:rPr>
          <w:rFonts w:ascii="Sylfaen" w:eastAsia="Times New Roman" w:hAnsi="Sylfaen" w:cs="Sylfaen"/>
          <w:lang w:val="ka-GE"/>
        </w:rPr>
        <w:t xml:space="preserve"> / კანცლერის</w:t>
      </w:r>
      <w:r w:rsidRPr="0034696E">
        <w:rPr>
          <w:rFonts w:ascii="Sylfaen" w:eastAsia="Times New Roman" w:hAnsi="Sylfaen" w:cs="Sylfaen"/>
          <w:lang w:val="ka-GE"/>
        </w:rPr>
        <w:t xml:space="preserve"> გადაწყვეტილებით სხვა რამ არ არის განსაზღვრული, შესყიდვის შესახებ ხელშეკრულებაში გათვალისწინებული უნდა იქნეს შემდეგი აუცილებელი პირობები:</w:t>
      </w:r>
    </w:p>
    <w:p w14:paraId="134DB14D" w14:textId="77777777" w:rsidR="00056411" w:rsidRPr="0034696E" w:rsidRDefault="00056411" w:rsidP="004333C7">
      <w:pPr>
        <w:numPr>
          <w:ilvl w:val="2"/>
          <w:numId w:val="82"/>
        </w:numPr>
        <w:spacing w:after="0" w:line="276" w:lineRule="auto"/>
        <w:ind w:left="1350"/>
        <w:contextualSpacing/>
        <w:jc w:val="both"/>
        <w:rPr>
          <w:rFonts w:ascii="Sylfaen" w:eastAsia="Times New Roman" w:hAnsi="Sylfaen" w:cs="Sylfaen"/>
          <w:lang w:val="ka-GE"/>
        </w:rPr>
      </w:pPr>
      <w:r w:rsidRPr="0034696E">
        <w:rPr>
          <w:rFonts w:ascii="Sylfaen" w:eastAsia="Times New Roman" w:hAnsi="Sylfaen" w:cs="Sylfaen"/>
          <w:lang w:val="ka-GE"/>
        </w:rPr>
        <w:t>ხელშეკრულების მხარეების ზუსტი დასახელება და რეკვიზიტები;</w:t>
      </w:r>
    </w:p>
    <w:p w14:paraId="26979BD5" w14:textId="77777777" w:rsidR="00056411" w:rsidRPr="0034696E" w:rsidRDefault="00056411" w:rsidP="004333C7">
      <w:pPr>
        <w:numPr>
          <w:ilvl w:val="2"/>
          <w:numId w:val="82"/>
        </w:numPr>
        <w:spacing w:after="0" w:line="276" w:lineRule="auto"/>
        <w:ind w:left="1350"/>
        <w:contextualSpacing/>
        <w:jc w:val="both"/>
        <w:rPr>
          <w:rFonts w:ascii="Sylfaen" w:eastAsia="Times New Roman" w:hAnsi="Sylfaen" w:cs="Sylfaen"/>
          <w:lang w:val="ka-GE"/>
        </w:rPr>
      </w:pPr>
      <w:r w:rsidRPr="0034696E">
        <w:rPr>
          <w:rFonts w:ascii="Sylfaen" w:eastAsia="Times New Roman" w:hAnsi="Sylfaen" w:cs="Sylfaen"/>
          <w:lang w:val="ka-GE"/>
        </w:rPr>
        <w:t>ხელშეკრულების ობიექტის დასახელება, ტექნიკური პარამეტრები, ძირითადი მახასიათებლები და საიდენტიფიკაციო მონაცემები, რაოდენობა, ერთეულის ან/და მთლიანი ღირებულება (პრეისკურანტის საფუძველზე შესყიდვის განხორციელების შემთხვევაში, ხელშეკრულებაში არ მიეთითება შესყიდვის ობიექტის რაოდენობა);</w:t>
      </w:r>
    </w:p>
    <w:p w14:paraId="21421173" w14:textId="77777777" w:rsidR="00056411" w:rsidRPr="0034696E" w:rsidRDefault="00056411" w:rsidP="004333C7">
      <w:pPr>
        <w:numPr>
          <w:ilvl w:val="2"/>
          <w:numId w:val="82"/>
        </w:numPr>
        <w:spacing w:after="0" w:line="276" w:lineRule="auto"/>
        <w:ind w:left="1350"/>
        <w:contextualSpacing/>
        <w:jc w:val="both"/>
        <w:rPr>
          <w:rFonts w:ascii="Sylfaen" w:eastAsia="Times New Roman" w:hAnsi="Sylfaen" w:cs="Sylfaen"/>
          <w:lang w:val="ka-GE"/>
        </w:rPr>
      </w:pPr>
      <w:r w:rsidRPr="0034696E">
        <w:rPr>
          <w:rFonts w:ascii="Sylfaen" w:eastAsia="Times New Roman" w:hAnsi="Sylfaen" w:cs="Sylfaen"/>
          <w:lang w:val="ka-GE"/>
        </w:rPr>
        <w:t>შესყიდვის ობიექტის ერთეულის ფასი და ხელშეკრულების ჯამური ღირებულება (ფასნამატების, გადასახადების, ტრანსპორტირების, დაზღვევისა და სხვა ფაქტორების გათვალისწინებით);</w:t>
      </w:r>
    </w:p>
    <w:p w14:paraId="7EA41ECC" w14:textId="77777777" w:rsidR="00056411" w:rsidRPr="0034696E" w:rsidRDefault="00056411" w:rsidP="004333C7">
      <w:pPr>
        <w:numPr>
          <w:ilvl w:val="2"/>
          <w:numId w:val="82"/>
        </w:numPr>
        <w:spacing w:after="0" w:line="276" w:lineRule="auto"/>
        <w:ind w:left="1350"/>
        <w:contextualSpacing/>
        <w:jc w:val="both"/>
        <w:rPr>
          <w:rFonts w:ascii="Sylfaen" w:eastAsia="Times New Roman" w:hAnsi="Sylfaen" w:cs="Sylfaen"/>
          <w:lang w:val="ka-GE"/>
        </w:rPr>
      </w:pPr>
      <w:r w:rsidRPr="0034696E">
        <w:rPr>
          <w:rFonts w:ascii="Sylfaen" w:eastAsia="Times New Roman" w:hAnsi="Sylfaen" w:cs="Sylfaen"/>
          <w:lang w:val="ka-GE"/>
        </w:rPr>
        <w:t>საქონლის მიწოდებისა და მომსახურების გაწევის ვადები ან/და ეტაპობრივი ვადები და ადგილი;</w:t>
      </w:r>
    </w:p>
    <w:p w14:paraId="793E76E3" w14:textId="77777777" w:rsidR="00056411" w:rsidRPr="0034696E" w:rsidRDefault="00056411" w:rsidP="004333C7">
      <w:pPr>
        <w:numPr>
          <w:ilvl w:val="2"/>
          <w:numId w:val="82"/>
        </w:numPr>
        <w:spacing w:after="0" w:line="276" w:lineRule="auto"/>
        <w:ind w:left="1350"/>
        <w:contextualSpacing/>
        <w:jc w:val="both"/>
        <w:rPr>
          <w:rFonts w:ascii="Sylfaen" w:eastAsia="Times New Roman" w:hAnsi="Sylfaen" w:cs="Sylfaen"/>
          <w:lang w:val="ka-GE"/>
        </w:rPr>
      </w:pPr>
      <w:r w:rsidRPr="0034696E">
        <w:rPr>
          <w:rFonts w:ascii="Sylfaen" w:eastAsia="Times New Roman" w:hAnsi="Sylfaen" w:cs="Sylfaen"/>
          <w:lang w:val="ka-GE"/>
        </w:rPr>
        <w:t>საქონლის ან მომსახურების მიღება-ჩაბარების წესი;</w:t>
      </w:r>
    </w:p>
    <w:p w14:paraId="6C63C930" w14:textId="77777777" w:rsidR="00056411" w:rsidRPr="0034696E" w:rsidRDefault="00056411" w:rsidP="004333C7">
      <w:pPr>
        <w:numPr>
          <w:ilvl w:val="2"/>
          <w:numId w:val="82"/>
        </w:numPr>
        <w:spacing w:after="0" w:line="276" w:lineRule="auto"/>
        <w:ind w:left="1350"/>
        <w:contextualSpacing/>
        <w:jc w:val="both"/>
        <w:rPr>
          <w:rFonts w:ascii="Sylfaen" w:eastAsia="Times New Roman" w:hAnsi="Sylfaen" w:cs="Sylfaen"/>
          <w:lang w:val="ka-GE"/>
        </w:rPr>
      </w:pPr>
      <w:r w:rsidRPr="0034696E">
        <w:rPr>
          <w:rFonts w:ascii="Sylfaen" w:eastAsia="Times New Roman" w:hAnsi="Sylfaen" w:cs="Sylfaen"/>
          <w:lang w:val="ka-GE"/>
        </w:rPr>
        <w:t>ანგარიშსწორების ფორმა და გრაფიკი (ვადები);</w:t>
      </w:r>
    </w:p>
    <w:p w14:paraId="4B2A37D7" w14:textId="77777777" w:rsidR="00056411" w:rsidRPr="0034696E" w:rsidRDefault="00056411" w:rsidP="004333C7">
      <w:pPr>
        <w:numPr>
          <w:ilvl w:val="2"/>
          <w:numId w:val="82"/>
        </w:numPr>
        <w:spacing w:after="0" w:line="276" w:lineRule="auto"/>
        <w:ind w:left="1350"/>
        <w:contextualSpacing/>
        <w:jc w:val="both"/>
        <w:rPr>
          <w:rFonts w:ascii="Sylfaen" w:eastAsia="Times New Roman" w:hAnsi="Sylfaen" w:cs="Sylfaen"/>
          <w:lang w:val="ka-GE"/>
        </w:rPr>
      </w:pPr>
      <w:r w:rsidRPr="0034696E">
        <w:rPr>
          <w:rFonts w:ascii="Sylfaen" w:eastAsia="Times New Roman" w:hAnsi="Sylfaen" w:cs="Sylfaen"/>
          <w:lang w:val="ka-GE"/>
        </w:rPr>
        <w:t xml:space="preserve">ხელშეკრულების შესრულების გარანტიის რეკვიზიტები (ამ მექანიზმის გამოყენების შემთხვევაში); </w:t>
      </w:r>
    </w:p>
    <w:p w14:paraId="2DAD0142" w14:textId="77777777" w:rsidR="00056411" w:rsidRPr="0034696E" w:rsidRDefault="00056411" w:rsidP="004333C7">
      <w:pPr>
        <w:numPr>
          <w:ilvl w:val="2"/>
          <w:numId w:val="82"/>
        </w:numPr>
        <w:spacing w:after="0" w:line="276" w:lineRule="auto"/>
        <w:ind w:left="1350"/>
        <w:contextualSpacing/>
        <w:jc w:val="both"/>
        <w:rPr>
          <w:rFonts w:ascii="Sylfaen" w:eastAsia="Times New Roman" w:hAnsi="Sylfaen" w:cs="Sylfaen"/>
          <w:lang w:val="ka-GE"/>
        </w:rPr>
      </w:pPr>
      <w:r w:rsidRPr="0034696E">
        <w:rPr>
          <w:rFonts w:ascii="Sylfaen" w:eastAsia="Times New Roman" w:hAnsi="Sylfaen" w:cs="Sylfaen"/>
          <w:lang w:val="ka-GE"/>
        </w:rPr>
        <w:t>მხარეთა უფლება-მოვალეობანი;</w:t>
      </w:r>
    </w:p>
    <w:p w14:paraId="611605C2" w14:textId="77777777" w:rsidR="00056411" w:rsidRPr="0034696E" w:rsidRDefault="00056411" w:rsidP="004333C7">
      <w:pPr>
        <w:numPr>
          <w:ilvl w:val="2"/>
          <w:numId w:val="82"/>
        </w:numPr>
        <w:spacing w:after="0" w:line="276" w:lineRule="auto"/>
        <w:ind w:left="1350"/>
        <w:contextualSpacing/>
        <w:jc w:val="both"/>
        <w:rPr>
          <w:rFonts w:ascii="Sylfaen" w:eastAsia="Times New Roman" w:hAnsi="Sylfaen" w:cs="Sylfaen"/>
          <w:lang w:val="ka-GE"/>
        </w:rPr>
      </w:pPr>
      <w:r w:rsidRPr="0034696E">
        <w:rPr>
          <w:rFonts w:ascii="Sylfaen" w:eastAsia="Times New Roman" w:hAnsi="Sylfaen" w:cs="Sylfaen"/>
          <w:lang w:val="ka-GE"/>
        </w:rPr>
        <w:t xml:space="preserve">მხარეთა პასუხისმგებლობა ხელშეკრულების პირობების დარღვევისათვის; </w:t>
      </w:r>
    </w:p>
    <w:p w14:paraId="24E7D9F1" w14:textId="77777777" w:rsidR="00056411" w:rsidRPr="0034696E" w:rsidRDefault="00056411" w:rsidP="004333C7">
      <w:pPr>
        <w:numPr>
          <w:ilvl w:val="2"/>
          <w:numId w:val="82"/>
        </w:numPr>
        <w:spacing w:after="0" w:line="276" w:lineRule="auto"/>
        <w:ind w:left="1350"/>
        <w:contextualSpacing/>
        <w:jc w:val="both"/>
        <w:rPr>
          <w:rFonts w:ascii="Sylfaen" w:eastAsia="Times New Roman" w:hAnsi="Sylfaen" w:cs="Sylfaen"/>
          <w:lang w:val="ka-GE"/>
        </w:rPr>
      </w:pPr>
      <w:r w:rsidRPr="0034696E">
        <w:rPr>
          <w:rFonts w:ascii="Sylfaen" w:eastAsia="Times New Roman" w:hAnsi="Sylfaen" w:cs="Sylfaen"/>
          <w:lang w:val="ka-GE"/>
        </w:rPr>
        <w:t>ფორსმაჟორული სიტუაციები;</w:t>
      </w:r>
    </w:p>
    <w:p w14:paraId="6DA0ACB1" w14:textId="77777777" w:rsidR="00056411" w:rsidRPr="0034696E" w:rsidRDefault="00056411" w:rsidP="004333C7">
      <w:pPr>
        <w:numPr>
          <w:ilvl w:val="2"/>
          <w:numId w:val="82"/>
        </w:numPr>
        <w:spacing w:after="0" w:line="276" w:lineRule="auto"/>
        <w:ind w:left="1350"/>
        <w:contextualSpacing/>
        <w:jc w:val="both"/>
        <w:rPr>
          <w:rFonts w:ascii="Sylfaen" w:eastAsia="Times New Roman" w:hAnsi="Sylfaen" w:cs="Sylfaen"/>
          <w:lang w:val="ka-GE"/>
        </w:rPr>
      </w:pPr>
      <w:r w:rsidRPr="0034696E">
        <w:rPr>
          <w:rFonts w:ascii="Sylfaen" w:eastAsia="Times New Roman" w:hAnsi="Sylfaen" w:cs="Sylfaen"/>
          <w:lang w:val="ka-GE"/>
        </w:rPr>
        <w:t>ხელშეკრულების პირობების, მათ შორის, ფასების გადასინჯვის შესაძლებლობა;</w:t>
      </w:r>
    </w:p>
    <w:p w14:paraId="480E00B4" w14:textId="77777777" w:rsidR="00056411" w:rsidRPr="0034696E" w:rsidRDefault="00056411" w:rsidP="004333C7">
      <w:pPr>
        <w:numPr>
          <w:ilvl w:val="2"/>
          <w:numId w:val="82"/>
        </w:numPr>
        <w:spacing w:after="0" w:line="276" w:lineRule="auto"/>
        <w:ind w:left="1350"/>
        <w:contextualSpacing/>
        <w:jc w:val="both"/>
        <w:rPr>
          <w:rFonts w:ascii="Sylfaen" w:eastAsia="Times New Roman" w:hAnsi="Sylfaen" w:cs="Sylfaen"/>
          <w:lang w:val="ka-GE"/>
        </w:rPr>
      </w:pPr>
      <w:r w:rsidRPr="0034696E">
        <w:rPr>
          <w:rFonts w:ascii="Sylfaen" w:eastAsia="Times New Roman" w:hAnsi="Sylfaen" w:cs="Sylfaen"/>
          <w:lang w:val="ka-GE"/>
        </w:rPr>
        <w:t>მონაცემები წინასწარი ანგარიშსწორების შესახებ;</w:t>
      </w:r>
    </w:p>
    <w:p w14:paraId="5C3DE3B6" w14:textId="77777777" w:rsidR="00056411" w:rsidRPr="0034696E" w:rsidRDefault="00056411" w:rsidP="004333C7">
      <w:pPr>
        <w:numPr>
          <w:ilvl w:val="2"/>
          <w:numId w:val="82"/>
        </w:numPr>
        <w:spacing w:after="0" w:line="276" w:lineRule="auto"/>
        <w:ind w:left="1350"/>
        <w:contextualSpacing/>
        <w:jc w:val="both"/>
        <w:rPr>
          <w:rFonts w:ascii="Sylfaen" w:eastAsia="Times New Roman" w:hAnsi="Sylfaen" w:cs="Sylfaen"/>
          <w:lang w:val="ka-GE"/>
        </w:rPr>
      </w:pPr>
      <w:r w:rsidRPr="0034696E">
        <w:rPr>
          <w:rFonts w:ascii="Sylfaen" w:eastAsia="Times New Roman" w:hAnsi="Sylfaen" w:cs="Sylfaen"/>
          <w:lang w:val="ka-GE"/>
        </w:rPr>
        <w:t>ხელშეკრულების მოქმედების ვადა;</w:t>
      </w:r>
    </w:p>
    <w:p w14:paraId="4D55B3A7" w14:textId="77777777" w:rsidR="00056411" w:rsidRPr="0034696E" w:rsidRDefault="00056411" w:rsidP="004333C7">
      <w:pPr>
        <w:numPr>
          <w:ilvl w:val="1"/>
          <w:numId w:val="82"/>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შემსყიდველის გადაწყვეტილებით, ხელშეკრულების დადება შესაძლებელია როგორც ქართულ, ისე უცხოურ ენებზე.</w:t>
      </w:r>
    </w:p>
    <w:p w14:paraId="6BD9F524" w14:textId="77777777" w:rsidR="00056411" w:rsidRPr="0034696E" w:rsidRDefault="00056411" w:rsidP="004333C7">
      <w:pPr>
        <w:spacing w:after="0" w:line="276" w:lineRule="auto"/>
        <w:jc w:val="both"/>
        <w:rPr>
          <w:rFonts w:ascii="Sylfaen" w:eastAsia="Times New Roman" w:hAnsi="Sylfaen" w:cs="Sylfaen"/>
          <w:lang w:val="ka-GE"/>
        </w:rPr>
      </w:pPr>
    </w:p>
    <w:p w14:paraId="239E605D" w14:textId="77777777" w:rsidR="00056411" w:rsidRPr="0034696E" w:rsidRDefault="00056411" w:rsidP="004333C7">
      <w:pPr>
        <w:spacing w:after="0" w:line="276" w:lineRule="auto"/>
        <w:jc w:val="both"/>
        <w:rPr>
          <w:rFonts w:ascii="Sylfaen" w:eastAsia="Times New Roman" w:hAnsi="Sylfaen" w:cs="Sylfaen"/>
          <w:b/>
          <w:lang w:val="ka-GE"/>
        </w:rPr>
      </w:pPr>
      <w:r w:rsidRPr="0034696E">
        <w:rPr>
          <w:rFonts w:ascii="Sylfaen" w:eastAsia="Times New Roman" w:hAnsi="Sylfaen" w:cs="Sylfaen"/>
          <w:b/>
          <w:lang w:val="ka-GE"/>
        </w:rPr>
        <w:t>მუხლი 15. შესყიდვის შესახებ ხელშეკრულების შესრულების კონტროლი</w:t>
      </w:r>
    </w:p>
    <w:p w14:paraId="0DE3940C" w14:textId="77777777" w:rsidR="00056411" w:rsidRPr="0034696E" w:rsidRDefault="00056411" w:rsidP="004333C7">
      <w:pPr>
        <w:numPr>
          <w:ilvl w:val="1"/>
          <w:numId w:val="83"/>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შესყიდვის შესახებ ხელშეკრულების შესრულების კონტროლის განხორციელების შემთხვევაში შემსყიდველი გამოყოფს შესაბამის პირს ან პირთა ჯგუფს (ინსპექტირების ჯგუფი).</w:t>
      </w:r>
    </w:p>
    <w:p w14:paraId="6EB3560A" w14:textId="77777777" w:rsidR="00056411" w:rsidRPr="0034696E" w:rsidRDefault="00056411" w:rsidP="004333C7">
      <w:pPr>
        <w:numPr>
          <w:ilvl w:val="1"/>
          <w:numId w:val="83"/>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შესყიდვის შესახებ  ხელშეკრულების შესრულების  კონტროლის  განმახორციელებელი პირის ან/და ინსპექტირების ჯგუფის ფუნქციებია:</w:t>
      </w:r>
    </w:p>
    <w:p w14:paraId="70F8BAFC" w14:textId="77777777" w:rsidR="00056411" w:rsidRPr="0034696E" w:rsidRDefault="00056411" w:rsidP="004333C7">
      <w:pPr>
        <w:numPr>
          <w:ilvl w:val="2"/>
          <w:numId w:val="83"/>
        </w:numPr>
        <w:spacing w:after="0" w:line="276" w:lineRule="auto"/>
        <w:ind w:left="1350"/>
        <w:contextualSpacing/>
        <w:jc w:val="both"/>
        <w:rPr>
          <w:rFonts w:ascii="Sylfaen" w:eastAsia="Times New Roman" w:hAnsi="Sylfaen" w:cs="Sylfaen"/>
          <w:lang w:val="ka-GE"/>
        </w:rPr>
      </w:pPr>
      <w:r w:rsidRPr="0034696E">
        <w:rPr>
          <w:rFonts w:ascii="Sylfaen" w:eastAsia="Times New Roman" w:hAnsi="Sylfaen" w:cs="Sylfaen"/>
          <w:lang w:val="ka-GE"/>
        </w:rPr>
        <w:lastRenderedPageBreak/>
        <w:t>საქონლისა და მომსახურების შესყიდვის შესახებ გაფორმებული ხელშეკრულებების პირობების ჯეროვანი შესრულების კონტროლი, უფლებამოსილი პირის მიერ მიღება-ჩაბარების აქტის ხელმოწერამდე დადგენილი მოცულობის, ხარისხისა და მიწოდების ვადების შესრულებასთან შესაბამისობის დადასტურება;</w:t>
      </w:r>
    </w:p>
    <w:p w14:paraId="112A5168" w14:textId="77777777" w:rsidR="00056411" w:rsidRPr="0034696E" w:rsidRDefault="00056411" w:rsidP="004333C7">
      <w:pPr>
        <w:numPr>
          <w:ilvl w:val="2"/>
          <w:numId w:val="83"/>
        </w:numPr>
        <w:spacing w:after="0" w:line="276" w:lineRule="auto"/>
        <w:ind w:left="1350"/>
        <w:contextualSpacing/>
        <w:jc w:val="both"/>
        <w:rPr>
          <w:rFonts w:ascii="Sylfaen" w:eastAsia="Times New Roman" w:hAnsi="Sylfaen" w:cs="Sylfaen"/>
          <w:lang w:val="ka-GE"/>
        </w:rPr>
      </w:pPr>
      <w:r w:rsidRPr="0034696E">
        <w:rPr>
          <w:rFonts w:ascii="Sylfaen" w:eastAsia="Times New Roman" w:hAnsi="Sylfaen" w:cs="Sylfaen"/>
          <w:lang w:val="ka-GE"/>
        </w:rPr>
        <w:t>საქონლის ან/და მომსახურების მიმწოდებელთან ანგარიშსწორების პროცესის რეგულირება;</w:t>
      </w:r>
    </w:p>
    <w:p w14:paraId="1F81C000" w14:textId="77777777" w:rsidR="00056411" w:rsidRPr="0034696E" w:rsidRDefault="00056411" w:rsidP="004333C7">
      <w:pPr>
        <w:numPr>
          <w:ilvl w:val="2"/>
          <w:numId w:val="83"/>
        </w:numPr>
        <w:spacing w:after="0" w:line="276" w:lineRule="auto"/>
        <w:ind w:left="1350"/>
        <w:contextualSpacing/>
        <w:jc w:val="both"/>
        <w:rPr>
          <w:rFonts w:ascii="Sylfaen" w:eastAsia="Times New Roman" w:hAnsi="Sylfaen" w:cs="Sylfaen"/>
          <w:lang w:val="ka-GE"/>
        </w:rPr>
      </w:pPr>
      <w:r w:rsidRPr="0034696E">
        <w:rPr>
          <w:rFonts w:ascii="Sylfaen" w:eastAsia="Times New Roman" w:hAnsi="Sylfaen" w:cs="Sylfaen"/>
          <w:lang w:val="ka-GE"/>
        </w:rPr>
        <w:t>საჭიროების შემთხვევაში, ხელშეკრულების მიმდინარეობის ამსახველი პერიოდული დოკუმენტაციის წარმოება;</w:t>
      </w:r>
    </w:p>
    <w:p w14:paraId="4FAF82D6" w14:textId="77777777" w:rsidR="00056411" w:rsidRPr="0034696E" w:rsidRDefault="00056411" w:rsidP="004333C7">
      <w:pPr>
        <w:numPr>
          <w:ilvl w:val="2"/>
          <w:numId w:val="83"/>
        </w:numPr>
        <w:spacing w:after="0" w:line="276" w:lineRule="auto"/>
        <w:ind w:left="1350"/>
        <w:contextualSpacing/>
        <w:jc w:val="both"/>
        <w:rPr>
          <w:rFonts w:ascii="Sylfaen" w:eastAsia="Times New Roman" w:hAnsi="Sylfaen" w:cs="Sylfaen"/>
          <w:lang w:val="ka-GE"/>
        </w:rPr>
      </w:pPr>
      <w:r w:rsidRPr="0034696E">
        <w:rPr>
          <w:rFonts w:ascii="Sylfaen" w:eastAsia="Times New Roman" w:hAnsi="Sylfaen" w:cs="Sylfaen"/>
          <w:lang w:val="ka-GE"/>
        </w:rPr>
        <w:t>ხელშეკრულების მიმდინარეობის კონტროლის მიზნით, კანონმდებლობით გათვალისწინებული საქმიანობის განხორციელება.</w:t>
      </w:r>
    </w:p>
    <w:p w14:paraId="1B3B267C" w14:textId="77777777" w:rsidR="00056411" w:rsidRPr="0034696E" w:rsidRDefault="00056411" w:rsidP="004333C7">
      <w:pPr>
        <w:numPr>
          <w:ilvl w:val="1"/>
          <w:numId w:val="83"/>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უფლებამოსილი  პირის   მიერ  ჩასაბარებელი  საქონლის  ან/და  მომსახურების  შესახებ  მიღება- ჩაბარების აქტის  გაფორმებამდე, აუცილებლობის შემთხვევაში, შესყიდვის ობიექტის სპეციფიკიდან გამომდინარე, შემსყიდველის შესაბამისი სტრუქტურული ერთეულის (მომთხოვნის) ხელმძღვანელი შესყიდული საქონლის ან/და მომსახურების მოთხოვნასთან  შესაბამისობას  ადასტურებს ინსპექტირების ჯგუფის მიერ მომზადებულ დასკვნაზე ხელმოწერით.</w:t>
      </w:r>
    </w:p>
    <w:p w14:paraId="47401540" w14:textId="0C7605A2" w:rsidR="00056411" w:rsidRPr="0034696E" w:rsidRDefault="00056411" w:rsidP="004333C7">
      <w:pPr>
        <w:numPr>
          <w:ilvl w:val="1"/>
          <w:numId w:val="83"/>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შემსყიდველი უფლებამოსილია, აწარმოოს საქონლის ან მომსახურების ხარისხის ინსპექტირება შესყიდვის  შესახებ  ხელშეკრულების  შე</w:t>
      </w:r>
      <w:r w:rsidR="00D75F4F" w:rsidRPr="0034696E">
        <w:rPr>
          <w:rFonts w:ascii="Sylfaen" w:eastAsia="Times New Roman" w:hAnsi="Sylfaen" w:cs="Sylfaen"/>
          <w:lang w:val="ka-GE"/>
        </w:rPr>
        <w:t>სრულების   ნებისმიერ  ეტაპზე.</w:t>
      </w:r>
    </w:p>
    <w:p w14:paraId="007C068E" w14:textId="77777777" w:rsidR="00056411" w:rsidRPr="0034696E" w:rsidRDefault="00056411" w:rsidP="004333C7">
      <w:pPr>
        <w:numPr>
          <w:ilvl w:val="1"/>
          <w:numId w:val="83"/>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ყველა გამოვლენილი დეფექტის ან ნაკლის აღმოფხვრასა და ხელახალ ინსპექტირებასთან დაკავშირებული ხარჯების ანაზღაურება ეკისრება მიმწოდებელს, საქართველოს კანონმდებლობით დადგენილი წესით.</w:t>
      </w:r>
    </w:p>
    <w:p w14:paraId="311421F2" w14:textId="77777777" w:rsidR="00056411" w:rsidRPr="0034696E" w:rsidRDefault="00056411" w:rsidP="004333C7">
      <w:pPr>
        <w:numPr>
          <w:ilvl w:val="1"/>
          <w:numId w:val="83"/>
        </w:numPr>
        <w:spacing w:after="0" w:line="276" w:lineRule="auto"/>
        <w:ind w:left="630" w:hanging="630"/>
        <w:contextualSpacing/>
        <w:jc w:val="both"/>
        <w:rPr>
          <w:rFonts w:ascii="Sylfaen" w:eastAsia="Times New Roman" w:hAnsi="Sylfaen" w:cs="Sylfaen"/>
          <w:lang w:val="ka-GE"/>
        </w:rPr>
      </w:pPr>
      <w:r w:rsidRPr="0034696E">
        <w:rPr>
          <w:rFonts w:ascii="Sylfaen" w:eastAsia="Times New Roman" w:hAnsi="Sylfaen" w:cs="Sylfaen"/>
          <w:lang w:val="ka-GE"/>
        </w:rPr>
        <w:t xml:space="preserve">ნაკლის მქონე შესრულების ან/და მომსახურების მიწოდების შემთხვევაში, შემსყიდველი უფლებამოსილია განახორციელოს კანონმდებლობით განსაზღვრული ღონისძიებები. </w:t>
      </w:r>
    </w:p>
    <w:p w14:paraId="6C6708C5" w14:textId="77777777" w:rsidR="00056411" w:rsidRPr="0034696E" w:rsidRDefault="00056411" w:rsidP="004333C7">
      <w:pPr>
        <w:spacing w:after="0" w:line="276" w:lineRule="auto"/>
        <w:jc w:val="both"/>
        <w:rPr>
          <w:rFonts w:ascii="Sylfaen" w:eastAsia="Times New Roman" w:hAnsi="Sylfaen" w:cs="Sylfaen"/>
          <w:lang w:val="ka-GE"/>
        </w:rPr>
      </w:pPr>
    </w:p>
    <w:p w14:paraId="47C85A53" w14:textId="77777777" w:rsidR="00056411" w:rsidRPr="0034696E" w:rsidRDefault="00056411" w:rsidP="004333C7">
      <w:pPr>
        <w:spacing w:after="0" w:line="276" w:lineRule="auto"/>
        <w:jc w:val="both"/>
        <w:rPr>
          <w:rFonts w:ascii="Sylfaen" w:eastAsia="Times New Roman" w:hAnsi="Sylfaen" w:cs="Sylfaen"/>
          <w:lang w:val="ka-GE"/>
        </w:rPr>
      </w:pPr>
    </w:p>
    <w:p w14:paraId="278030C7" w14:textId="77777777" w:rsidR="00056411" w:rsidRPr="0034696E" w:rsidRDefault="00056411" w:rsidP="004333C7">
      <w:pPr>
        <w:spacing w:after="0" w:line="276" w:lineRule="auto"/>
        <w:jc w:val="both"/>
        <w:rPr>
          <w:rFonts w:ascii="Sylfaen" w:hAnsi="Sylfaen" w:cs="Sylfaen"/>
          <w:b/>
          <w:lang w:val="ka-GE"/>
        </w:rPr>
      </w:pPr>
      <w:r w:rsidRPr="0034696E">
        <w:rPr>
          <w:rFonts w:ascii="Sylfaen" w:hAnsi="Sylfaen"/>
          <w:b/>
          <w:lang w:val="ka-GE"/>
        </w:rPr>
        <w:t>§4. ბუღალტრული აღრიცხვა, ანგარიშგება და აუდიტი</w:t>
      </w:r>
    </w:p>
    <w:p w14:paraId="7BDC0760" w14:textId="77777777" w:rsidR="00056411" w:rsidRPr="0034696E" w:rsidRDefault="00056411" w:rsidP="004333C7">
      <w:pPr>
        <w:spacing w:after="0" w:line="276" w:lineRule="auto"/>
        <w:jc w:val="both"/>
        <w:rPr>
          <w:rFonts w:ascii="Sylfaen" w:eastAsia="Times New Roman" w:hAnsi="Sylfaen" w:cs="Sylfaen"/>
          <w:lang w:val="ka-GE"/>
        </w:rPr>
      </w:pPr>
    </w:p>
    <w:p w14:paraId="4313D9D9" w14:textId="77777777" w:rsidR="00056411" w:rsidRPr="0034696E" w:rsidRDefault="00056411" w:rsidP="004333C7">
      <w:pPr>
        <w:spacing w:after="0" w:line="276" w:lineRule="auto"/>
        <w:jc w:val="both"/>
        <w:rPr>
          <w:rFonts w:ascii="Sylfaen" w:eastAsia="Times New Roman" w:hAnsi="Sylfaen" w:cs="Sylfaen"/>
          <w:b/>
          <w:lang w:val="ka-GE"/>
        </w:rPr>
      </w:pPr>
      <w:r w:rsidRPr="0034696E">
        <w:rPr>
          <w:rFonts w:ascii="Sylfaen" w:eastAsia="Times New Roman" w:hAnsi="Sylfaen" w:cs="Sylfaen"/>
          <w:b/>
          <w:lang w:val="ka-GE"/>
        </w:rPr>
        <w:t>მუხლი 1. ზოგადი დებულებები</w:t>
      </w:r>
    </w:p>
    <w:p w14:paraId="6B9929EE" w14:textId="02EAEDD6" w:rsidR="00056411" w:rsidRPr="0034696E" w:rsidRDefault="00056411" w:rsidP="004333C7">
      <w:pPr>
        <w:numPr>
          <w:ilvl w:val="1"/>
          <w:numId w:val="84"/>
        </w:numPr>
        <w:spacing w:after="0" w:line="276" w:lineRule="auto"/>
        <w:contextualSpacing/>
        <w:jc w:val="both"/>
        <w:rPr>
          <w:rFonts w:ascii="Sylfaen" w:eastAsia="Times New Roman" w:hAnsi="Sylfaen" w:cs="Sylfaen"/>
          <w:lang w:val="ka-GE"/>
        </w:rPr>
      </w:pPr>
      <w:r w:rsidRPr="0034696E">
        <w:rPr>
          <w:rFonts w:ascii="Sylfaen" w:eastAsia="Times New Roman" w:hAnsi="Sylfaen" w:cs="Sylfaen"/>
          <w:lang w:val="ka-GE"/>
        </w:rPr>
        <w:t>უნივერსიტეტში ბუღალტრული აღრიცხვა, ანგარიშგებ</w:t>
      </w:r>
      <w:r w:rsidR="00B13F6C" w:rsidRPr="0034696E">
        <w:rPr>
          <w:rFonts w:ascii="Sylfaen" w:eastAsia="Times New Roman" w:hAnsi="Sylfaen" w:cs="Sylfaen"/>
          <w:lang w:val="ka-GE"/>
        </w:rPr>
        <w:t xml:space="preserve">ა და </w:t>
      </w:r>
      <w:r w:rsidRPr="0034696E">
        <w:rPr>
          <w:rFonts w:ascii="Sylfaen" w:eastAsia="Times New Roman" w:hAnsi="Sylfaen" w:cs="Sylfaen"/>
          <w:lang w:val="ka-GE"/>
        </w:rPr>
        <w:t>აუდიტი ხორციელდება „ბუღალტრული აღრიცხვის, ანგარიშგებისა და აუდიტის შესახებ“ საქართველოს კანონის შესაბამისად.</w:t>
      </w:r>
    </w:p>
    <w:p w14:paraId="6DEA6FF7" w14:textId="7629DA47" w:rsidR="00056411" w:rsidRPr="0034696E" w:rsidRDefault="00056411" w:rsidP="004333C7">
      <w:pPr>
        <w:numPr>
          <w:ilvl w:val="1"/>
          <w:numId w:val="84"/>
        </w:numPr>
        <w:spacing w:after="0" w:line="276" w:lineRule="auto"/>
        <w:contextualSpacing/>
        <w:jc w:val="both"/>
        <w:rPr>
          <w:rFonts w:ascii="Sylfaen" w:eastAsia="Times New Roman" w:hAnsi="Sylfaen" w:cs="Sylfaen"/>
          <w:lang w:val="ka-GE"/>
        </w:rPr>
      </w:pPr>
      <w:r w:rsidRPr="0034696E">
        <w:rPr>
          <w:rFonts w:ascii="Sylfaen" w:eastAsia="Times New Roman" w:hAnsi="Sylfaen" w:cs="Sylfaen"/>
          <w:lang w:val="ka-GE"/>
        </w:rPr>
        <w:t>უნივერსიტეტი ყოველწლიურად უზრუნველყობს საკუთარი ფინანსური ანგარიშგების/კონსოლიდირებული ანგარიშგების აუდიტის განხორციელებას „ბუღალტრული აღრიცხვის, ანგარიშგებისა და აუდიტის შესახებ“ საქართველოს კანონის შესაბამისად.</w:t>
      </w:r>
    </w:p>
    <w:p w14:paraId="3EA7C55D" w14:textId="09A60A9E" w:rsidR="00B13F6C" w:rsidRPr="0034696E" w:rsidRDefault="00B13F6C" w:rsidP="004333C7">
      <w:pPr>
        <w:numPr>
          <w:ilvl w:val="1"/>
          <w:numId w:val="84"/>
        </w:numPr>
        <w:spacing w:after="0" w:line="276" w:lineRule="auto"/>
        <w:contextualSpacing/>
        <w:jc w:val="both"/>
        <w:rPr>
          <w:rFonts w:ascii="Sylfaen" w:eastAsia="Times New Roman" w:hAnsi="Sylfaen" w:cs="Sylfaen"/>
          <w:lang w:val="ka-GE"/>
        </w:rPr>
      </w:pPr>
      <w:r w:rsidRPr="0034696E">
        <w:rPr>
          <w:rFonts w:ascii="Sylfaen" w:eastAsia="Times New Roman" w:hAnsi="Sylfaen" w:cs="Sylfaen"/>
          <w:lang w:val="ka-GE"/>
        </w:rPr>
        <w:t xml:space="preserve">უნივერსიტეტი ასევე, ახორციელებს შიდა აუდიტს, რომლის მიზანია უნივერსიტეტის საფინანსო საბიუჯეტო სისტემისა და ადმინისტრაციული მართვის სხვა მიმართულებების ეფექტიანობის შეფასებას. </w:t>
      </w:r>
    </w:p>
    <w:p w14:paraId="55D65522" w14:textId="0B731D0E" w:rsidR="00056411" w:rsidRDefault="00056411" w:rsidP="004333C7">
      <w:pPr>
        <w:spacing w:after="0" w:line="276" w:lineRule="auto"/>
        <w:jc w:val="both"/>
        <w:rPr>
          <w:rFonts w:ascii="Sylfaen" w:eastAsia="Times New Roman" w:hAnsi="Sylfaen" w:cs="Sylfaen"/>
          <w:lang w:val="ka-GE"/>
        </w:rPr>
      </w:pPr>
    </w:p>
    <w:p w14:paraId="5A2E5B68" w14:textId="3F757CE6" w:rsidR="00B070B0" w:rsidRDefault="00B070B0" w:rsidP="004333C7">
      <w:pPr>
        <w:spacing w:after="0" w:line="276" w:lineRule="auto"/>
        <w:jc w:val="both"/>
        <w:rPr>
          <w:rFonts w:ascii="Sylfaen" w:eastAsia="Times New Roman" w:hAnsi="Sylfaen" w:cs="Sylfaen"/>
          <w:lang w:val="ka-GE"/>
        </w:rPr>
      </w:pPr>
    </w:p>
    <w:p w14:paraId="19454E69" w14:textId="77777777" w:rsidR="00B070B0" w:rsidRPr="0034696E" w:rsidRDefault="00B070B0" w:rsidP="004333C7">
      <w:pPr>
        <w:spacing w:after="0" w:line="276" w:lineRule="auto"/>
        <w:jc w:val="both"/>
        <w:rPr>
          <w:rFonts w:ascii="Sylfaen" w:eastAsia="Times New Roman" w:hAnsi="Sylfaen" w:cs="Sylfaen"/>
          <w:lang w:val="ka-GE"/>
        </w:rPr>
      </w:pPr>
    </w:p>
    <w:p w14:paraId="2A073406" w14:textId="77777777" w:rsidR="00056411" w:rsidRPr="0034696E" w:rsidRDefault="00056411" w:rsidP="004333C7">
      <w:pPr>
        <w:spacing w:after="0" w:line="276" w:lineRule="auto"/>
        <w:jc w:val="both"/>
        <w:rPr>
          <w:rFonts w:ascii="Sylfaen" w:eastAsia="Times New Roman" w:hAnsi="Sylfaen" w:cs="Sylfaen"/>
          <w:b/>
          <w:lang w:val="ka-GE"/>
        </w:rPr>
      </w:pPr>
      <w:r w:rsidRPr="0034696E">
        <w:rPr>
          <w:rFonts w:ascii="Sylfaen" w:eastAsia="Times New Roman" w:hAnsi="Sylfaen" w:cs="Sylfaen"/>
          <w:b/>
          <w:lang w:val="ka-GE"/>
        </w:rPr>
        <w:t>მუხლი 2. აუდიტორული მომსახურების განხორციელების სამართლებრივი საფუძვლები</w:t>
      </w:r>
    </w:p>
    <w:p w14:paraId="71638B4A" w14:textId="77777777" w:rsidR="00056411" w:rsidRPr="0034696E" w:rsidRDefault="00056411" w:rsidP="004333C7">
      <w:pPr>
        <w:numPr>
          <w:ilvl w:val="1"/>
          <w:numId w:val="85"/>
        </w:numPr>
        <w:spacing w:after="0" w:line="276" w:lineRule="auto"/>
        <w:ind w:left="450" w:hanging="450"/>
        <w:contextualSpacing/>
        <w:jc w:val="both"/>
        <w:rPr>
          <w:rFonts w:ascii="Sylfaen" w:eastAsia="Times New Roman" w:hAnsi="Sylfaen" w:cs="Sylfaen"/>
          <w:lang w:val="ka-GE"/>
        </w:rPr>
      </w:pPr>
      <w:r w:rsidRPr="0034696E">
        <w:rPr>
          <w:rFonts w:ascii="Sylfaen" w:eastAsia="Times New Roman" w:hAnsi="Sylfaen" w:cs="Sylfaen"/>
          <w:lang w:val="ka-GE"/>
        </w:rPr>
        <w:t>უნივერსიტეტში აუდიტი ტარდება აუდიტის საერთაშორისო სტანდარტების (ISA) შესაბამისად. აუდიტის საერთაშორისო სტანდარტები (ISA) არის აუდიტისა და მარწმუნებელი მომსახურების საერთაშორისო საბჭოს (IAASB) მიერ ან მისი უფლებამონაცვლე ორგანოს მიერ მიღებული აუდიტის საერთაშორისო სტანდარტები, რომლებსაც მოიცავს ამ ორგანოს და მარწმუნებელი გარიგებების საერთაშორისო ოფიციალური დოკუმენტების ცნობარი.</w:t>
      </w:r>
    </w:p>
    <w:p w14:paraId="12E3902B" w14:textId="77777777" w:rsidR="00056411" w:rsidRPr="0034696E" w:rsidRDefault="00056411" w:rsidP="004333C7">
      <w:pPr>
        <w:numPr>
          <w:ilvl w:val="1"/>
          <w:numId w:val="85"/>
        </w:numPr>
        <w:spacing w:after="0" w:line="276" w:lineRule="auto"/>
        <w:ind w:left="450" w:hanging="450"/>
        <w:contextualSpacing/>
        <w:jc w:val="both"/>
        <w:rPr>
          <w:rFonts w:ascii="Sylfaen" w:eastAsia="Times New Roman" w:hAnsi="Sylfaen" w:cs="Sylfaen"/>
          <w:lang w:val="ka-GE"/>
        </w:rPr>
      </w:pPr>
      <w:r w:rsidRPr="0034696E">
        <w:rPr>
          <w:rFonts w:ascii="Sylfaen" w:eastAsia="Times New Roman" w:hAnsi="Sylfaen" w:cs="Sylfaen"/>
          <w:lang w:val="ka-GE"/>
        </w:rPr>
        <w:t>აუდიტის გარდა, სხვა აუდიტორული მომსახურების (მიმოხილვა, მართვის ეფექტურობის შეფასება და სხვა დაკავშირებული მომსახურება) განხორციელება ემყარება დაქირავებული აუდიტისა და მარწმუნებელი მომსახურების საერთაშორისო საბჭოს (IAASB) მიერ  ან მისი უფლებამონაცვლე ორგანოს მიერ მიღებული და დამტკიცებული მიმოხილვისა და დაკავშირებული მომსახურების, აგრეთვე სხვა მარწმუნებელი გარიგების საერთაშორისო სტანდარტებს.</w:t>
      </w:r>
    </w:p>
    <w:p w14:paraId="3F1E85E2" w14:textId="77777777" w:rsidR="00056411" w:rsidRPr="0034696E" w:rsidRDefault="00056411" w:rsidP="004333C7">
      <w:pPr>
        <w:spacing w:after="0" w:line="276" w:lineRule="auto"/>
        <w:jc w:val="both"/>
        <w:rPr>
          <w:rFonts w:ascii="Sylfaen" w:eastAsia="Times New Roman" w:hAnsi="Sylfaen" w:cs="Sylfaen"/>
          <w:lang w:val="ka-GE"/>
        </w:rPr>
      </w:pPr>
      <w:r w:rsidRPr="0034696E">
        <w:rPr>
          <w:rFonts w:ascii="Sylfaen" w:eastAsia="Times New Roman" w:hAnsi="Sylfaen" w:cs="Sylfaen"/>
          <w:lang w:val="ka-GE"/>
        </w:rPr>
        <w:t xml:space="preserve"> </w:t>
      </w:r>
    </w:p>
    <w:p w14:paraId="1102F4CA" w14:textId="77777777" w:rsidR="00056411" w:rsidRPr="0034696E" w:rsidRDefault="00056411" w:rsidP="004333C7">
      <w:pPr>
        <w:spacing w:after="0" w:line="276" w:lineRule="auto"/>
        <w:jc w:val="both"/>
        <w:rPr>
          <w:rFonts w:ascii="Sylfaen" w:eastAsia="Times New Roman" w:hAnsi="Sylfaen" w:cs="Sylfaen"/>
          <w:b/>
          <w:lang w:val="ka-GE"/>
        </w:rPr>
      </w:pPr>
      <w:r w:rsidRPr="0034696E">
        <w:rPr>
          <w:rFonts w:ascii="Sylfaen" w:eastAsia="Times New Roman" w:hAnsi="Sylfaen" w:cs="Sylfaen"/>
          <w:b/>
          <w:lang w:val="ka-GE"/>
        </w:rPr>
        <w:t>მუხლი 3. აუდიტის ჩატარების წესი</w:t>
      </w:r>
    </w:p>
    <w:p w14:paraId="39759A03" w14:textId="77777777" w:rsidR="00056411" w:rsidRPr="0034696E" w:rsidRDefault="00056411" w:rsidP="004333C7">
      <w:pPr>
        <w:numPr>
          <w:ilvl w:val="1"/>
          <w:numId w:val="86"/>
        </w:numPr>
        <w:spacing w:after="0" w:line="276" w:lineRule="auto"/>
        <w:ind w:left="450" w:hanging="450"/>
        <w:contextualSpacing/>
        <w:jc w:val="both"/>
        <w:rPr>
          <w:rFonts w:ascii="Sylfaen" w:eastAsia="Times New Roman" w:hAnsi="Sylfaen" w:cs="Sylfaen"/>
          <w:lang w:val="ka-GE"/>
        </w:rPr>
      </w:pPr>
      <w:r w:rsidRPr="0034696E">
        <w:rPr>
          <w:rFonts w:ascii="Sylfaen" w:eastAsia="Times New Roman" w:hAnsi="Sylfaen" w:cs="Sylfaen"/>
          <w:lang w:val="ka-GE"/>
        </w:rPr>
        <w:t>აუდიტი უნივერსიტეტის წესდებისა და უნივერსიტეტის მოთხოვნის საფუძველზე ტარდება ყოველწლიურად.</w:t>
      </w:r>
    </w:p>
    <w:p w14:paraId="6FA23A81" w14:textId="77777777" w:rsidR="00056411" w:rsidRPr="0034696E" w:rsidRDefault="00056411" w:rsidP="004333C7">
      <w:pPr>
        <w:numPr>
          <w:ilvl w:val="1"/>
          <w:numId w:val="86"/>
        </w:numPr>
        <w:spacing w:after="0" w:line="276" w:lineRule="auto"/>
        <w:ind w:left="450" w:hanging="450"/>
        <w:contextualSpacing/>
        <w:jc w:val="both"/>
        <w:rPr>
          <w:rFonts w:ascii="Sylfaen" w:eastAsia="Times New Roman" w:hAnsi="Sylfaen" w:cs="Sylfaen"/>
          <w:lang w:val="ka-GE"/>
        </w:rPr>
      </w:pPr>
      <w:r w:rsidRPr="0034696E">
        <w:rPr>
          <w:rFonts w:ascii="Sylfaen" w:eastAsia="Times New Roman" w:hAnsi="Sylfaen" w:cs="Sylfaen"/>
          <w:lang w:val="ka-GE"/>
        </w:rPr>
        <w:t>აუდიტი ხორციელდება უნივერსიტეტის მიერ დაქირავებული აუდიტორის ან აუდიტორული ფირმის მიერ, საქართველოს კანონმდებლობით დადგენილი წესების გათვალისწინებით;</w:t>
      </w:r>
    </w:p>
    <w:p w14:paraId="3DAB69C3" w14:textId="77777777" w:rsidR="00056411" w:rsidRPr="0034696E" w:rsidRDefault="00056411" w:rsidP="004333C7">
      <w:pPr>
        <w:numPr>
          <w:ilvl w:val="1"/>
          <w:numId w:val="86"/>
        </w:numPr>
        <w:spacing w:after="0" w:line="276" w:lineRule="auto"/>
        <w:ind w:left="450" w:hanging="450"/>
        <w:contextualSpacing/>
        <w:jc w:val="both"/>
        <w:rPr>
          <w:rFonts w:ascii="Sylfaen" w:eastAsia="Times New Roman" w:hAnsi="Sylfaen" w:cs="Sylfaen"/>
          <w:lang w:val="ka-GE"/>
        </w:rPr>
      </w:pPr>
      <w:r w:rsidRPr="0034696E">
        <w:rPr>
          <w:rFonts w:ascii="Sylfaen" w:eastAsia="Times New Roman" w:hAnsi="Sylfaen" w:cs="Sylfaen"/>
          <w:lang w:val="ka-GE"/>
        </w:rPr>
        <w:t>აუდიტორი წარმოადგენს სერტიფიცირებულ ბუღალტერს, რომელიც არის ბუღალტერთა ან/და აუდიტორთა პროფესიული ორგანიზაციის წევრი, რეგისტრირებულია აუდიტორების/აუდიტორული (აუდიტური) ფირმების სახელმწიფო რეესტრში (შემდგომ – რეესტრი) და უფლებამოსილია განახორციელოს აუდიტორული საქმიანობა (მომსახურება), მათ შორის, ინდივიდუალურად;</w:t>
      </w:r>
    </w:p>
    <w:p w14:paraId="74054444" w14:textId="77777777" w:rsidR="00056411" w:rsidRPr="0034696E" w:rsidRDefault="00056411" w:rsidP="004333C7">
      <w:pPr>
        <w:numPr>
          <w:ilvl w:val="1"/>
          <w:numId w:val="86"/>
        </w:numPr>
        <w:spacing w:after="0" w:line="276" w:lineRule="auto"/>
        <w:ind w:left="450" w:hanging="450"/>
        <w:contextualSpacing/>
        <w:jc w:val="both"/>
        <w:rPr>
          <w:rFonts w:ascii="Sylfaen" w:eastAsia="Times New Roman" w:hAnsi="Sylfaen" w:cs="Sylfaen"/>
          <w:lang w:val="ka-GE"/>
        </w:rPr>
      </w:pPr>
      <w:r w:rsidRPr="0034696E">
        <w:rPr>
          <w:rFonts w:ascii="Sylfaen" w:eastAsia="Times New Roman" w:hAnsi="Sylfaen" w:cs="Sylfaen"/>
          <w:lang w:val="ka-GE"/>
        </w:rPr>
        <w:t>აუდიტორული (აუდიტური) ფირმა წარმოადგენს  საქართველოში რეგისტრირებული იურიდიულ პირს ან სხვა ქვეყანაში რეგისტრირებული იურიდიული პირის ფილიალს საქართველოში, რომელიც  რეგისტრირებულია  რეესტრში და  აუდიტორულ საქმიანობას (მომსახურებას) ახორციელებს გარიგების პარტნიორის (პარტნიორების) მეშვეობით;</w:t>
      </w:r>
    </w:p>
    <w:p w14:paraId="65BBCAF5" w14:textId="5B64F230" w:rsidR="00056411" w:rsidRPr="0034696E" w:rsidRDefault="00056411" w:rsidP="004333C7">
      <w:pPr>
        <w:numPr>
          <w:ilvl w:val="1"/>
          <w:numId w:val="86"/>
        </w:numPr>
        <w:spacing w:after="0" w:line="276" w:lineRule="auto"/>
        <w:ind w:left="450" w:hanging="450"/>
        <w:contextualSpacing/>
        <w:jc w:val="both"/>
        <w:rPr>
          <w:rFonts w:ascii="Sylfaen" w:eastAsia="Times New Roman" w:hAnsi="Sylfaen" w:cs="Sylfaen"/>
          <w:lang w:val="ka-GE"/>
        </w:rPr>
      </w:pPr>
      <w:r w:rsidRPr="0034696E">
        <w:rPr>
          <w:rFonts w:ascii="Sylfaen" w:eastAsia="Times New Roman" w:hAnsi="Sylfaen" w:cs="Sylfaen"/>
          <w:lang w:val="ka-GE"/>
        </w:rPr>
        <w:t xml:space="preserve">აუდიტორულ დასკვნას ხელმოწერით ადასტურებს აუდიტორი ან/და აუდიტორული ფირმის უფლებამოსილი პირი. </w:t>
      </w:r>
    </w:p>
    <w:p w14:paraId="645263E6" w14:textId="7B6AD94F" w:rsidR="00056411" w:rsidRPr="0034696E" w:rsidRDefault="00056411" w:rsidP="004333C7">
      <w:pPr>
        <w:spacing w:after="0" w:line="276" w:lineRule="auto"/>
        <w:jc w:val="both"/>
        <w:rPr>
          <w:rFonts w:ascii="Sylfaen" w:hAnsi="Sylfaen" w:cs="Sylfaen"/>
          <w:b/>
          <w:lang w:val="ka-GE"/>
        </w:rPr>
      </w:pPr>
    </w:p>
    <w:p w14:paraId="13A965E2" w14:textId="4F496A11" w:rsidR="00B13F6C" w:rsidRPr="0034696E" w:rsidRDefault="00B13F6C" w:rsidP="004333C7">
      <w:pPr>
        <w:spacing w:after="0" w:line="276" w:lineRule="auto"/>
        <w:jc w:val="both"/>
        <w:rPr>
          <w:rFonts w:ascii="Sylfaen" w:hAnsi="Sylfaen" w:cs="Sylfaen"/>
          <w:b/>
          <w:lang w:val="ka-GE"/>
        </w:rPr>
      </w:pPr>
      <w:r w:rsidRPr="0034696E">
        <w:rPr>
          <w:rFonts w:ascii="Sylfaen" w:hAnsi="Sylfaen" w:cs="Sylfaen"/>
          <w:b/>
          <w:lang w:val="ka-GE"/>
        </w:rPr>
        <w:t>მუხლი 4. შიდა აუდიტი</w:t>
      </w:r>
    </w:p>
    <w:p w14:paraId="64B63DEE" w14:textId="5CAD5B41" w:rsidR="00B13F6C" w:rsidRPr="0034696E" w:rsidRDefault="00E87314" w:rsidP="004333C7">
      <w:pPr>
        <w:pStyle w:val="ListParagraph"/>
        <w:numPr>
          <w:ilvl w:val="1"/>
          <w:numId w:val="98"/>
        </w:numPr>
        <w:spacing w:after="0" w:line="276" w:lineRule="auto"/>
        <w:ind w:left="450" w:hanging="450"/>
        <w:jc w:val="both"/>
        <w:rPr>
          <w:rFonts w:ascii="Sylfaen" w:hAnsi="Sylfaen" w:cs="Sylfaen"/>
          <w:lang w:val="ka-GE"/>
        </w:rPr>
      </w:pPr>
      <w:r w:rsidRPr="0034696E">
        <w:rPr>
          <w:rFonts w:ascii="Sylfaen" w:hAnsi="Sylfaen" w:cs="Sylfaen"/>
          <w:lang w:val="ka-GE"/>
        </w:rPr>
        <w:t>უნივერსიტეტის ადმინისტრაციის მიმართვის საფუძველზე,</w:t>
      </w:r>
      <w:r w:rsidR="007677E9" w:rsidRPr="0034696E">
        <w:rPr>
          <w:rFonts w:ascii="Sylfaen" w:hAnsi="Sylfaen" w:cs="Sylfaen"/>
          <w:lang w:val="ka-GE"/>
        </w:rPr>
        <w:t xml:space="preserve"> ან რექტორის გადაწყვეტილებით,</w:t>
      </w:r>
      <w:r w:rsidRPr="0034696E">
        <w:rPr>
          <w:rFonts w:ascii="Sylfaen" w:hAnsi="Sylfaen" w:cs="Sylfaen"/>
          <w:lang w:val="ka-GE"/>
        </w:rPr>
        <w:t xml:space="preserve"> რექტორის </w:t>
      </w:r>
      <w:r w:rsidR="007677E9" w:rsidRPr="0034696E">
        <w:rPr>
          <w:rFonts w:ascii="Sylfaen" w:hAnsi="Sylfaen" w:cs="Sylfaen"/>
          <w:lang w:val="ka-GE"/>
        </w:rPr>
        <w:t xml:space="preserve">შესაბამისი ბრძანებით </w:t>
      </w:r>
      <w:r w:rsidRPr="0034696E">
        <w:rPr>
          <w:rFonts w:ascii="Sylfaen" w:hAnsi="Sylfaen" w:cs="Sylfaen"/>
          <w:lang w:val="ka-GE"/>
        </w:rPr>
        <w:t xml:space="preserve">შეიძლება შეიქმნას </w:t>
      </w:r>
      <w:r w:rsidR="00B13F6C" w:rsidRPr="0034696E">
        <w:rPr>
          <w:rFonts w:ascii="Sylfaen" w:hAnsi="Sylfaen" w:cs="Sylfaen"/>
          <w:lang w:val="ka-GE"/>
        </w:rPr>
        <w:t>შიდა აუდიტი</w:t>
      </w:r>
      <w:r w:rsidRPr="0034696E">
        <w:rPr>
          <w:rFonts w:ascii="Sylfaen" w:hAnsi="Sylfaen" w:cs="Sylfaen"/>
          <w:lang w:val="ka-GE"/>
        </w:rPr>
        <w:t>, რომელიც უზრუნველყოფს</w:t>
      </w:r>
      <w:r w:rsidR="00B13F6C" w:rsidRPr="0034696E">
        <w:rPr>
          <w:rFonts w:ascii="Sylfaen" w:hAnsi="Sylfaen" w:cs="Sylfaen"/>
          <w:lang w:val="ka-GE"/>
        </w:rPr>
        <w:t xml:space="preserve"> უნივერსიტეტის ფინანსური მართვისა და კონტროლის</w:t>
      </w:r>
      <w:r w:rsidR="007677E9" w:rsidRPr="0034696E">
        <w:rPr>
          <w:rFonts w:ascii="Sylfaen" w:hAnsi="Sylfaen" w:cs="Sylfaen"/>
          <w:lang w:val="ka-GE"/>
        </w:rPr>
        <w:t xml:space="preserve"> </w:t>
      </w:r>
      <w:r w:rsidR="007677E9" w:rsidRPr="0034696E">
        <w:rPr>
          <w:rFonts w:ascii="Sylfaen" w:hAnsi="Sylfaen" w:cs="Sylfaen"/>
          <w:lang w:val="ka-GE"/>
        </w:rPr>
        <w:lastRenderedPageBreak/>
        <w:t>სისტემის ადეკვატურობისა და ეფექტიანობის</w:t>
      </w:r>
      <w:r w:rsidR="00B13F6C" w:rsidRPr="0034696E">
        <w:rPr>
          <w:rFonts w:ascii="Sylfaen" w:hAnsi="Sylfaen" w:cs="Sylfaen"/>
          <w:lang w:val="ka-GE"/>
        </w:rPr>
        <w:t xml:space="preserve">, ასევე სხვა ადმინისტრაციული საკითხების მართვის </w:t>
      </w:r>
      <w:r w:rsidRPr="0034696E">
        <w:rPr>
          <w:rFonts w:ascii="Sylfaen" w:hAnsi="Sylfaen" w:cs="Sylfaen"/>
          <w:lang w:val="ka-GE"/>
        </w:rPr>
        <w:t>ეფექტიანობის შეფასებას</w:t>
      </w:r>
      <w:r w:rsidR="00B13F6C" w:rsidRPr="0034696E">
        <w:rPr>
          <w:rFonts w:ascii="Sylfaen" w:hAnsi="Sylfaen" w:cs="Sylfaen"/>
          <w:lang w:val="ka-GE"/>
        </w:rPr>
        <w:t>;</w:t>
      </w:r>
    </w:p>
    <w:p w14:paraId="1015A8CA" w14:textId="6B3C0CF9" w:rsidR="00B13F6C" w:rsidRPr="0034696E" w:rsidRDefault="00B13F6C" w:rsidP="004333C7">
      <w:pPr>
        <w:pStyle w:val="ListParagraph"/>
        <w:numPr>
          <w:ilvl w:val="1"/>
          <w:numId w:val="98"/>
        </w:numPr>
        <w:spacing w:after="0" w:line="276" w:lineRule="auto"/>
        <w:ind w:left="450" w:hanging="450"/>
        <w:jc w:val="both"/>
        <w:rPr>
          <w:rFonts w:ascii="Sylfaen" w:hAnsi="Sylfaen" w:cs="Sylfaen"/>
          <w:lang w:val="ka-GE"/>
        </w:rPr>
      </w:pPr>
      <w:r w:rsidRPr="0034696E">
        <w:rPr>
          <w:rFonts w:ascii="Sylfaen" w:hAnsi="Sylfaen" w:cs="Sylfaen"/>
          <w:lang w:val="ka-GE"/>
        </w:rPr>
        <w:t xml:space="preserve">შიდა აუდიტი ხორციელდება უნივერსიტეტის რექტორის ბრძანებით შექმნილი შიდა აუდიტის ჯგუფის მიერ, რომლის შემადგენლობას  </w:t>
      </w:r>
      <w:r w:rsidR="007677E9" w:rsidRPr="0034696E">
        <w:rPr>
          <w:rFonts w:ascii="Sylfaen" w:hAnsi="Sylfaen" w:cs="Sylfaen"/>
          <w:lang w:val="ka-GE"/>
        </w:rPr>
        <w:t>განსაზღვრავს რექტორი</w:t>
      </w:r>
      <w:r w:rsidRPr="0034696E">
        <w:rPr>
          <w:rFonts w:ascii="Sylfaen" w:hAnsi="Sylfaen" w:cs="Sylfaen"/>
          <w:lang w:val="ka-GE"/>
        </w:rPr>
        <w:t>;</w:t>
      </w:r>
    </w:p>
    <w:p w14:paraId="6686340D" w14:textId="4BB7D71C" w:rsidR="00B13F6C" w:rsidRPr="0034696E" w:rsidRDefault="00B13F6C" w:rsidP="004333C7">
      <w:pPr>
        <w:pStyle w:val="ListParagraph"/>
        <w:numPr>
          <w:ilvl w:val="1"/>
          <w:numId w:val="98"/>
        </w:numPr>
        <w:spacing w:after="0" w:line="276" w:lineRule="auto"/>
        <w:ind w:left="450" w:hanging="450"/>
        <w:jc w:val="both"/>
        <w:rPr>
          <w:rFonts w:ascii="Sylfaen" w:hAnsi="Sylfaen" w:cs="Sylfaen"/>
          <w:lang w:val="ka-GE"/>
        </w:rPr>
      </w:pPr>
      <w:r w:rsidRPr="0034696E">
        <w:rPr>
          <w:rFonts w:ascii="Sylfaen" w:hAnsi="Sylfaen" w:cs="Sylfaen"/>
          <w:lang w:val="ka-GE"/>
        </w:rPr>
        <w:t xml:space="preserve">შიდა აუდიტის </w:t>
      </w:r>
      <w:r w:rsidR="007677E9" w:rsidRPr="0034696E">
        <w:rPr>
          <w:rFonts w:ascii="Sylfaen" w:hAnsi="Sylfaen" w:cs="Sylfaen"/>
          <w:lang w:val="ka-GE"/>
        </w:rPr>
        <w:t xml:space="preserve">ჯგუფის </w:t>
      </w:r>
      <w:r w:rsidRPr="0034696E">
        <w:rPr>
          <w:rFonts w:ascii="Sylfaen" w:hAnsi="Sylfaen" w:cs="Sylfaen"/>
          <w:lang w:val="ka-GE"/>
        </w:rPr>
        <w:t xml:space="preserve">ფუნქციებია: </w:t>
      </w:r>
    </w:p>
    <w:p w14:paraId="56484E1F" w14:textId="77777777" w:rsidR="00045E91" w:rsidRPr="0034696E" w:rsidRDefault="00045E91" w:rsidP="004333C7">
      <w:pPr>
        <w:pStyle w:val="ListParagraph"/>
        <w:numPr>
          <w:ilvl w:val="2"/>
          <w:numId w:val="98"/>
        </w:numPr>
        <w:spacing w:after="0" w:line="276" w:lineRule="auto"/>
        <w:ind w:left="1170"/>
        <w:jc w:val="both"/>
        <w:rPr>
          <w:rFonts w:ascii="Sylfaen" w:hAnsi="Sylfaen" w:cs="Sylfaen"/>
          <w:lang w:val="ka-GE"/>
        </w:rPr>
      </w:pPr>
      <w:r w:rsidRPr="0034696E">
        <w:rPr>
          <w:rFonts w:ascii="Sylfaen" w:hAnsi="Sylfaen" w:cs="Sylfaen"/>
          <w:lang w:val="ka-GE"/>
        </w:rPr>
        <w:t>უნივერსიტეტის ფინანსური სისტემის გამართულად და უნივერსიტეტის შინაგანაწესით დადგენილი პროცედურების შესაბამისად შესრულება;</w:t>
      </w:r>
    </w:p>
    <w:p w14:paraId="537471DB" w14:textId="689925B4" w:rsidR="00B13F6C" w:rsidRPr="0034696E" w:rsidRDefault="00B13F6C" w:rsidP="004333C7">
      <w:pPr>
        <w:pStyle w:val="ListParagraph"/>
        <w:numPr>
          <w:ilvl w:val="2"/>
          <w:numId w:val="98"/>
        </w:numPr>
        <w:spacing w:after="0" w:line="276" w:lineRule="auto"/>
        <w:ind w:left="1170"/>
        <w:jc w:val="both"/>
        <w:rPr>
          <w:rFonts w:ascii="Sylfaen" w:hAnsi="Sylfaen" w:cs="Sylfaen"/>
          <w:lang w:val="ka-GE"/>
        </w:rPr>
      </w:pPr>
      <w:r w:rsidRPr="0034696E">
        <w:rPr>
          <w:rFonts w:ascii="Sylfaen" w:hAnsi="Sylfaen" w:cs="Sylfaen"/>
          <w:lang w:val="ka-GE"/>
        </w:rPr>
        <w:t>უნივერსიტეტის სტრუქტურული ერთეულების საქმიანობის უნივერსიტეტის დებულებით განსაზღვრულ უფლებამოსილებებთან და სტრატეგიული გეგმით განსაზღვრულ მიზნებთან შესაბამისობის შემოწმება;</w:t>
      </w:r>
    </w:p>
    <w:p w14:paraId="54A8D53C" w14:textId="1C6CEF66" w:rsidR="00B13F6C" w:rsidRPr="0034696E" w:rsidRDefault="00B13F6C" w:rsidP="004333C7">
      <w:pPr>
        <w:pStyle w:val="ListParagraph"/>
        <w:numPr>
          <w:ilvl w:val="2"/>
          <w:numId w:val="98"/>
        </w:numPr>
        <w:spacing w:after="0" w:line="276" w:lineRule="auto"/>
        <w:ind w:left="1170"/>
        <w:jc w:val="both"/>
        <w:rPr>
          <w:rFonts w:ascii="Sylfaen" w:hAnsi="Sylfaen" w:cs="Sylfaen"/>
          <w:lang w:val="ka-GE"/>
        </w:rPr>
      </w:pPr>
      <w:r w:rsidRPr="0034696E">
        <w:rPr>
          <w:rFonts w:ascii="Sylfaen" w:hAnsi="Sylfaen" w:cs="Sylfaen"/>
          <w:lang w:val="ka-GE"/>
        </w:rPr>
        <w:t>ბიზნესუწყვეტობის სამოქმედო გეგმით განსაზღვრული რისკების პრევენციისა და რეაგირების პროცედურების დაცვა და განხორციელება;</w:t>
      </w:r>
    </w:p>
    <w:p w14:paraId="1A28EF14" w14:textId="15E3374C" w:rsidR="00B13F6C" w:rsidRPr="0034696E" w:rsidRDefault="00045E91" w:rsidP="004333C7">
      <w:pPr>
        <w:pStyle w:val="ListParagraph"/>
        <w:numPr>
          <w:ilvl w:val="2"/>
          <w:numId w:val="98"/>
        </w:numPr>
        <w:spacing w:after="0" w:line="276" w:lineRule="auto"/>
        <w:ind w:left="1170"/>
        <w:jc w:val="both"/>
        <w:rPr>
          <w:rFonts w:ascii="Sylfaen" w:hAnsi="Sylfaen" w:cs="Sylfaen"/>
          <w:lang w:val="ka-GE"/>
        </w:rPr>
      </w:pPr>
      <w:r w:rsidRPr="0034696E">
        <w:rPr>
          <w:rFonts w:ascii="Sylfaen" w:hAnsi="Sylfaen" w:cs="Sylfaen"/>
          <w:lang w:val="ka-GE"/>
        </w:rPr>
        <w:t>უნივერსიტეტის ძირით</w:t>
      </w:r>
      <w:r w:rsidR="007677E9" w:rsidRPr="0034696E">
        <w:rPr>
          <w:rFonts w:ascii="Sylfaen" w:hAnsi="Sylfaen" w:cs="Sylfaen"/>
          <w:lang w:val="ka-GE"/>
        </w:rPr>
        <w:t>ა</w:t>
      </w:r>
      <w:r w:rsidRPr="0034696E">
        <w:rPr>
          <w:rFonts w:ascii="Sylfaen" w:hAnsi="Sylfaen" w:cs="Sylfaen"/>
          <w:lang w:val="ka-GE"/>
        </w:rPr>
        <w:t>დი</w:t>
      </w:r>
      <w:r w:rsidR="007677E9" w:rsidRPr="0034696E">
        <w:rPr>
          <w:rFonts w:ascii="Sylfaen" w:hAnsi="Sylfaen" w:cs="Sylfaen"/>
          <w:lang w:val="ka-GE"/>
        </w:rPr>
        <w:t xml:space="preserve"> </w:t>
      </w:r>
      <w:r w:rsidRPr="0034696E">
        <w:rPr>
          <w:rFonts w:ascii="Sylfaen" w:hAnsi="Sylfaen" w:cs="Sylfaen"/>
          <w:lang w:val="ka-GE"/>
        </w:rPr>
        <w:t>საშუალებების ინვენტარიზაციისა და მოვლა-პატრონომის განხორციელების შემოწმება;</w:t>
      </w:r>
    </w:p>
    <w:p w14:paraId="41C2DB6A" w14:textId="73CF4C0C" w:rsidR="00045E91" w:rsidRPr="0034696E" w:rsidRDefault="00045E91" w:rsidP="004333C7">
      <w:pPr>
        <w:pStyle w:val="ListParagraph"/>
        <w:numPr>
          <w:ilvl w:val="2"/>
          <w:numId w:val="98"/>
        </w:numPr>
        <w:spacing w:after="0" w:line="276" w:lineRule="auto"/>
        <w:ind w:left="1170"/>
        <w:jc w:val="both"/>
        <w:rPr>
          <w:rFonts w:ascii="Sylfaen" w:hAnsi="Sylfaen" w:cs="Sylfaen"/>
          <w:lang w:val="ka-GE"/>
        </w:rPr>
      </w:pPr>
      <w:r w:rsidRPr="0034696E">
        <w:rPr>
          <w:rFonts w:ascii="Sylfaen" w:hAnsi="Sylfaen" w:cs="Sylfaen"/>
          <w:lang w:val="ka-GE"/>
        </w:rPr>
        <w:t xml:space="preserve">სანიტარული </w:t>
      </w:r>
      <w:r w:rsidR="007677E9" w:rsidRPr="0034696E">
        <w:rPr>
          <w:rFonts w:ascii="Sylfaen" w:hAnsi="Sylfaen" w:cs="Sylfaen"/>
          <w:lang w:val="ka-GE"/>
        </w:rPr>
        <w:t xml:space="preserve">ნორმების </w:t>
      </w:r>
      <w:r w:rsidRPr="0034696E">
        <w:rPr>
          <w:rFonts w:ascii="Sylfaen" w:hAnsi="Sylfaen" w:cs="Sylfaen"/>
          <w:lang w:val="ka-GE"/>
        </w:rPr>
        <w:t xml:space="preserve">დაცვის უზრუნველყოფის ღონისძიებების </w:t>
      </w:r>
      <w:r w:rsidR="007677E9" w:rsidRPr="0034696E">
        <w:rPr>
          <w:rFonts w:ascii="Sylfaen" w:hAnsi="Sylfaen" w:cs="Sylfaen"/>
          <w:lang w:val="ka-GE"/>
        </w:rPr>
        <w:t>ეფექტიანობის შეფასება</w:t>
      </w:r>
      <w:r w:rsidRPr="0034696E">
        <w:rPr>
          <w:rFonts w:ascii="Sylfaen" w:hAnsi="Sylfaen" w:cs="Sylfaen"/>
          <w:lang w:val="ka-GE"/>
        </w:rPr>
        <w:t>;</w:t>
      </w:r>
    </w:p>
    <w:p w14:paraId="6A065511" w14:textId="0902A725" w:rsidR="00045E91" w:rsidRPr="0034696E" w:rsidRDefault="00045E91" w:rsidP="004333C7">
      <w:pPr>
        <w:pStyle w:val="ListParagraph"/>
        <w:numPr>
          <w:ilvl w:val="2"/>
          <w:numId w:val="98"/>
        </w:numPr>
        <w:spacing w:after="0" w:line="276" w:lineRule="auto"/>
        <w:ind w:left="1170"/>
        <w:jc w:val="both"/>
        <w:rPr>
          <w:rFonts w:ascii="Sylfaen" w:hAnsi="Sylfaen" w:cs="Sylfaen"/>
          <w:lang w:val="ka-GE"/>
        </w:rPr>
      </w:pPr>
      <w:r w:rsidRPr="0034696E">
        <w:rPr>
          <w:rFonts w:ascii="Sylfaen" w:hAnsi="Sylfaen" w:cs="Sylfaen"/>
          <w:lang w:val="ka-GE"/>
        </w:rPr>
        <w:t>უსაფრთხოების სისტემების გამართულად მუშაობისა და პასუხისმგებელი პირების მიერ შესაბამისი რეაგირების განხორციელების შემოწმება;</w:t>
      </w:r>
    </w:p>
    <w:p w14:paraId="45D2E7AB" w14:textId="2F7A1344" w:rsidR="00045E91" w:rsidRPr="0034696E" w:rsidRDefault="00045E91" w:rsidP="004333C7">
      <w:pPr>
        <w:pStyle w:val="ListParagraph"/>
        <w:numPr>
          <w:ilvl w:val="2"/>
          <w:numId w:val="98"/>
        </w:numPr>
        <w:spacing w:after="0" w:line="276" w:lineRule="auto"/>
        <w:ind w:left="1170"/>
        <w:jc w:val="both"/>
        <w:rPr>
          <w:rFonts w:ascii="Sylfaen" w:hAnsi="Sylfaen" w:cs="Sylfaen"/>
          <w:lang w:val="ka-GE"/>
        </w:rPr>
      </w:pPr>
      <w:r w:rsidRPr="0034696E">
        <w:rPr>
          <w:rFonts w:ascii="Sylfaen" w:hAnsi="Sylfaen" w:cs="Sylfaen"/>
          <w:lang w:val="ka-GE"/>
        </w:rPr>
        <w:t xml:space="preserve">საინფორმაციო ტექნოლოგიური სისტემების მუშაობის ეფექტურობის </w:t>
      </w:r>
      <w:r w:rsidR="007677E9" w:rsidRPr="0034696E">
        <w:rPr>
          <w:rFonts w:ascii="Sylfaen" w:hAnsi="Sylfaen" w:cs="Sylfaen"/>
          <w:lang w:val="ka-GE"/>
        </w:rPr>
        <w:t>შემოწ</w:t>
      </w:r>
      <w:r w:rsidRPr="0034696E">
        <w:rPr>
          <w:rFonts w:ascii="Sylfaen" w:hAnsi="Sylfaen" w:cs="Sylfaen"/>
          <w:lang w:val="ka-GE"/>
        </w:rPr>
        <w:t>მება;</w:t>
      </w:r>
    </w:p>
    <w:p w14:paraId="7E215DBB" w14:textId="2C48E905" w:rsidR="00056411" w:rsidRPr="0034696E" w:rsidRDefault="00045E91" w:rsidP="004333C7">
      <w:pPr>
        <w:pStyle w:val="ListParagraph"/>
        <w:numPr>
          <w:ilvl w:val="2"/>
          <w:numId w:val="98"/>
        </w:numPr>
        <w:spacing w:after="0" w:line="276" w:lineRule="auto"/>
        <w:ind w:left="1170"/>
        <w:jc w:val="both"/>
        <w:rPr>
          <w:rFonts w:ascii="Sylfaen" w:hAnsi="Sylfaen" w:cs="Sylfaen"/>
          <w:lang w:val="ka-GE"/>
        </w:rPr>
      </w:pPr>
      <w:r w:rsidRPr="0034696E">
        <w:rPr>
          <w:rFonts w:ascii="Sylfaen" w:hAnsi="Sylfaen" w:cs="Sylfaen"/>
          <w:lang w:val="ka-GE"/>
        </w:rPr>
        <w:t>შესაბამისი პასუხისმგებელი პირების მიერ კომპეტენციის ფარგლებში სამუშოს შესრულების ეფექტურობის შეფასება.</w:t>
      </w:r>
    </w:p>
    <w:p w14:paraId="166C6FCD" w14:textId="11095230" w:rsidR="007677E9" w:rsidRPr="0034696E" w:rsidRDefault="007677E9" w:rsidP="004333C7">
      <w:pPr>
        <w:pStyle w:val="ListParagraph"/>
        <w:numPr>
          <w:ilvl w:val="2"/>
          <w:numId w:val="98"/>
        </w:numPr>
        <w:spacing w:after="0" w:line="276" w:lineRule="auto"/>
        <w:ind w:left="1170"/>
        <w:jc w:val="both"/>
        <w:rPr>
          <w:rFonts w:ascii="Sylfaen" w:hAnsi="Sylfaen" w:cs="Sylfaen"/>
          <w:lang w:val="ka-GE"/>
        </w:rPr>
      </w:pPr>
      <w:r w:rsidRPr="0034696E">
        <w:rPr>
          <w:rFonts w:ascii="Sylfaen" w:hAnsi="Sylfaen" w:cs="Sylfaen"/>
          <w:lang w:val="ka-GE"/>
        </w:rPr>
        <w:t>უნივერსიტეტის საქმიანობის ეკონომიურობის, ეფექტიანობისა და პროდუქტიულობის გაზრდის მიზნით რეკომენდაციების შემუშავება;</w:t>
      </w:r>
    </w:p>
    <w:p w14:paraId="5909BA87" w14:textId="7DE28E9C" w:rsidR="007677E9" w:rsidRPr="0034696E" w:rsidRDefault="007677E9" w:rsidP="004333C7">
      <w:pPr>
        <w:pStyle w:val="ListParagraph"/>
        <w:numPr>
          <w:ilvl w:val="2"/>
          <w:numId w:val="98"/>
        </w:numPr>
        <w:spacing w:after="0" w:line="276" w:lineRule="auto"/>
        <w:ind w:left="1170"/>
        <w:jc w:val="both"/>
        <w:rPr>
          <w:rFonts w:ascii="Sylfaen" w:hAnsi="Sylfaen" w:cs="Sylfaen"/>
          <w:lang w:val="ka-GE"/>
        </w:rPr>
      </w:pPr>
      <w:r w:rsidRPr="0034696E">
        <w:rPr>
          <w:rFonts w:ascii="Sylfaen" w:hAnsi="Sylfaen" w:cs="Sylfaen"/>
          <w:lang w:val="ka-GE"/>
        </w:rPr>
        <w:t>ფინანსური და სხვა ინფორმაციის სანდოობის, სიზუსტისა და სისრულის შეფასება;</w:t>
      </w:r>
    </w:p>
    <w:p w14:paraId="6545A994" w14:textId="50D8AE04" w:rsidR="007677E9" w:rsidRPr="0034696E" w:rsidRDefault="007677E9" w:rsidP="004333C7">
      <w:pPr>
        <w:pStyle w:val="ListParagraph"/>
        <w:numPr>
          <w:ilvl w:val="2"/>
          <w:numId w:val="98"/>
        </w:numPr>
        <w:spacing w:after="0" w:line="276" w:lineRule="auto"/>
        <w:ind w:left="1170"/>
        <w:jc w:val="both"/>
        <w:rPr>
          <w:rFonts w:ascii="Sylfaen" w:hAnsi="Sylfaen" w:cs="Sylfaen"/>
          <w:lang w:val="ka-GE"/>
        </w:rPr>
      </w:pPr>
      <w:r w:rsidRPr="0034696E">
        <w:rPr>
          <w:rFonts w:ascii="Sylfaen" w:hAnsi="Sylfaen" w:cs="Sylfaen"/>
          <w:lang w:val="ka-GE"/>
        </w:rPr>
        <w:t>უნივერსიტეტის აქტივების, სხვა რესურსებისა და ინფორმაციის ადეკვატურად დაცულობის შეფასება;</w:t>
      </w:r>
    </w:p>
    <w:p w14:paraId="3323F362" w14:textId="77777777" w:rsidR="00997915" w:rsidRPr="0034696E" w:rsidRDefault="00997915" w:rsidP="004333C7">
      <w:pPr>
        <w:spacing w:after="0" w:line="276" w:lineRule="auto"/>
        <w:jc w:val="both"/>
        <w:rPr>
          <w:rFonts w:ascii="Sylfaen" w:eastAsia="Times New Roman" w:hAnsi="Sylfaen" w:cs="Sylfaen"/>
          <w:b/>
          <w:sz w:val="28"/>
          <w:lang w:val="ka-GE"/>
        </w:rPr>
      </w:pPr>
    </w:p>
    <w:p w14:paraId="4CFBE522" w14:textId="77777777" w:rsidR="00997915" w:rsidRPr="0034696E" w:rsidRDefault="00997915" w:rsidP="004333C7">
      <w:pPr>
        <w:spacing w:after="0" w:line="276" w:lineRule="auto"/>
        <w:jc w:val="both"/>
        <w:rPr>
          <w:rFonts w:ascii="Sylfaen" w:eastAsia="Times New Roman" w:hAnsi="Sylfaen" w:cs="Sylfaen"/>
          <w:b/>
          <w:sz w:val="28"/>
          <w:lang w:val="ka-GE"/>
        </w:rPr>
      </w:pPr>
    </w:p>
    <w:p w14:paraId="2D43BA6B" w14:textId="634A762B" w:rsidR="005F6BDE" w:rsidRPr="0034696E" w:rsidRDefault="007F60DB" w:rsidP="004333C7">
      <w:pPr>
        <w:spacing w:after="0" w:line="276" w:lineRule="auto"/>
        <w:jc w:val="both"/>
        <w:rPr>
          <w:rFonts w:ascii="BPG ExtraSquare Mtavruli" w:eastAsia="Times New Roman" w:hAnsi="BPG ExtraSquare Mtavruli" w:cs="Sylfaen"/>
          <w:b/>
          <w:color w:val="9C0405"/>
          <w:sz w:val="28"/>
          <w:lang w:val="ka-GE"/>
        </w:rPr>
      </w:pPr>
      <w:r w:rsidRPr="0034696E">
        <w:rPr>
          <w:rFonts w:ascii="BPG ExtraSquare Mtavruli" w:eastAsia="Times New Roman" w:hAnsi="BPG ExtraSquare Mtavruli" w:cs="Sylfaen"/>
          <w:b/>
          <w:color w:val="000000" w:themeColor="text1"/>
          <w:sz w:val="28"/>
          <w:lang w:val="ka-GE"/>
        </w:rPr>
        <w:t>თავი IV.</w:t>
      </w:r>
      <w:r w:rsidR="00997915" w:rsidRPr="0034696E">
        <w:rPr>
          <w:rFonts w:ascii="BPG ExtraSquare Mtavruli" w:eastAsia="Times New Roman" w:hAnsi="BPG ExtraSquare Mtavruli" w:cs="Sylfaen"/>
          <w:b/>
          <w:color w:val="000000" w:themeColor="text1"/>
          <w:sz w:val="28"/>
          <w:lang w:val="ka-GE"/>
        </w:rPr>
        <w:t xml:space="preserve"> </w:t>
      </w:r>
      <w:r w:rsidR="005F6BDE" w:rsidRPr="0034696E">
        <w:rPr>
          <w:rFonts w:ascii="BPG ExtraSquare Mtavruli" w:hAnsi="BPG ExtraSquare Mtavruli"/>
          <w:b/>
          <w:color w:val="9C0405"/>
          <w:sz w:val="28"/>
          <w:lang w:val="ka-GE"/>
        </w:rPr>
        <w:t xml:space="preserve">ბიზნესუწყვეტობის </w:t>
      </w:r>
      <w:r w:rsidR="004B019D" w:rsidRPr="0034696E">
        <w:rPr>
          <w:rFonts w:ascii="BPG ExtraSquare Mtavruli" w:hAnsi="BPG ExtraSquare Mtavruli"/>
          <w:b/>
          <w:color w:val="9C0405"/>
          <w:sz w:val="28"/>
          <w:lang w:val="ka-GE"/>
        </w:rPr>
        <w:t>მექანიზმები</w:t>
      </w:r>
    </w:p>
    <w:p w14:paraId="1A536A5F" w14:textId="77777777" w:rsidR="005F6BDE" w:rsidRPr="0034696E" w:rsidRDefault="005F6BDE" w:rsidP="004333C7">
      <w:pPr>
        <w:spacing w:after="0" w:line="276" w:lineRule="auto"/>
        <w:jc w:val="both"/>
        <w:rPr>
          <w:rFonts w:ascii="Sylfaen" w:hAnsi="Sylfaen"/>
          <w:b/>
          <w:sz w:val="24"/>
          <w:lang w:val="ka-GE"/>
        </w:rPr>
      </w:pPr>
    </w:p>
    <w:p w14:paraId="0D248DA4" w14:textId="77777777" w:rsidR="005F6BDE" w:rsidRPr="0034696E" w:rsidRDefault="005F6BDE" w:rsidP="004333C7">
      <w:pPr>
        <w:spacing w:after="0" w:line="276" w:lineRule="auto"/>
        <w:jc w:val="both"/>
        <w:rPr>
          <w:rFonts w:ascii="Sylfaen" w:eastAsia="Times New Roman" w:hAnsi="Sylfaen" w:cs="Sylfaen"/>
          <w:b/>
          <w:sz w:val="24"/>
          <w:lang w:val="ka-GE"/>
        </w:rPr>
      </w:pPr>
      <w:r w:rsidRPr="0034696E">
        <w:rPr>
          <w:rFonts w:ascii="Sylfaen" w:eastAsia="Times New Roman" w:hAnsi="Sylfaen" w:cs="Sylfaen"/>
          <w:b/>
          <w:sz w:val="24"/>
          <w:lang w:val="ka-GE"/>
        </w:rPr>
        <w:t>§1. ზოგადი დებულებები</w:t>
      </w:r>
    </w:p>
    <w:p w14:paraId="4E5A78DC" w14:textId="77777777" w:rsidR="005F6BDE" w:rsidRPr="0034696E" w:rsidRDefault="005F6BDE" w:rsidP="004333C7">
      <w:pPr>
        <w:spacing w:after="0" w:line="276" w:lineRule="auto"/>
        <w:jc w:val="both"/>
        <w:rPr>
          <w:rFonts w:ascii="Sylfaen" w:eastAsia="Times New Roman" w:hAnsi="Sylfaen" w:cs="Sylfaen"/>
          <w:b/>
          <w:lang w:val="ka-GE"/>
        </w:rPr>
      </w:pPr>
    </w:p>
    <w:p w14:paraId="2177B85D" w14:textId="77777777" w:rsidR="005F6BDE" w:rsidRPr="0034696E" w:rsidRDefault="005F6BDE" w:rsidP="004333C7">
      <w:pPr>
        <w:spacing w:after="0" w:line="276" w:lineRule="auto"/>
        <w:jc w:val="both"/>
        <w:rPr>
          <w:rFonts w:ascii="Sylfaen" w:eastAsia="Times New Roman" w:hAnsi="Sylfaen" w:cs="Times New Roman"/>
          <w:b/>
          <w:lang w:val="ka-GE"/>
        </w:rPr>
      </w:pPr>
      <w:r w:rsidRPr="0034696E">
        <w:rPr>
          <w:rFonts w:ascii="Sylfaen" w:eastAsia="Times New Roman" w:hAnsi="Sylfaen" w:cs="Sylfaen"/>
          <w:b/>
          <w:lang w:val="ka-GE"/>
        </w:rPr>
        <w:t>მუხლი 1. ბიზნესუწყვეტობის გეგმის მიზანი</w:t>
      </w:r>
      <w:r w:rsidRPr="0034696E">
        <w:rPr>
          <w:rFonts w:ascii="Sylfaen" w:eastAsia="Times New Roman" w:hAnsi="Sylfaen" w:cs="Times New Roman"/>
          <w:b/>
        </w:rPr>
        <w:t xml:space="preserve"> </w:t>
      </w:r>
      <w:r w:rsidRPr="0034696E">
        <w:rPr>
          <w:rFonts w:ascii="Sylfaen" w:eastAsia="Times New Roman" w:hAnsi="Sylfaen" w:cs="Times New Roman"/>
          <w:b/>
          <w:lang w:val="ka-GE"/>
        </w:rPr>
        <w:t>და რეგულირების სფერო</w:t>
      </w:r>
    </w:p>
    <w:p w14:paraId="5E2E9893" w14:textId="77777777" w:rsidR="005F6BDE" w:rsidRPr="0034696E" w:rsidRDefault="005F6BDE" w:rsidP="004333C7">
      <w:pPr>
        <w:numPr>
          <w:ilvl w:val="1"/>
          <w:numId w:val="107"/>
        </w:numPr>
        <w:tabs>
          <w:tab w:val="left" w:pos="1350"/>
          <w:tab w:val="left" w:pos="1530"/>
        </w:tabs>
        <w:spacing w:after="0" w:line="276" w:lineRule="auto"/>
        <w:ind w:left="540" w:hanging="540"/>
        <w:contextualSpacing/>
        <w:jc w:val="both"/>
        <w:rPr>
          <w:rFonts w:ascii="Sylfaen" w:eastAsia="Times New Roman" w:hAnsi="Sylfaen" w:cs="Sylfaen"/>
          <w:lang w:val="ka-GE"/>
        </w:rPr>
      </w:pPr>
      <w:r w:rsidRPr="0034696E">
        <w:rPr>
          <w:rFonts w:ascii="Sylfaen" w:eastAsia="Times New Roman" w:hAnsi="Sylfaen" w:cs="Sylfaen"/>
          <w:lang w:val="ka-GE"/>
        </w:rPr>
        <w:t xml:space="preserve">ბიზნესუწყვეტობის გეგმის მიზანია ამ დოკუმენტით განსაზღვრული რისკების მინიმიზაცია, კრიზისების დროს წარმოქმნილი შეფერხებების დროული აღმოფხვრისა და ბიზნეს ოპერაციების/პროცესების უწყვეტობის უზრუნველყოფა. ასევე, ფორსმაჟორული გარემოებების, საგანგებო სიტუაციებისა და სხვა </w:t>
      </w:r>
      <w:r w:rsidRPr="0034696E">
        <w:rPr>
          <w:rFonts w:ascii="Sylfaen" w:eastAsia="Times New Roman" w:hAnsi="Sylfaen" w:cs="Sylfaen"/>
          <w:lang w:val="ka-GE"/>
        </w:rPr>
        <w:lastRenderedPageBreak/>
        <w:t>გაუთვალისწინებელი/</w:t>
      </w:r>
      <w:proofErr w:type="spellStart"/>
      <w:r w:rsidRPr="0034696E">
        <w:rPr>
          <w:rFonts w:ascii="Sylfaen" w:eastAsia="Times New Roman" w:hAnsi="Sylfaen" w:cs="Times New Roman"/>
        </w:rPr>
        <w:t>მოულოდნელი</w:t>
      </w:r>
      <w:proofErr w:type="spellEnd"/>
      <w:r w:rsidRPr="0034696E">
        <w:rPr>
          <w:rFonts w:ascii="Sylfaen" w:eastAsia="Times New Roman" w:hAnsi="Sylfaen" w:cs="Times New Roman"/>
        </w:rPr>
        <w:t xml:space="preserve"> </w:t>
      </w:r>
      <w:proofErr w:type="spellStart"/>
      <w:r w:rsidRPr="0034696E">
        <w:rPr>
          <w:rFonts w:ascii="Sylfaen" w:eastAsia="Times New Roman" w:hAnsi="Sylfaen" w:cs="Times New Roman"/>
        </w:rPr>
        <w:t>გარემოებების</w:t>
      </w:r>
      <w:proofErr w:type="spellEnd"/>
      <w:r w:rsidRPr="0034696E">
        <w:rPr>
          <w:rFonts w:ascii="Sylfaen" w:eastAsia="Times New Roman" w:hAnsi="Sylfaen" w:cs="Times New Roman"/>
        </w:rPr>
        <w:t xml:space="preserve"> </w:t>
      </w:r>
      <w:proofErr w:type="spellStart"/>
      <w:r w:rsidRPr="0034696E">
        <w:rPr>
          <w:rFonts w:ascii="Sylfaen" w:eastAsia="Times New Roman" w:hAnsi="Sylfaen" w:cs="Times New Roman"/>
        </w:rPr>
        <w:t>დადგომისას</w:t>
      </w:r>
      <w:proofErr w:type="spellEnd"/>
      <w:r w:rsidRPr="0034696E">
        <w:rPr>
          <w:rFonts w:ascii="Sylfaen" w:eastAsia="Times New Roman" w:hAnsi="Sylfaen" w:cs="Times New Roman"/>
          <w:lang w:val="ka-GE"/>
        </w:rPr>
        <w:t xml:space="preserve"> უნივერსიტეტში</w:t>
      </w:r>
      <w:r w:rsidRPr="0034696E">
        <w:rPr>
          <w:rFonts w:ascii="Sylfaen" w:eastAsia="Times New Roman" w:hAnsi="Sylfaen" w:cs="Times New Roman"/>
        </w:rPr>
        <w:t xml:space="preserve"> </w:t>
      </w:r>
      <w:proofErr w:type="spellStart"/>
      <w:r w:rsidRPr="0034696E">
        <w:rPr>
          <w:rFonts w:ascii="Sylfaen" w:eastAsia="Times New Roman" w:hAnsi="Sylfaen" w:cs="Times New Roman"/>
        </w:rPr>
        <w:t>ეფექტიანი</w:t>
      </w:r>
      <w:proofErr w:type="spellEnd"/>
      <w:r w:rsidRPr="0034696E">
        <w:rPr>
          <w:rFonts w:ascii="Sylfaen" w:eastAsia="Times New Roman" w:hAnsi="Sylfaen" w:cs="Times New Roman"/>
        </w:rPr>
        <w:t xml:space="preserve">, </w:t>
      </w:r>
      <w:proofErr w:type="spellStart"/>
      <w:r w:rsidRPr="0034696E">
        <w:rPr>
          <w:rFonts w:ascii="Sylfaen" w:eastAsia="Times New Roman" w:hAnsi="Sylfaen" w:cs="Times New Roman"/>
        </w:rPr>
        <w:t>მშვიდი</w:t>
      </w:r>
      <w:proofErr w:type="spellEnd"/>
      <w:r w:rsidRPr="0034696E">
        <w:rPr>
          <w:rFonts w:ascii="Sylfaen" w:eastAsia="Times New Roman" w:hAnsi="Sylfaen" w:cs="Times New Roman"/>
        </w:rPr>
        <w:t xml:space="preserve"> </w:t>
      </w:r>
      <w:proofErr w:type="spellStart"/>
      <w:r w:rsidRPr="0034696E">
        <w:rPr>
          <w:rFonts w:ascii="Sylfaen" w:eastAsia="Times New Roman" w:hAnsi="Sylfaen" w:cs="Times New Roman"/>
        </w:rPr>
        <w:t>და</w:t>
      </w:r>
      <w:proofErr w:type="spellEnd"/>
      <w:r w:rsidRPr="0034696E">
        <w:rPr>
          <w:rFonts w:ascii="Sylfaen" w:eastAsia="Times New Roman" w:hAnsi="Sylfaen" w:cs="Times New Roman"/>
        </w:rPr>
        <w:t xml:space="preserve"> </w:t>
      </w:r>
      <w:proofErr w:type="spellStart"/>
      <w:r w:rsidRPr="0034696E">
        <w:rPr>
          <w:rFonts w:ascii="Sylfaen" w:eastAsia="Times New Roman" w:hAnsi="Sylfaen" w:cs="Times New Roman"/>
        </w:rPr>
        <w:t>სწრაფი</w:t>
      </w:r>
      <w:proofErr w:type="spellEnd"/>
      <w:r w:rsidRPr="0034696E">
        <w:rPr>
          <w:rFonts w:ascii="Sylfaen" w:eastAsia="Times New Roman" w:hAnsi="Sylfaen" w:cs="Times New Roman"/>
        </w:rPr>
        <w:t xml:space="preserve"> </w:t>
      </w:r>
      <w:proofErr w:type="spellStart"/>
      <w:r w:rsidRPr="0034696E">
        <w:rPr>
          <w:rFonts w:ascii="Sylfaen" w:eastAsia="Times New Roman" w:hAnsi="Sylfaen" w:cs="Times New Roman"/>
        </w:rPr>
        <w:t>რეაგირების</w:t>
      </w:r>
      <w:proofErr w:type="spellEnd"/>
      <w:r w:rsidRPr="0034696E">
        <w:rPr>
          <w:rFonts w:ascii="Sylfaen" w:eastAsia="Times New Roman" w:hAnsi="Sylfaen" w:cs="Times New Roman"/>
        </w:rPr>
        <w:t xml:space="preserve"> </w:t>
      </w:r>
      <w:proofErr w:type="spellStart"/>
      <w:r w:rsidRPr="0034696E">
        <w:rPr>
          <w:rFonts w:ascii="Sylfaen" w:eastAsia="Times New Roman" w:hAnsi="Sylfaen" w:cs="Times New Roman"/>
        </w:rPr>
        <w:t>მექანიზმ</w:t>
      </w:r>
      <w:proofErr w:type="spellEnd"/>
      <w:r w:rsidRPr="0034696E">
        <w:rPr>
          <w:rFonts w:ascii="Sylfaen" w:eastAsia="Times New Roman" w:hAnsi="Sylfaen" w:cs="Times New Roman"/>
          <w:lang w:val="ka-GE"/>
        </w:rPr>
        <w:t>ებ</w:t>
      </w:r>
      <w:r w:rsidRPr="0034696E">
        <w:rPr>
          <w:rFonts w:ascii="Sylfaen" w:eastAsia="Times New Roman" w:hAnsi="Sylfaen" w:cs="Times New Roman"/>
        </w:rPr>
        <w:t>ი</w:t>
      </w:r>
      <w:r w:rsidRPr="0034696E">
        <w:rPr>
          <w:rFonts w:ascii="Sylfaen" w:eastAsia="Times New Roman" w:hAnsi="Sylfaen" w:cs="Times New Roman"/>
          <w:lang w:val="ka-GE"/>
        </w:rPr>
        <w:t>ს განსაზღვრა.</w:t>
      </w:r>
    </w:p>
    <w:p w14:paraId="3CA01CD7" w14:textId="77777777" w:rsidR="005F6BDE" w:rsidRPr="0034696E" w:rsidRDefault="005F6BDE" w:rsidP="004333C7">
      <w:pPr>
        <w:numPr>
          <w:ilvl w:val="1"/>
          <w:numId w:val="107"/>
        </w:numPr>
        <w:tabs>
          <w:tab w:val="left" w:pos="1350"/>
          <w:tab w:val="left" w:pos="1530"/>
        </w:tabs>
        <w:spacing w:after="0" w:line="276" w:lineRule="auto"/>
        <w:ind w:left="540" w:hanging="540"/>
        <w:contextualSpacing/>
        <w:jc w:val="both"/>
        <w:rPr>
          <w:rFonts w:ascii="Sylfaen" w:eastAsia="Times New Roman" w:hAnsi="Sylfaen" w:cs="Sylfaen"/>
          <w:lang w:val="ka-GE"/>
        </w:rPr>
      </w:pPr>
      <w:r w:rsidRPr="0034696E">
        <w:rPr>
          <w:rFonts w:ascii="Sylfaen" w:eastAsia="Times New Roman" w:hAnsi="Sylfaen" w:cs="Sylfaen"/>
          <w:lang w:val="ka-GE"/>
        </w:rPr>
        <w:t>ბიზნესუწყვეტობის დებულებებით განისაზღვრება უნივერსიტეტში ბიზნეს პროცესების უწყვეტობის მექანიზმები, რომელიც წარმოადგენს უნივერსიტეტში სტუდენტების, თანამშრომლებისა და სხვა ჩართული პირების დაცვის მექანიზმს შიდა და გარე ფაქტორებით გამოწვეული შეფერხებებისგან;</w:t>
      </w:r>
    </w:p>
    <w:p w14:paraId="657F2AFC" w14:textId="77777777" w:rsidR="005F6BDE" w:rsidRPr="0034696E" w:rsidRDefault="005F6BDE" w:rsidP="004333C7">
      <w:pPr>
        <w:numPr>
          <w:ilvl w:val="1"/>
          <w:numId w:val="107"/>
        </w:numPr>
        <w:tabs>
          <w:tab w:val="left" w:pos="1350"/>
          <w:tab w:val="left" w:pos="1530"/>
        </w:tabs>
        <w:spacing w:after="0" w:line="276" w:lineRule="auto"/>
        <w:ind w:left="540" w:hanging="540"/>
        <w:contextualSpacing/>
        <w:jc w:val="both"/>
        <w:rPr>
          <w:rFonts w:ascii="Sylfaen" w:eastAsia="Times New Roman" w:hAnsi="Sylfaen" w:cs="Times New Roman"/>
        </w:rPr>
      </w:pPr>
      <w:r w:rsidRPr="0034696E">
        <w:rPr>
          <w:rFonts w:ascii="Sylfaen" w:eastAsia="Times New Roman" w:hAnsi="Sylfaen" w:cs="Times New Roman"/>
          <w:lang w:val="ka-GE"/>
        </w:rPr>
        <w:t xml:space="preserve">უნივერსიტეტის ბიზნესუწყვეტობის გეგმის შემუშვებაში </w:t>
      </w:r>
      <w:proofErr w:type="spellStart"/>
      <w:r w:rsidRPr="0034696E">
        <w:rPr>
          <w:rFonts w:ascii="Sylfaen" w:eastAsia="Times New Roman" w:hAnsi="Sylfaen" w:cs="Times New Roman"/>
        </w:rPr>
        <w:t>გამოყენ</w:t>
      </w:r>
      <w:proofErr w:type="spellEnd"/>
      <w:r w:rsidRPr="0034696E">
        <w:rPr>
          <w:rFonts w:ascii="Sylfaen" w:eastAsia="Times New Roman" w:hAnsi="Sylfaen" w:cs="Times New Roman"/>
          <w:lang w:val="ka-GE"/>
        </w:rPr>
        <w:t>ებულია</w:t>
      </w:r>
      <w:r w:rsidRPr="0034696E">
        <w:rPr>
          <w:rFonts w:ascii="Sylfaen" w:eastAsia="Times New Roman" w:hAnsi="Sylfaen" w:cs="Times New Roman"/>
        </w:rPr>
        <w:t xml:space="preserve">  </w:t>
      </w:r>
      <w:proofErr w:type="spellStart"/>
      <w:r w:rsidRPr="0034696E">
        <w:rPr>
          <w:rFonts w:ascii="Sylfaen" w:eastAsia="Times New Roman" w:hAnsi="Sylfaen" w:cs="Times New Roman"/>
        </w:rPr>
        <w:t>საერთაშორისო</w:t>
      </w:r>
      <w:proofErr w:type="spellEnd"/>
      <w:r w:rsidRPr="0034696E">
        <w:rPr>
          <w:rFonts w:ascii="Sylfaen" w:eastAsia="Times New Roman" w:hAnsi="Sylfaen" w:cs="Times New Roman"/>
        </w:rPr>
        <w:t xml:space="preserve">   </w:t>
      </w:r>
      <w:proofErr w:type="spellStart"/>
      <w:r w:rsidRPr="0034696E">
        <w:rPr>
          <w:rFonts w:ascii="Sylfaen" w:eastAsia="Times New Roman" w:hAnsi="Sylfaen" w:cs="Times New Roman"/>
        </w:rPr>
        <w:t>სტანდარტების</w:t>
      </w:r>
      <w:proofErr w:type="spellEnd"/>
      <w:r w:rsidRPr="0034696E">
        <w:rPr>
          <w:rFonts w:ascii="Sylfaen" w:eastAsia="Times New Roman" w:hAnsi="Sylfaen" w:cs="Times New Roman"/>
          <w:lang w:val="ka-GE"/>
        </w:rPr>
        <w:t xml:space="preserve"> ძირითადი პრინციპები და </w:t>
      </w:r>
      <w:proofErr w:type="spellStart"/>
      <w:r w:rsidRPr="0034696E">
        <w:rPr>
          <w:rFonts w:ascii="Sylfaen" w:eastAsia="Times New Roman" w:hAnsi="Sylfaen" w:cs="Times New Roman"/>
        </w:rPr>
        <w:t>ფართოდ</w:t>
      </w:r>
      <w:proofErr w:type="spellEnd"/>
      <w:r w:rsidRPr="0034696E">
        <w:rPr>
          <w:rFonts w:ascii="Sylfaen" w:eastAsia="Times New Roman" w:hAnsi="Sylfaen" w:cs="Times New Roman"/>
        </w:rPr>
        <w:t xml:space="preserve"> </w:t>
      </w:r>
      <w:proofErr w:type="spellStart"/>
      <w:r w:rsidRPr="0034696E">
        <w:rPr>
          <w:rFonts w:ascii="Sylfaen" w:eastAsia="Times New Roman" w:hAnsi="Sylfaen" w:cs="Times New Roman"/>
        </w:rPr>
        <w:t>აღიარებულ</w:t>
      </w:r>
      <w:proofErr w:type="spellEnd"/>
      <w:r w:rsidRPr="0034696E">
        <w:rPr>
          <w:rFonts w:ascii="Sylfaen" w:eastAsia="Times New Roman" w:hAnsi="Sylfaen" w:cs="Times New Roman"/>
          <w:lang w:val="ka-GE"/>
        </w:rPr>
        <w:t>ი</w:t>
      </w:r>
      <w:r w:rsidRPr="0034696E">
        <w:rPr>
          <w:rFonts w:ascii="Sylfaen" w:eastAsia="Times New Roman" w:hAnsi="Sylfaen" w:cs="Times New Roman"/>
        </w:rPr>
        <w:t xml:space="preserve"> </w:t>
      </w:r>
      <w:proofErr w:type="spellStart"/>
      <w:r w:rsidRPr="0034696E">
        <w:rPr>
          <w:rFonts w:ascii="Sylfaen" w:eastAsia="Times New Roman" w:hAnsi="Sylfaen" w:cs="Times New Roman"/>
        </w:rPr>
        <w:t>პრაქტიკა</w:t>
      </w:r>
      <w:proofErr w:type="spellEnd"/>
      <w:r w:rsidRPr="0034696E">
        <w:rPr>
          <w:rFonts w:ascii="Sylfaen" w:eastAsia="Times New Roman" w:hAnsi="Sylfaen" w:cs="Times New Roman"/>
        </w:rPr>
        <w:t xml:space="preserve">, </w:t>
      </w:r>
      <w:proofErr w:type="spellStart"/>
      <w:r w:rsidRPr="0034696E">
        <w:rPr>
          <w:rFonts w:ascii="Sylfaen" w:eastAsia="Times New Roman" w:hAnsi="Sylfaen" w:cs="Times New Roman"/>
        </w:rPr>
        <w:t>რომელიც</w:t>
      </w:r>
      <w:proofErr w:type="spellEnd"/>
      <w:r w:rsidRPr="0034696E">
        <w:rPr>
          <w:rFonts w:ascii="Sylfaen" w:eastAsia="Times New Roman" w:hAnsi="Sylfaen" w:cs="Times New Roman"/>
        </w:rPr>
        <w:t xml:space="preserve"> </w:t>
      </w:r>
      <w:proofErr w:type="spellStart"/>
      <w:r w:rsidRPr="0034696E">
        <w:rPr>
          <w:rFonts w:ascii="Sylfaen" w:eastAsia="Times New Roman" w:hAnsi="Sylfaen" w:cs="Times New Roman"/>
        </w:rPr>
        <w:t>ეფუძნება</w:t>
      </w:r>
      <w:proofErr w:type="spellEnd"/>
      <w:r w:rsidRPr="0034696E">
        <w:rPr>
          <w:rFonts w:ascii="Sylfaen" w:eastAsia="Times New Roman" w:hAnsi="Sylfaen" w:cs="Times New Roman"/>
        </w:rPr>
        <w:t>:</w:t>
      </w:r>
    </w:p>
    <w:p w14:paraId="5AA0FF4E" w14:textId="77777777" w:rsidR="005F6BDE" w:rsidRPr="0034696E" w:rsidRDefault="005F6BDE" w:rsidP="004333C7">
      <w:pPr>
        <w:numPr>
          <w:ilvl w:val="2"/>
          <w:numId w:val="107"/>
        </w:numPr>
        <w:tabs>
          <w:tab w:val="left" w:pos="1350"/>
          <w:tab w:val="left" w:pos="1530"/>
        </w:tabs>
        <w:spacing w:after="0" w:line="276" w:lineRule="auto"/>
        <w:ind w:left="1260"/>
        <w:contextualSpacing/>
        <w:jc w:val="both"/>
        <w:rPr>
          <w:rFonts w:ascii="Sylfaen" w:eastAsia="Times New Roman" w:hAnsi="Sylfaen" w:cs="Times New Roman"/>
        </w:rPr>
      </w:pPr>
      <w:r w:rsidRPr="0034696E">
        <w:rPr>
          <w:rFonts w:ascii="Sylfaen" w:eastAsia="Times New Roman" w:hAnsi="Sylfaen" w:cs="Times New Roman"/>
          <w:lang w:val="ka-GE"/>
        </w:rPr>
        <w:t>უნივერსიტეტის ეფექტურ ფუნქციონირებაზე ზეგავლენის მქონე მოვლენების/რისკ ფაქტორების „ხდომილება-ზეგავლენის“ ანალიზს;</w:t>
      </w:r>
    </w:p>
    <w:p w14:paraId="6D6F338B" w14:textId="77777777" w:rsidR="005F6BDE" w:rsidRPr="0034696E" w:rsidRDefault="005F6BDE" w:rsidP="004333C7">
      <w:pPr>
        <w:numPr>
          <w:ilvl w:val="2"/>
          <w:numId w:val="107"/>
        </w:numPr>
        <w:tabs>
          <w:tab w:val="left" w:pos="1350"/>
          <w:tab w:val="left" w:pos="1530"/>
        </w:tabs>
        <w:spacing w:after="0" w:line="276" w:lineRule="auto"/>
        <w:ind w:left="1260"/>
        <w:contextualSpacing/>
        <w:jc w:val="both"/>
        <w:rPr>
          <w:rFonts w:ascii="Sylfaen" w:eastAsia="Times New Roman" w:hAnsi="Sylfaen" w:cs="Times New Roman"/>
          <w:lang w:val="ka-GE"/>
        </w:rPr>
      </w:pPr>
      <w:r w:rsidRPr="0034696E">
        <w:rPr>
          <w:rFonts w:ascii="Sylfaen" w:eastAsia="Times New Roman" w:hAnsi="Sylfaen" w:cs="Times New Roman"/>
          <w:lang w:val="ka-GE"/>
        </w:rPr>
        <w:t>სამართლებრივ და საკანონმდებლო გარემოს ანალიზს, მათ შორის საგანგებო სიტუაციების დადგომისას განსაზღვრულ პროცედურებს;</w:t>
      </w:r>
    </w:p>
    <w:p w14:paraId="5E193E06" w14:textId="77777777" w:rsidR="005F6BDE" w:rsidRPr="0034696E" w:rsidRDefault="005F6BDE" w:rsidP="004333C7">
      <w:pPr>
        <w:numPr>
          <w:ilvl w:val="2"/>
          <w:numId w:val="107"/>
        </w:numPr>
        <w:tabs>
          <w:tab w:val="left" w:pos="1350"/>
          <w:tab w:val="left" w:pos="1530"/>
        </w:tabs>
        <w:spacing w:after="0" w:line="276" w:lineRule="auto"/>
        <w:ind w:left="1260"/>
        <w:contextualSpacing/>
        <w:jc w:val="both"/>
        <w:rPr>
          <w:rFonts w:ascii="Sylfaen" w:eastAsia="Times New Roman" w:hAnsi="Sylfaen" w:cs="Times New Roman"/>
        </w:rPr>
      </w:pPr>
      <w:r w:rsidRPr="0034696E">
        <w:rPr>
          <w:rFonts w:ascii="Sylfaen" w:eastAsia="Times New Roman" w:hAnsi="Sylfaen" w:cs="Times New Roman"/>
          <w:lang w:val="ka-GE"/>
        </w:rPr>
        <w:t>არსებული რესურსების</w:t>
      </w:r>
      <w:r w:rsidRPr="0034696E">
        <w:rPr>
          <w:rFonts w:ascii="Sylfaen" w:eastAsia="Times New Roman" w:hAnsi="Sylfaen" w:cs="Times New Roman"/>
        </w:rPr>
        <w:t xml:space="preserve"> </w:t>
      </w:r>
      <w:proofErr w:type="spellStart"/>
      <w:r w:rsidRPr="0034696E">
        <w:rPr>
          <w:rFonts w:ascii="Sylfaen" w:eastAsia="Times New Roman" w:hAnsi="Sylfaen" w:cs="Times New Roman"/>
        </w:rPr>
        <w:t>შეფასებასა</w:t>
      </w:r>
      <w:proofErr w:type="spellEnd"/>
      <w:r w:rsidRPr="0034696E">
        <w:rPr>
          <w:rFonts w:ascii="Sylfaen" w:eastAsia="Times New Roman" w:hAnsi="Sylfaen" w:cs="Times New Roman"/>
        </w:rPr>
        <w:t xml:space="preserve"> </w:t>
      </w:r>
      <w:proofErr w:type="spellStart"/>
      <w:r w:rsidRPr="0034696E">
        <w:rPr>
          <w:rFonts w:ascii="Sylfaen" w:eastAsia="Times New Roman" w:hAnsi="Sylfaen" w:cs="Times New Roman"/>
        </w:rPr>
        <w:t>და</w:t>
      </w:r>
      <w:proofErr w:type="spellEnd"/>
      <w:r w:rsidRPr="0034696E">
        <w:rPr>
          <w:rFonts w:ascii="Sylfaen" w:eastAsia="Times New Roman" w:hAnsi="Sylfaen" w:cs="Times New Roman"/>
          <w:lang w:val="ka-GE"/>
        </w:rPr>
        <w:t xml:space="preserve"> დამატებითი რესურსების</w:t>
      </w:r>
      <w:r w:rsidRPr="0034696E">
        <w:rPr>
          <w:rFonts w:ascii="Sylfaen" w:eastAsia="Times New Roman" w:hAnsi="Sylfaen" w:cs="Times New Roman"/>
        </w:rPr>
        <w:t xml:space="preserve"> </w:t>
      </w:r>
      <w:proofErr w:type="spellStart"/>
      <w:r w:rsidRPr="0034696E">
        <w:rPr>
          <w:rFonts w:ascii="Sylfaen" w:eastAsia="Times New Roman" w:hAnsi="Sylfaen" w:cs="Times New Roman"/>
        </w:rPr>
        <w:t>მობილიზებ</w:t>
      </w:r>
      <w:proofErr w:type="spellEnd"/>
      <w:r w:rsidRPr="0034696E">
        <w:rPr>
          <w:rFonts w:ascii="Sylfaen" w:eastAsia="Times New Roman" w:hAnsi="Sylfaen" w:cs="Times New Roman"/>
          <w:lang w:val="ka-GE"/>
        </w:rPr>
        <w:t>ი</w:t>
      </w:r>
      <w:r w:rsidRPr="0034696E">
        <w:rPr>
          <w:rFonts w:ascii="Sylfaen" w:eastAsia="Times New Roman" w:hAnsi="Sylfaen" w:cs="Times New Roman"/>
        </w:rPr>
        <w:t>ს</w:t>
      </w:r>
      <w:r w:rsidRPr="0034696E">
        <w:rPr>
          <w:rFonts w:ascii="Sylfaen" w:eastAsia="Times New Roman" w:hAnsi="Sylfaen" w:cs="Times New Roman"/>
          <w:lang w:val="ka-GE"/>
        </w:rPr>
        <w:t xml:space="preserve"> შესაძლებლობას</w:t>
      </w:r>
      <w:r w:rsidRPr="0034696E">
        <w:rPr>
          <w:rFonts w:ascii="Sylfaen" w:eastAsia="Times New Roman" w:hAnsi="Sylfaen" w:cs="Times New Roman"/>
        </w:rPr>
        <w:t>;</w:t>
      </w:r>
    </w:p>
    <w:p w14:paraId="096D66FE" w14:textId="77777777" w:rsidR="005F6BDE" w:rsidRPr="0034696E" w:rsidRDefault="005F6BDE" w:rsidP="004333C7">
      <w:pPr>
        <w:tabs>
          <w:tab w:val="left" w:pos="1350"/>
          <w:tab w:val="left" w:pos="1530"/>
        </w:tabs>
        <w:spacing w:after="0" w:line="276" w:lineRule="auto"/>
        <w:jc w:val="both"/>
        <w:rPr>
          <w:rFonts w:ascii="Sylfaen" w:eastAsia="Times New Roman" w:hAnsi="Sylfaen" w:cs="Times New Roman"/>
        </w:rPr>
      </w:pPr>
    </w:p>
    <w:p w14:paraId="014C5AEB" w14:textId="77777777" w:rsidR="005F6BDE" w:rsidRPr="0034696E" w:rsidRDefault="005F6BDE" w:rsidP="004333C7">
      <w:pPr>
        <w:spacing w:after="0" w:line="276" w:lineRule="auto"/>
        <w:jc w:val="both"/>
        <w:rPr>
          <w:rFonts w:ascii="Sylfaen" w:hAnsi="Sylfaen"/>
          <w:b/>
          <w:lang w:val="ka-GE"/>
        </w:rPr>
      </w:pPr>
      <w:r w:rsidRPr="0034696E">
        <w:rPr>
          <w:rFonts w:ascii="Sylfaen" w:hAnsi="Sylfaen"/>
          <w:b/>
          <w:lang w:val="ka-GE"/>
        </w:rPr>
        <w:t>მუხლი 2. ბიზნესუწყვეტობის უზრუნველყოფის საფუძვლები</w:t>
      </w:r>
    </w:p>
    <w:p w14:paraId="231A7279" w14:textId="77777777" w:rsidR="005F6BDE" w:rsidRPr="0034696E" w:rsidRDefault="005F6BDE" w:rsidP="004333C7">
      <w:pPr>
        <w:numPr>
          <w:ilvl w:val="1"/>
          <w:numId w:val="106"/>
        </w:numPr>
        <w:spacing w:after="0" w:line="276" w:lineRule="auto"/>
        <w:ind w:left="540" w:hanging="540"/>
        <w:contextualSpacing/>
        <w:jc w:val="both"/>
        <w:rPr>
          <w:rFonts w:ascii="Sylfaen" w:eastAsia="Times New Roman" w:hAnsi="Sylfaen" w:cs="Times New Roman"/>
        </w:rPr>
      </w:pPr>
      <w:r w:rsidRPr="0034696E">
        <w:rPr>
          <w:rFonts w:ascii="Sylfaen" w:eastAsia="Times New Roman" w:hAnsi="Sylfaen" w:cs="Times New Roman"/>
          <w:lang w:val="ka-GE"/>
        </w:rPr>
        <w:t xml:space="preserve">უნივერსიტეტში ბიზნესუწყვეტობის უზრუნველყოფა ხორციელდება შემდეგი  ძირითადი პრინციპების საფუძველზე: </w:t>
      </w:r>
    </w:p>
    <w:p w14:paraId="48A63E29" w14:textId="77777777" w:rsidR="005F6BDE" w:rsidRPr="0034696E" w:rsidRDefault="005F6BDE" w:rsidP="004333C7">
      <w:pPr>
        <w:numPr>
          <w:ilvl w:val="2"/>
          <w:numId w:val="108"/>
        </w:numPr>
        <w:spacing w:after="0" w:line="276" w:lineRule="auto"/>
        <w:ind w:left="1350"/>
        <w:contextualSpacing/>
        <w:jc w:val="both"/>
        <w:rPr>
          <w:rFonts w:ascii="Sylfaen" w:eastAsia="Times New Roman" w:hAnsi="Sylfaen" w:cs="Times New Roman"/>
        </w:rPr>
      </w:pPr>
      <w:r w:rsidRPr="0034696E">
        <w:rPr>
          <w:rFonts w:ascii="Sylfaen" w:eastAsia="Times New Roman" w:hAnsi="Sylfaen" w:cs="Times New Roman"/>
          <w:lang w:val="ka-GE"/>
        </w:rPr>
        <w:t>უნივერსიტეტის ეფექტურ ფუნქციონირებაზე გავლენის მქონე რისკ ფაქტორების განსაზღვრა და ანალიზი;</w:t>
      </w:r>
    </w:p>
    <w:p w14:paraId="2CAB7932" w14:textId="77777777" w:rsidR="005F6BDE" w:rsidRPr="0034696E" w:rsidRDefault="005F6BDE" w:rsidP="004333C7">
      <w:pPr>
        <w:numPr>
          <w:ilvl w:val="2"/>
          <w:numId w:val="108"/>
        </w:numPr>
        <w:spacing w:after="0" w:line="276" w:lineRule="auto"/>
        <w:ind w:left="1350"/>
        <w:contextualSpacing/>
        <w:jc w:val="both"/>
        <w:rPr>
          <w:rFonts w:ascii="Sylfaen" w:eastAsia="Times New Roman" w:hAnsi="Sylfaen" w:cs="Times New Roman"/>
        </w:rPr>
      </w:pPr>
      <w:r w:rsidRPr="0034696E">
        <w:rPr>
          <w:rFonts w:ascii="Sylfaen" w:eastAsia="Times New Roman" w:hAnsi="Sylfaen" w:cs="Times New Roman"/>
          <w:lang w:val="ka-GE"/>
        </w:rPr>
        <w:t>მაღალი პოტენციალის რისკ ფაქტორების პრევენციისა და რეაგირების მექანიზმების დანერგვა;</w:t>
      </w:r>
    </w:p>
    <w:p w14:paraId="495545E2" w14:textId="77777777" w:rsidR="005F6BDE" w:rsidRPr="0034696E" w:rsidRDefault="005F6BDE" w:rsidP="004333C7">
      <w:pPr>
        <w:spacing w:after="0" w:line="276" w:lineRule="auto"/>
        <w:jc w:val="both"/>
        <w:rPr>
          <w:rFonts w:ascii="Sylfaen" w:eastAsia="Times New Roman" w:hAnsi="Sylfaen" w:cs="Times New Roman"/>
          <w:lang w:val="ka-GE"/>
        </w:rPr>
      </w:pPr>
    </w:p>
    <w:p w14:paraId="6766DD52" w14:textId="77777777" w:rsidR="005F6BDE" w:rsidRPr="0034696E" w:rsidRDefault="005F6BDE" w:rsidP="004333C7">
      <w:pPr>
        <w:spacing w:after="0" w:line="276" w:lineRule="auto"/>
        <w:jc w:val="both"/>
        <w:rPr>
          <w:rFonts w:ascii="Sylfaen" w:eastAsia="Times New Roman" w:hAnsi="Sylfaen" w:cs="Times New Roman"/>
          <w:lang w:val="ka-GE"/>
        </w:rPr>
      </w:pPr>
    </w:p>
    <w:p w14:paraId="3381C15C" w14:textId="77777777" w:rsidR="005F6BDE" w:rsidRPr="0034696E" w:rsidRDefault="005F6BDE" w:rsidP="004333C7">
      <w:pPr>
        <w:spacing w:after="0" w:line="276" w:lineRule="auto"/>
        <w:jc w:val="both"/>
        <w:rPr>
          <w:rFonts w:ascii="Sylfaen" w:eastAsia="Times New Roman" w:hAnsi="Sylfaen" w:cs="Sylfaen"/>
          <w:b/>
          <w:sz w:val="24"/>
          <w:lang w:val="ka-GE"/>
        </w:rPr>
      </w:pPr>
      <w:r w:rsidRPr="0034696E">
        <w:rPr>
          <w:rFonts w:ascii="Sylfaen" w:eastAsia="Times New Roman" w:hAnsi="Sylfaen" w:cs="Sylfaen"/>
          <w:b/>
          <w:sz w:val="24"/>
          <w:lang w:val="ka-GE"/>
        </w:rPr>
        <w:t>§2. რისკების განსაზღვრა და ანალიზი</w:t>
      </w:r>
    </w:p>
    <w:p w14:paraId="13E3A78A" w14:textId="77777777" w:rsidR="005F6BDE" w:rsidRPr="0034696E" w:rsidRDefault="005F6BDE" w:rsidP="004333C7">
      <w:pPr>
        <w:spacing w:after="0" w:line="276" w:lineRule="auto"/>
        <w:jc w:val="both"/>
        <w:rPr>
          <w:rFonts w:ascii="Sylfaen" w:eastAsia="Times New Roman" w:hAnsi="Sylfaen" w:cs="Times New Roman"/>
          <w:b/>
          <w:lang w:val="ka-GE"/>
        </w:rPr>
      </w:pPr>
    </w:p>
    <w:p w14:paraId="1F9F06B1" w14:textId="77777777" w:rsidR="005F6BDE" w:rsidRPr="0034696E" w:rsidRDefault="005F6BDE" w:rsidP="004333C7">
      <w:pPr>
        <w:spacing w:after="0" w:line="276" w:lineRule="auto"/>
        <w:jc w:val="both"/>
        <w:rPr>
          <w:rFonts w:ascii="Sylfaen" w:eastAsia="Times New Roman" w:hAnsi="Sylfaen" w:cs="Times New Roman"/>
          <w:b/>
          <w:lang w:val="ka-GE"/>
        </w:rPr>
      </w:pPr>
      <w:r w:rsidRPr="0034696E">
        <w:rPr>
          <w:rFonts w:ascii="Sylfaen" w:eastAsia="Times New Roman" w:hAnsi="Sylfaen" w:cs="Times New Roman"/>
          <w:b/>
          <w:lang w:val="ka-GE"/>
        </w:rPr>
        <w:t>მუხლი 3. რისკების განსაზღვრა და ანალიზი</w:t>
      </w:r>
    </w:p>
    <w:p w14:paraId="32D07890" w14:textId="77777777" w:rsidR="005F6BDE" w:rsidRPr="0034696E" w:rsidRDefault="005F6BDE" w:rsidP="004333C7">
      <w:pPr>
        <w:numPr>
          <w:ilvl w:val="1"/>
          <w:numId w:val="109"/>
        </w:numPr>
        <w:spacing w:after="0" w:line="276" w:lineRule="auto"/>
        <w:ind w:left="540" w:hanging="540"/>
        <w:contextualSpacing/>
        <w:jc w:val="both"/>
        <w:rPr>
          <w:rFonts w:ascii="Sylfaen" w:eastAsia="Times New Roman" w:hAnsi="Sylfaen" w:cs="Times New Roman"/>
          <w:lang w:val="ka-GE"/>
        </w:rPr>
      </w:pPr>
      <w:r w:rsidRPr="0034696E">
        <w:rPr>
          <w:rFonts w:ascii="Sylfaen" w:eastAsia="Times New Roman" w:hAnsi="Sylfaen" w:cs="Times New Roman"/>
          <w:lang w:val="ka-GE"/>
        </w:rPr>
        <w:t xml:space="preserve">ბიზნეს უწყვეტობის მართვის ეფექტიანი მექანიზმის ჩამოყალიბება მოიცავს იმ პოტენციური საფრთხეების/რისკ ფაქტორების შეფასებას, რომლებმაც  შეიძლება ზეგავლენა იქონიონ უნივერსიტეტის სტაბილურ ფუნქციონირებაზე. </w:t>
      </w:r>
    </w:p>
    <w:p w14:paraId="02ADF200" w14:textId="77777777" w:rsidR="005F6BDE" w:rsidRPr="0034696E" w:rsidRDefault="005F6BDE" w:rsidP="004333C7">
      <w:pPr>
        <w:numPr>
          <w:ilvl w:val="1"/>
          <w:numId w:val="109"/>
        </w:numPr>
        <w:spacing w:after="0" w:line="276" w:lineRule="auto"/>
        <w:ind w:left="540" w:hanging="540"/>
        <w:contextualSpacing/>
        <w:jc w:val="both"/>
        <w:rPr>
          <w:rFonts w:ascii="Sylfaen" w:eastAsia="Times New Roman" w:hAnsi="Sylfaen" w:cs="Times New Roman"/>
          <w:lang w:val="ka-GE"/>
        </w:rPr>
      </w:pPr>
      <w:r w:rsidRPr="0034696E">
        <w:rPr>
          <w:rFonts w:ascii="Sylfaen" w:eastAsia="Times New Roman" w:hAnsi="Sylfaen" w:cs="Times New Roman"/>
          <w:lang w:val="ka-GE"/>
        </w:rPr>
        <w:t>უნივერსიტეტის ბიზნესუწყვეტობის რისკები/კომპონენტები განსაზღვრულია შიდა და გარე ფაქტორების ანალიზის საფუძველზე, რომელიც შესაძლოა დაკავშირებული იყოს თანამშრომლის მიერ გამოწვეული ქმედებით ან/და  გარე ფაქტორებით, მათ შორის  ბუნებრივი მოვლენებით.</w:t>
      </w:r>
    </w:p>
    <w:p w14:paraId="66299AA0" w14:textId="1110AAC0" w:rsidR="005F6BDE" w:rsidRPr="0034696E" w:rsidRDefault="005F6BDE" w:rsidP="004333C7">
      <w:pPr>
        <w:numPr>
          <w:ilvl w:val="1"/>
          <w:numId w:val="109"/>
        </w:numPr>
        <w:spacing w:after="0" w:line="276" w:lineRule="auto"/>
        <w:ind w:left="540" w:hanging="540"/>
        <w:contextualSpacing/>
        <w:jc w:val="both"/>
        <w:rPr>
          <w:rFonts w:ascii="Sylfaen" w:eastAsia="Times New Roman" w:hAnsi="Sylfaen" w:cs="Times New Roman"/>
          <w:lang w:val="ka-GE"/>
        </w:rPr>
      </w:pPr>
      <w:r w:rsidRPr="0034696E">
        <w:rPr>
          <w:rFonts w:ascii="Sylfaen" w:eastAsia="Times New Roman" w:hAnsi="Sylfaen" w:cs="Times New Roman"/>
          <w:lang w:val="ka-GE"/>
        </w:rPr>
        <w:t>უნივერსიტეტის ბიზნესუწყვეტობის რისკ ფაქტორები განსაზღვრულია უნივერსიტეტის რექტორის ბრძანებით შექმნილი სპეციალური სამუშაო ჯგუფის მიერ, მათ შორის საერთაშორისო პრაქტიკის საფუძველზე და მოცემულია დანართ N1-ით განსაზღვრულ „ხდომილება-ზეგავლენის მატრიცაში“, მათი ხდომილებისა და ბიზნეს პროცესებზე ზეგავლენის  ხარისხის გათვალისწინებით;</w:t>
      </w:r>
    </w:p>
    <w:p w14:paraId="651DE7E8" w14:textId="77777777" w:rsidR="005F6BDE" w:rsidRPr="0034696E" w:rsidRDefault="005F6BDE" w:rsidP="004333C7">
      <w:pPr>
        <w:numPr>
          <w:ilvl w:val="1"/>
          <w:numId w:val="109"/>
        </w:numPr>
        <w:spacing w:after="0" w:line="276" w:lineRule="auto"/>
        <w:ind w:left="540" w:hanging="540"/>
        <w:contextualSpacing/>
        <w:jc w:val="both"/>
        <w:rPr>
          <w:rFonts w:ascii="Sylfaen" w:hAnsi="Sylfaen"/>
          <w:lang w:val="ka-GE"/>
        </w:rPr>
      </w:pPr>
      <w:r w:rsidRPr="0034696E">
        <w:rPr>
          <w:rFonts w:ascii="Sylfaen" w:hAnsi="Sylfaen"/>
          <w:lang w:val="ka-GE"/>
        </w:rPr>
        <w:lastRenderedPageBreak/>
        <w:t xml:space="preserve">„ხდომილება-ზეგავლენის მატრიცის“ გამოყენებით იდენტიფიცირებული მაღალი პოტენციალის რისკ ფაქტორების მიმართ ამ წესის მიხედვით შემუშავებულია პრევენციის ზომები და რეაგირების პროცედურები. </w:t>
      </w:r>
    </w:p>
    <w:p w14:paraId="4756A2D2" w14:textId="77777777" w:rsidR="005F6BDE" w:rsidRPr="0034696E" w:rsidRDefault="005F6BDE" w:rsidP="004333C7">
      <w:pPr>
        <w:numPr>
          <w:ilvl w:val="1"/>
          <w:numId w:val="109"/>
        </w:numPr>
        <w:spacing w:after="0" w:line="276" w:lineRule="auto"/>
        <w:ind w:left="540" w:hanging="540"/>
        <w:contextualSpacing/>
        <w:jc w:val="both"/>
        <w:rPr>
          <w:rFonts w:ascii="Sylfaen" w:hAnsi="Sylfaen"/>
          <w:lang w:val="ka-GE"/>
        </w:rPr>
      </w:pPr>
      <w:r w:rsidRPr="0034696E">
        <w:rPr>
          <w:rFonts w:ascii="Sylfaen" w:hAnsi="Sylfaen"/>
          <w:lang w:val="ka-GE"/>
        </w:rPr>
        <w:t>ამ მუხლის 3.4 პუნქტით განსაზღვრული სამუშაო ჯგუფი, რექტორის  გადაწყვეტილებით, უზრუნველყოფს იდენტიფიცირებული რისკ ფაქტორების გადახედვას და საჭიროების შემთხვევაში, ამ წესში შესატანი შესაბამისი ცვლილებების ინიცირებას.</w:t>
      </w:r>
    </w:p>
    <w:p w14:paraId="61B12F93" w14:textId="77777777" w:rsidR="005F6BDE" w:rsidRPr="0034696E" w:rsidRDefault="005F6BDE" w:rsidP="004333C7">
      <w:pPr>
        <w:spacing w:after="0" w:line="276" w:lineRule="auto"/>
        <w:jc w:val="both"/>
        <w:rPr>
          <w:rFonts w:ascii="Sylfaen" w:eastAsia="Times New Roman" w:hAnsi="Sylfaen" w:cs="Times New Roman"/>
          <w:b/>
          <w:lang w:val="ka-GE"/>
        </w:rPr>
      </w:pPr>
    </w:p>
    <w:p w14:paraId="39CA96C1" w14:textId="77777777" w:rsidR="005F6BDE" w:rsidRPr="0034696E" w:rsidRDefault="005F6BDE" w:rsidP="004333C7">
      <w:pPr>
        <w:spacing w:after="0" w:line="276" w:lineRule="auto"/>
        <w:jc w:val="both"/>
        <w:rPr>
          <w:rFonts w:ascii="Sylfaen" w:eastAsia="Times New Roman" w:hAnsi="Sylfaen" w:cs="Times New Roman"/>
          <w:b/>
          <w:lang w:val="ka-GE"/>
        </w:rPr>
      </w:pPr>
      <w:r w:rsidRPr="0034696E">
        <w:rPr>
          <w:rFonts w:ascii="Sylfaen" w:eastAsia="Times New Roman" w:hAnsi="Sylfaen" w:cs="Times New Roman"/>
          <w:b/>
          <w:lang w:val="ka-GE"/>
        </w:rPr>
        <w:t>4. „ხდომილება-ზეგავლენის“ მატრიცის ფარგლებში იდენტიფიცირებული მაღალი პოტენციალის რისკ-ფაქტორები</w:t>
      </w:r>
    </w:p>
    <w:p w14:paraId="2C064993" w14:textId="77777777" w:rsidR="005F6BDE" w:rsidRPr="0034696E" w:rsidRDefault="005F6BDE" w:rsidP="004333C7">
      <w:pPr>
        <w:numPr>
          <w:ilvl w:val="1"/>
          <w:numId w:val="111"/>
        </w:numPr>
        <w:spacing w:after="0" w:line="276" w:lineRule="auto"/>
        <w:ind w:left="540" w:hanging="540"/>
        <w:contextualSpacing/>
        <w:jc w:val="both"/>
        <w:rPr>
          <w:rFonts w:ascii="Sylfaen" w:eastAsia="Times New Roman" w:hAnsi="Sylfaen" w:cs="Times New Roman"/>
          <w:lang w:val="ka-GE"/>
        </w:rPr>
      </w:pPr>
      <w:r w:rsidRPr="0034696E">
        <w:rPr>
          <w:rFonts w:ascii="Sylfaen" w:eastAsia="Times New Roman" w:hAnsi="Sylfaen" w:cs="Times New Roman"/>
          <w:lang w:val="ka-GE"/>
        </w:rPr>
        <w:t>ამ წესის საფუძველზე „ხდომილება-ზეგავლენის“ მატრიცით იდენტიფიცირებული მაღალი პოტენციალის რისკ ფაქტორები, რომელთა მიმართ ამ წესის შესაბამისად განისაზღვრება პრევენციისა და რეაგირების მექანიზმები შემდეგია:</w:t>
      </w:r>
    </w:p>
    <w:p w14:paraId="08414F9E" w14:textId="77777777" w:rsidR="005F6BDE" w:rsidRPr="0034696E" w:rsidRDefault="005F6BDE" w:rsidP="004333C7">
      <w:pPr>
        <w:numPr>
          <w:ilvl w:val="2"/>
          <w:numId w:val="111"/>
        </w:numPr>
        <w:spacing w:after="0" w:line="276" w:lineRule="auto"/>
        <w:contextualSpacing/>
        <w:jc w:val="both"/>
        <w:rPr>
          <w:rFonts w:ascii="Sylfaen" w:eastAsia="Times New Roman" w:hAnsi="Sylfaen" w:cs="Times New Roman"/>
          <w:lang w:val="ka-GE"/>
        </w:rPr>
      </w:pPr>
      <w:r w:rsidRPr="0034696E">
        <w:rPr>
          <w:rFonts w:ascii="Sylfaen" w:eastAsia="Times New Roman" w:hAnsi="Sylfaen" w:cs="Times New Roman"/>
          <w:lang w:val="ka-GE"/>
        </w:rPr>
        <w:t>საინფორმაციო-</w:t>
      </w:r>
      <w:r w:rsidRPr="0034696E">
        <w:rPr>
          <w:rFonts w:ascii="Sylfaen" w:hAnsi="Sylfaen" w:cs="Sylfaen"/>
          <w:lang w:val="ka-GE"/>
        </w:rPr>
        <w:t>ტექნოლოგი</w:t>
      </w:r>
      <w:r w:rsidRPr="0034696E">
        <w:rPr>
          <w:rFonts w:ascii="Sylfaen" w:hAnsi="Sylfaen"/>
          <w:lang w:val="ka-GE"/>
        </w:rPr>
        <w:t>ური პროცესის უწყვეტობის დარღვევა;</w:t>
      </w:r>
    </w:p>
    <w:p w14:paraId="4C981140" w14:textId="77777777" w:rsidR="005F6BDE" w:rsidRPr="0034696E" w:rsidRDefault="005F6BDE" w:rsidP="004333C7">
      <w:pPr>
        <w:numPr>
          <w:ilvl w:val="2"/>
          <w:numId w:val="111"/>
        </w:numPr>
        <w:spacing w:after="0" w:line="276" w:lineRule="auto"/>
        <w:contextualSpacing/>
        <w:jc w:val="both"/>
        <w:rPr>
          <w:rFonts w:ascii="Sylfaen" w:eastAsia="Times New Roman" w:hAnsi="Sylfaen" w:cs="Times New Roman"/>
          <w:lang w:val="ka-GE"/>
        </w:rPr>
      </w:pPr>
      <w:r w:rsidRPr="0034696E">
        <w:rPr>
          <w:rFonts w:ascii="Sylfaen" w:hAnsi="Sylfaen"/>
          <w:lang w:val="ka-GE"/>
        </w:rPr>
        <w:t>ფინანსური რისკები;</w:t>
      </w:r>
    </w:p>
    <w:p w14:paraId="00DAAE94" w14:textId="77777777" w:rsidR="005F6BDE" w:rsidRPr="0034696E" w:rsidRDefault="005F6BDE" w:rsidP="004333C7">
      <w:pPr>
        <w:numPr>
          <w:ilvl w:val="2"/>
          <w:numId w:val="111"/>
        </w:numPr>
        <w:spacing w:after="0" w:line="276" w:lineRule="auto"/>
        <w:contextualSpacing/>
        <w:jc w:val="both"/>
        <w:rPr>
          <w:rFonts w:ascii="Sylfaen" w:eastAsia="Times New Roman" w:hAnsi="Sylfaen" w:cs="Times New Roman"/>
          <w:lang w:val="ka-GE"/>
        </w:rPr>
      </w:pPr>
      <w:r w:rsidRPr="0034696E">
        <w:rPr>
          <w:rFonts w:ascii="Sylfaen" w:hAnsi="Sylfaen"/>
          <w:lang w:val="ka-GE"/>
        </w:rPr>
        <w:t>საგანგებო სიტუაციები;</w:t>
      </w:r>
    </w:p>
    <w:p w14:paraId="60680D93" w14:textId="77777777" w:rsidR="005F6BDE" w:rsidRPr="0034696E" w:rsidRDefault="005F6BDE" w:rsidP="004333C7">
      <w:pPr>
        <w:numPr>
          <w:ilvl w:val="2"/>
          <w:numId w:val="111"/>
        </w:numPr>
        <w:spacing w:after="0" w:line="276" w:lineRule="auto"/>
        <w:contextualSpacing/>
        <w:jc w:val="both"/>
        <w:rPr>
          <w:rFonts w:ascii="Sylfaen" w:eastAsia="Times New Roman" w:hAnsi="Sylfaen" w:cs="Times New Roman"/>
          <w:lang w:val="ka-GE"/>
        </w:rPr>
      </w:pPr>
      <w:r w:rsidRPr="0034696E">
        <w:rPr>
          <w:rFonts w:ascii="Sylfaen" w:hAnsi="Sylfaen"/>
          <w:lang w:val="ka-GE"/>
        </w:rPr>
        <w:t>ინფრასტრუქტურული მდგრადობა;</w:t>
      </w:r>
    </w:p>
    <w:p w14:paraId="12DDA7E2" w14:textId="77777777" w:rsidR="005F6BDE" w:rsidRPr="0034696E" w:rsidRDefault="005F6BDE" w:rsidP="004333C7">
      <w:pPr>
        <w:numPr>
          <w:ilvl w:val="2"/>
          <w:numId w:val="111"/>
        </w:numPr>
        <w:spacing w:after="0" w:line="276" w:lineRule="auto"/>
        <w:contextualSpacing/>
        <w:jc w:val="both"/>
        <w:rPr>
          <w:rFonts w:ascii="Sylfaen" w:eastAsia="Times New Roman" w:hAnsi="Sylfaen" w:cs="Times New Roman"/>
          <w:lang w:val="ka-GE"/>
        </w:rPr>
      </w:pPr>
      <w:r w:rsidRPr="0034696E">
        <w:rPr>
          <w:rFonts w:ascii="Sylfaen" w:hAnsi="Sylfaen"/>
          <w:lang w:val="ka-GE"/>
        </w:rPr>
        <w:t>ადამიანური რესურსი სგადინება;</w:t>
      </w:r>
    </w:p>
    <w:p w14:paraId="5C7E421F" w14:textId="77777777" w:rsidR="005F6BDE" w:rsidRPr="0034696E" w:rsidRDefault="005F6BDE" w:rsidP="004333C7">
      <w:pPr>
        <w:numPr>
          <w:ilvl w:val="2"/>
          <w:numId w:val="111"/>
        </w:numPr>
        <w:spacing w:after="0" w:line="276" w:lineRule="auto"/>
        <w:contextualSpacing/>
        <w:jc w:val="both"/>
        <w:rPr>
          <w:rFonts w:ascii="Sylfaen" w:eastAsia="Times New Roman" w:hAnsi="Sylfaen" w:cs="Times New Roman"/>
          <w:lang w:val="ka-GE"/>
        </w:rPr>
      </w:pPr>
      <w:r w:rsidRPr="0034696E">
        <w:rPr>
          <w:rFonts w:ascii="Sylfaen" w:hAnsi="Sylfaen"/>
          <w:lang w:val="ka-GE"/>
        </w:rPr>
        <w:t>ბაზარზე კონკურენციის გამძაფრება.</w:t>
      </w:r>
    </w:p>
    <w:p w14:paraId="72BB81DD" w14:textId="77777777" w:rsidR="005F6BDE" w:rsidRPr="0034696E" w:rsidRDefault="005F6BDE" w:rsidP="004333C7">
      <w:pPr>
        <w:spacing w:after="0" w:line="276" w:lineRule="auto"/>
        <w:jc w:val="both"/>
        <w:rPr>
          <w:rFonts w:ascii="Sylfaen" w:eastAsia="Times New Roman" w:hAnsi="Sylfaen" w:cs="Times New Roman"/>
          <w:lang w:val="ka-GE"/>
        </w:rPr>
      </w:pPr>
    </w:p>
    <w:tbl>
      <w:tblPr>
        <w:tblW w:w="10881" w:type="dxa"/>
        <w:tblInd w:w="-252" w:type="dxa"/>
        <w:tblLook w:val="04A0" w:firstRow="1" w:lastRow="0" w:firstColumn="1" w:lastColumn="0" w:noHBand="0" w:noVBand="1"/>
      </w:tblPr>
      <w:tblGrid>
        <w:gridCol w:w="577"/>
        <w:gridCol w:w="513"/>
        <w:gridCol w:w="2903"/>
        <w:gridCol w:w="1717"/>
        <w:gridCol w:w="2515"/>
        <w:gridCol w:w="2656"/>
      </w:tblGrid>
      <w:tr w:rsidR="005F6BDE" w:rsidRPr="0034696E" w14:paraId="6B406D72" w14:textId="77777777" w:rsidTr="00C76366">
        <w:trPr>
          <w:trHeight w:val="300"/>
        </w:trPr>
        <w:tc>
          <w:tcPr>
            <w:tcW w:w="10881" w:type="dxa"/>
            <w:gridSpan w:val="6"/>
            <w:tcBorders>
              <w:top w:val="nil"/>
              <w:left w:val="nil"/>
              <w:bottom w:val="nil"/>
              <w:right w:val="nil"/>
            </w:tcBorders>
            <w:shd w:val="clear" w:color="auto" w:fill="auto"/>
            <w:noWrap/>
            <w:vAlign w:val="bottom"/>
            <w:hideMark/>
          </w:tcPr>
          <w:p w14:paraId="6BECC433" w14:textId="77777777" w:rsidR="00C76366" w:rsidRPr="0034696E" w:rsidRDefault="00C76366" w:rsidP="004333C7">
            <w:pPr>
              <w:spacing w:after="0" w:line="276" w:lineRule="auto"/>
              <w:jc w:val="both"/>
              <w:rPr>
                <w:rFonts w:ascii="Sylfaen" w:eastAsia="Times New Roman" w:hAnsi="Sylfaen" w:cs="Sylfaen"/>
                <w:b/>
                <w:color w:val="000000"/>
              </w:rPr>
            </w:pPr>
          </w:p>
          <w:p w14:paraId="752FDA60" w14:textId="77777777" w:rsidR="00C76366" w:rsidRPr="0034696E" w:rsidRDefault="00C76366" w:rsidP="004333C7">
            <w:pPr>
              <w:spacing w:after="0" w:line="276" w:lineRule="auto"/>
              <w:jc w:val="both"/>
              <w:rPr>
                <w:rFonts w:ascii="Sylfaen" w:eastAsia="Times New Roman" w:hAnsi="Sylfaen" w:cs="Sylfaen"/>
                <w:b/>
                <w:color w:val="000000"/>
              </w:rPr>
            </w:pPr>
          </w:p>
          <w:p w14:paraId="47D98CD6" w14:textId="77777777" w:rsidR="00C76366" w:rsidRPr="0034696E" w:rsidRDefault="00C76366" w:rsidP="004333C7">
            <w:pPr>
              <w:spacing w:after="0" w:line="276" w:lineRule="auto"/>
              <w:jc w:val="both"/>
              <w:rPr>
                <w:rFonts w:ascii="Sylfaen" w:eastAsia="Times New Roman" w:hAnsi="Sylfaen" w:cs="Sylfaen"/>
                <w:b/>
                <w:color w:val="000000"/>
              </w:rPr>
            </w:pPr>
          </w:p>
          <w:p w14:paraId="7FFCC03C" w14:textId="77777777" w:rsidR="00C76366" w:rsidRPr="0034696E" w:rsidRDefault="00C76366" w:rsidP="004333C7">
            <w:pPr>
              <w:spacing w:after="0" w:line="276" w:lineRule="auto"/>
              <w:jc w:val="both"/>
              <w:rPr>
                <w:rFonts w:ascii="Sylfaen" w:eastAsia="Times New Roman" w:hAnsi="Sylfaen" w:cs="Sylfaen"/>
                <w:b/>
                <w:color w:val="000000"/>
              </w:rPr>
            </w:pPr>
          </w:p>
          <w:p w14:paraId="1E67BD7A" w14:textId="77777777" w:rsidR="00C76366" w:rsidRPr="0034696E" w:rsidRDefault="00C76366" w:rsidP="004333C7">
            <w:pPr>
              <w:spacing w:after="0" w:line="276" w:lineRule="auto"/>
              <w:jc w:val="both"/>
              <w:rPr>
                <w:rFonts w:ascii="Sylfaen" w:eastAsia="Times New Roman" w:hAnsi="Sylfaen" w:cs="Sylfaen"/>
                <w:b/>
                <w:color w:val="000000"/>
              </w:rPr>
            </w:pPr>
          </w:p>
          <w:p w14:paraId="1C25A53A" w14:textId="77777777" w:rsidR="005F6BDE" w:rsidRPr="0034696E" w:rsidRDefault="005F6BDE" w:rsidP="004333C7">
            <w:pPr>
              <w:spacing w:after="0" w:line="276" w:lineRule="auto"/>
              <w:jc w:val="both"/>
              <w:rPr>
                <w:rFonts w:ascii="Sylfaen" w:eastAsia="Times New Roman" w:hAnsi="Sylfaen" w:cs="Calibri"/>
                <w:b/>
                <w:color w:val="000000"/>
                <w:lang w:val="ka-GE"/>
              </w:rPr>
            </w:pPr>
            <w:proofErr w:type="spellStart"/>
            <w:r w:rsidRPr="0034696E">
              <w:rPr>
                <w:rFonts w:ascii="Sylfaen" w:eastAsia="Times New Roman" w:hAnsi="Sylfaen" w:cs="Sylfaen"/>
                <w:b/>
                <w:color w:val="000000"/>
              </w:rPr>
              <w:t>დანართი</w:t>
            </w:r>
            <w:proofErr w:type="spellEnd"/>
            <w:r w:rsidRPr="0034696E">
              <w:rPr>
                <w:rFonts w:ascii="Sylfaen" w:eastAsia="Times New Roman" w:hAnsi="Sylfaen" w:cs="Calibri"/>
                <w:b/>
                <w:color w:val="000000"/>
              </w:rPr>
              <w:t xml:space="preserve"> N</w:t>
            </w:r>
            <w:r w:rsidRPr="0034696E">
              <w:rPr>
                <w:rFonts w:ascii="Sylfaen" w:eastAsia="Times New Roman" w:hAnsi="Sylfaen" w:cs="Calibri"/>
                <w:b/>
                <w:color w:val="000000"/>
                <w:lang w:val="ka-GE"/>
              </w:rPr>
              <w:t>1</w:t>
            </w:r>
          </w:p>
        </w:tc>
      </w:tr>
      <w:tr w:rsidR="005F6BDE" w:rsidRPr="0034696E" w14:paraId="03B206FF" w14:textId="77777777" w:rsidTr="00C76366">
        <w:trPr>
          <w:trHeight w:val="751"/>
        </w:trPr>
        <w:tc>
          <w:tcPr>
            <w:tcW w:w="10881" w:type="dxa"/>
            <w:gridSpan w:val="6"/>
            <w:tcBorders>
              <w:top w:val="nil"/>
              <w:left w:val="nil"/>
              <w:bottom w:val="nil"/>
              <w:right w:val="nil"/>
            </w:tcBorders>
            <w:shd w:val="clear" w:color="auto" w:fill="auto"/>
            <w:vAlign w:val="center"/>
            <w:hideMark/>
          </w:tcPr>
          <w:p w14:paraId="21B3A447" w14:textId="77777777" w:rsidR="005F6BDE" w:rsidRPr="0034696E" w:rsidRDefault="005F6BDE" w:rsidP="004333C7">
            <w:pPr>
              <w:spacing w:after="0" w:line="276" w:lineRule="auto"/>
              <w:jc w:val="both"/>
              <w:rPr>
                <w:rFonts w:ascii="Sylfaen" w:eastAsia="Times New Roman" w:hAnsi="Sylfaen" w:cs="Calibri"/>
                <w:b/>
                <w:bCs/>
                <w:color w:val="000000"/>
              </w:rPr>
            </w:pPr>
            <w:proofErr w:type="spellStart"/>
            <w:r w:rsidRPr="0034696E">
              <w:rPr>
                <w:rFonts w:ascii="Sylfaen" w:eastAsia="Times New Roman" w:hAnsi="Sylfaen" w:cs="Sylfaen"/>
                <w:b/>
                <w:bCs/>
                <w:color w:val="000000"/>
              </w:rPr>
              <w:t>უნივერსიტეტის</w:t>
            </w:r>
            <w:proofErr w:type="spellEnd"/>
            <w:r w:rsidRPr="0034696E">
              <w:rPr>
                <w:rFonts w:ascii="Sylfaen" w:eastAsia="Times New Roman" w:hAnsi="Sylfaen" w:cs="Calibri"/>
                <w:b/>
                <w:bCs/>
                <w:color w:val="000000"/>
              </w:rPr>
              <w:t xml:space="preserve"> </w:t>
            </w:r>
            <w:proofErr w:type="spellStart"/>
            <w:r w:rsidRPr="0034696E">
              <w:rPr>
                <w:rFonts w:ascii="Sylfaen" w:eastAsia="Times New Roman" w:hAnsi="Sylfaen" w:cs="Sylfaen"/>
                <w:b/>
                <w:bCs/>
                <w:color w:val="000000"/>
              </w:rPr>
              <w:t>ფუნქციონირებაზე</w:t>
            </w:r>
            <w:proofErr w:type="spellEnd"/>
            <w:r w:rsidRPr="0034696E">
              <w:rPr>
                <w:rFonts w:ascii="Sylfaen" w:eastAsia="Times New Roman" w:hAnsi="Sylfaen" w:cs="Calibri"/>
                <w:b/>
                <w:bCs/>
                <w:color w:val="000000"/>
              </w:rPr>
              <w:t xml:space="preserve"> </w:t>
            </w:r>
            <w:proofErr w:type="spellStart"/>
            <w:r w:rsidRPr="0034696E">
              <w:rPr>
                <w:rFonts w:ascii="Sylfaen" w:eastAsia="Times New Roman" w:hAnsi="Sylfaen" w:cs="Sylfaen"/>
                <w:b/>
                <w:bCs/>
                <w:color w:val="000000"/>
              </w:rPr>
              <w:t>ზეგავლენის</w:t>
            </w:r>
            <w:proofErr w:type="spellEnd"/>
            <w:r w:rsidRPr="0034696E">
              <w:rPr>
                <w:rFonts w:ascii="Sylfaen" w:eastAsia="Times New Roman" w:hAnsi="Sylfaen" w:cs="Calibri"/>
                <w:b/>
                <w:bCs/>
                <w:color w:val="000000"/>
              </w:rPr>
              <w:t xml:space="preserve"> </w:t>
            </w:r>
            <w:proofErr w:type="spellStart"/>
            <w:r w:rsidRPr="0034696E">
              <w:rPr>
                <w:rFonts w:ascii="Sylfaen" w:eastAsia="Times New Roman" w:hAnsi="Sylfaen" w:cs="Sylfaen"/>
                <w:b/>
                <w:bCs/>
                <w:color w:val="000000"/>
              </w:rPr>
              <w:t>მქონე</w:t>
            </w:r>
            <w:proofErr w:type="spellEnd"/>
            <w:r w:rsidRPr="0034696E">
              <w:rPr>
                <w:rFonts w:ascii="Sylfaen" w:eastAsia="Times New Roman" w:hAnsi="Sylfaen" w:cs="Calibri"/>
                <w:b/>
                <w:bCs/>
                <w:color w:val="000000"/>
              </w:rPr>
              <w:t xml:space="preserve"> </w:t>
            </w:r>
            <w:proofErr w:type="spellStart"/>
            <w:r w:rsidRPr="0034696E">
              <w:rPr>
                <w:rFonts w:ascii="Sylfaen" w:eastAsia="Times New Roman" w:hAnsi="Sylfaen" w:cs="Sylfaen"/>
                <w:b/>
                <w:bCs/>
                <w:color w:val="000000"/>
              </w:rPr>
              <w:t>ფაქტორთა</w:t>
            </w:r>
            <w:proofErr w:type="spellEnd"/>
            <w:r w:rsidRPr="0034696E">
              <w:rPr>
                <w:rFonts w:ascii="Sylfaen" w:eastAsia="Times New Roman" w:hAnsi="Sylfaen" w:cs="Calibri"/>
                <w:b/>
                <w:bCs/>
                <w:color w:val="000000"/>
              </w:rPr>
              <w:t xml:space="preserve"> </w:t>
            </w:r>
            <w:r w:rsidRPr="0034696E">
              <w:rPr>
                <w:rFonts w:ascii="Sylfaen" w:eastAsia="Times New Roman" w:hAnsi="Sylfaen" w:cs="Calibri"/>
                <w:b/>
                <w:bCs/>
                <w:color w:val="000000"/>
              </w:rPr>
              <w:br/>
              <w:t>"</w:t>
            </w:r>
            <w:proofErr w:type="spellStart"/>
            <w:r w:rsidRPr="0034696E">
              <w:rPr>
                <w:rFonts w:ascii="Sylfaen" w:eastAsia="Times New Roman" w:hAnsi="Sylfaen" w:cs="Sylfaen"/>
                <w:b/>
                <w:bCs/>
                <w:color w:val="000000"/>
              </w:rPr>
              <w:t>ხდომილება</w:t>
            </w:r>
            <w:r w:rsidRPr="0034696E">
              <w:rPr>
                <w:rFonts w:ascii="Sylfaen" w:eastAsia="Times New Roman" w:hAnsi="Sylfaen" w:cs="Calibri"/>
                <w:b/>
                <w:bCs/>
                <w:color w:val="000000"/>
              </w:rPr>
              <w:t>-</w:t>
            </w:r>
            <w:r w:rsidRPr="0034696E">
              <w:rPr>
                <w:rFonts w:ascii="Sylfaen" w:eastAsia="Times New Roman" w:hAnsi="Sylfaen" w:cs="Sylfaen"/>
                <w:b/>
                <w:bCs/>
                <w:color w:val="000000"/>
              </w:rPr>
              <w:t>ზეგავლენის</w:t>
            </w:r>
            <w:proofErr w:type="spellEnd"/>
            <w:r w:rsidRPr="0034696E">
              <w:rPr>
                <w:rFonts w:ascii="Sylfaen" w:eastAsia="Times New Roman" w:hAnsi="Sylfaen" w:cs="Calibri"/>
                <w:b/>
                <w:bCs/>
                <w:color w:val="000000"/>
              </w:rPr>
              <w:t xml:space="preserve"> </w:t>
            </w:r>
            <w:proofErr w:type="spellStart"/>
            <w:r w:rsidRPr="0034696E">
              <w:rPr>
                <w:rFonts w:ascii="Sylfaen" w:eastAsia="Times New Roman" w:hAnsi="Sylfaen" w:cs="Sylfaen"/>
                <w:b/>
                <w:bCs/>
                <w:color w:val="000000"/>
              </w:rPr>
              <w:t>მატრიცა</w:t>
            </w:r>
            <w:proofErr w:type="spellEnd"/>
            <w:r w:rsidRPr="0034696E">
              <w:rPr>
                <w:rFonts w:ascii="Sylfaen" w:eastAsia="Times New Roman" w:hAnsi="Sylfaen" w:cs="Calibri"/>
                <w:b/>
                <w:bCs/>
                <w:color w:val="000000"/>
              </w:rPr>
              <w:t>"</w:t>
            </w:r>
          </w:p>
        </w:tc>
      </w:tr>
      <w:tr w:rsidR="005F6BDE" w:rsidRPr="0034696E" w14:paraId="529FA6F8" w14:textId="77777777" w:rsidTr="00C76366">
        <w:trPr>
          <w:trHeight w:val="450"/>
        </w:trPr>
        <w:tc>
          <w:tcPr>
            <w:tcW w:w="1090" w:type="dxa"/>
            <w:gridSpan w:val="2"/>
            <w:vMerge w:val="restart"/>
            <w:tcBorders>
              <w:top w:val="single" w:sz="4" w:space="0" w:color="auto"/>
              <w:left w:val="single" w:sz="4" w:space="0" w:color="auto"/>
              <w:bottom w:val="single" w:sz="4" w:space="0" w:color="auto"/>
              <w:right w:val="single" w:sz="4" w:space="0" w:color="auto"/>
            </w:tcBorders>
            <w:shd w:val="clear" w:color="000000" w:fill="BDD6EE" w:themeFill="accent1" w:themeFillTint="66"/>
            <w:noWrap/>
            <w:vAlign w:val="bottom"/>
            <w:hideMark/>
          </w:tcPr>
          <w:p w14:paraId="5FC317E3" w14:textId="01E94E7D" w:rsidR="005F6BDE" w:rsidRPr="0034696E" w:rsidRDefault="005F6BDE" w:rsidP="004333C7">
            <w:pPr>
              <w:spacing w:after="0" w:line="276" w:lineRule="auto"/>
              <w:jc w:val="both"/>
              <w:rPr>
                <w:rFonts w:ascii="Sylfaen" w:eastAsia="Times New Roman" w:hAnsi="Sylfaen" w:cs="Calibri"/>
                <w:color w:val="000000"/>
              </w:rPr>
            </w:pPr>
          </w:p>
        </w:tc>
        <w:tc>
          <w:tcPr>
            <w:tcW w:w="9791" w:type="dxa"/>
            <w:gridSpan w:val="4"/>
            <w:tcBorders>
              <w:top w:val="single" w:sz="4" w:space="0" w:color="auto"/>
              <w:left w:val="nil"/>
              <w:bottom w:val="single" w:sz="4" w:space="0" w:color="auto"/>
              <w:right w:val="single" w:sz="4" w:space="0" w:color="auto"/>
            </w:tcBorders>
            <w:shd w:val="clear" w:color="000000" w:fill="BDD6EE" w:themeFill="accent1" w:themeFillTint="66"/>
            <w:noWrap/>
            <w:vAlign w:val="center"/>
            <w:hideMark/>
          </w:tcPr>
          <w:p w14:paraId="5A784298" w14:textId="6E74C6C2" w:rsidR="005F6BDE" w:rsidRPr="0034696E" w:rsidRDefault="00C76366" w:rsidP="004333C7">
            <w:pPr>
              <w:spacing w:after="0" w:line="276" w:lineRule="auto"/>
              <w:jc w:val="both"/>
              <w:rPr>
                <w:rFonts w:ascii="Sylfaen" w:eastAsia="Times New Roman" w:hAnsi="Sylfaen" w:cs="Calibri"/>
                <w:b/>
                <w:bCs/>
                <w:color w:val="000000"/>
              </w:rPr>
            </w:pPr>
            <w:r w:rsidRPr="0034696E">
              <w:rPr>
                <w:rFonts w:ascii="Sylfaen" w:eastAsia="Times New Roman" w:hAnsi="Sylfaen" w:cs="Calibri"/>
                <w:color w:val="000000"/>
              </w:rPr>
              <w:t> </w:t>
            </w:r>
            <w:proofErr w:type="spellStart"/>
            <w:r w:rsidR="005F6BDE" w:rsidRPr="0034696E">
              <w:rPr>
                <w:rFonts w:ascii="Sylfaen" w:eastAsia="Times New Roman" w:hAnsi="Sylfaen" w:cs="Sylfaen"/>
                <w:b/>
                <w:bCs/>
                <w:color w:val="000000"/>
              </w:rPr>
              <w:t>ზეგავლენა</w:t>
            </w:r>
            <w:proofErr w:type="spellEnd"/>
          </w:p>
        </w:tc>
      </w:tr>
      <w:tr w:rsidR="005F6BDE" w:rsidRPr="0034696E" w14:paraId="6013B544" w14:textId="77777777" w:rsidTr="00C76366">
        <w:trPr>
          <w:trHeight w:val="465"/>
        </w:trPr>
        <w:tc>
          <w:tcPr>
            <w:tcW w:w="1090" w:type="dxa"/>
            <w:gridSpan w:val="2"/>
            <w:vMerge/>
            <w:tcBorders>
              <w:top w:val="single" w:sz="4" w:space="0" w:color="auto"/>
              <w:left w:val="single" w:sz="4" w:space="0" w:color="auto"/>
              <w:bottom w:val="single" w:sz="4" w:space="0" w:color="auto"/>
              <w:right w:val="single" w:sz="4" w:space="0" w:color="auto"/>
            </w:tcBorders>
            <w:vAlign w:val="center"/>
            <w:hideMark/>
          </w:tcPr>
          <w:p w14:paraId="51D56B8F" w14:textId="77777777" w:rsidR="005F6BDE" w:rsidRPr="0034696E" w:rsidRDefault="005F6BDE" w:rsidP="004333C7">
            <w:pPr>
              <w:spacing w:after="0" w:line="276" w:lineRule="auto"/>
              <w:jc w:val="both"/>
              <w:rPr>
                <w:rFonts w:ascii="Sylfaen" w:eastAsia="Times New Roman" w:hAnsi="Sylfaen" w:cs="Calibri"/>
                <w:color w:val="000000"/>
              </w:rPr>
            </w:pPr>
          </w:p>
        </w:tc>
        <w:tc>
          <w:tcPr>
            <w:tcW w:w="2903" w:type="dxa"/>
            <w:tcBorders>
              <w:top w:val="nil"/>
              <w:left w:val="nil"/>
              <w:bottom w:val="single" w:sz="4" w:space="0" w:color="auto"/>
              <w:right w:val="single" w:sz="4" w:space="0" w:color="auto"/>
            </w:tcBorders>
            <w:shd w:val="clear" w:color="000000" w:fill="D9D9D9"/>
            <w:noWrap/>
            <w:vAlign w:val="center"/>
            <w:hideMark/>
          </w:tcPr>
          <w:p w14:paraId="038C2345" w14:textId="77777777" w:rsidR="005F6BDE" w:rsidRPr="0034696E" w:rsidRDefault="005F6BDE" w:rsidP="004333C7">
            <w:pPr>
              <w:spacing w:after="0" w:line="276" w:lineRule="auto"/>
              <w:jc w:val="both"/>
              <w:rPr>
                <w:rFonts w:ascii="Sylfaen" w:eastAsia="Times New Roman" w:hAnsi="Sylfaen" w:cs="Calibri"/>
                <w:color w:val="000000"/>
              </w:rPr>
            </w:pPr>
            <w:proofErr w:type="spellStart"/>
            <w:r w:rsidRPr="0034696E">
              <w:rPr>
                <w:rFonts w:ascii="Sylfaen" w:eastAsia="Times New Roman" w:hAnsi="Sylfaen" w:cs="Sylfaen"/>
                <w:color w:val="000000"/>
              </w:rPr>
              <w:t>დაბალი</w:t>
            </w:r>
            <w:proofErr w:type="spellEnd"/>
          </w:p>
        </w:tc>
        <w:tc>
          <w:tcPr>
            <w:tcW w:w="1717" w:type="dxa"/>
            <w:tcBorders>
              <w:top w:val="nil"/>
              <w:left w:val="nil"/>
              <w:bottom w:val="single" w:sz="4" w:space="0" w:color="auto"/>
              <w:right w:val="single" w:sz="4" w:space="0" w:color="auto"/>
            </w:tcBorders>
            <w:shd w:val="clear" w:color="000000" w:fill="D9D9D9"/>
            <w:noWrap/>
            <w:vAlign w:val="center"/>
            <w:hideMark/>
          </w:tcPr>
          <w:p w14:paraId="3231CB22" w14:textId="77777777" w:rsidR="005F6BDE" w:rsidRPr="0034696E" w:rsidRDefault="005F6BDE" w:rsidP="004333C7">
            <w:pPr>
              <w:spacing w:after="0" w:line="276" w:lineRule="auto"/>
              <w:jc w:val="both"/>
              <w:rPr>
                <w:rFonts w:ascii="Sylfaen" w:eastAsia="Times New Roman" w:hAnsi="Sylfaen" w:cs="Calibri"/>
                <w:color w:val="000000"/>
              </w:rPr>
            </w:pPr>
            <w:proofErr w:type="spellStart"/>
            <w:r w:rsidRPr="0034696E">
              <w:rPr>
                <w:rFonts w:ascii="Sylfaen" w:eastAsia="Times New Roman" w:hAnsi="Sylfaen" w:cs="Sylfaen"/>
                <w:color w:val="000000"/>
              </w:rPr>
              <w:t>საშუალო</w:t>
            </w:r>
            <w:proofErr w:type="spellEnd"/>
          </w:p>
        </w:tc>
        <w:tc>
          <w:tcPr>
            <w:tcW w:w="2515" w:type="dxa"/>
            <w:tcBorders>
              <w:top w:val="nil"/>
              <w:left w:val="nil"/>
              <w:bottom w:val="single" w:sz="4" w:space="0" w:color="auto"/>
              <w:right w:val="single" w:sz="4" w:space="0" w:color="auto"/>
            </w:tcBorders>
            <w:shd w:val="clear" w:color="000000" w:fill="D9D9D9"/>
            <w:noWrap/>
            <w:vAlign w:val="center"/>
            <w:hideMark/>
          </w:tcPr>
          <w:p w14:paraId="3B4AB29D" w14:textId="77777777" w:rsidR="005F6BDE" w:rsidRPr="0034696E" w:rsidRDefault="005F6BDE" w:rsidP="004333C7">
            <w:pPr>
              <w:spacing w:after="0" w:line="276" w:lineRule="auto"/>
              <w:jc w:val="both"/>
              <w:rPr>
                <w:rFonts w:ascii="Sylfaen" w:eastAsia="Times New Roman" w:hAnsi="Sylfaen" w:cs="Calibri"/>
                <w:color w:val="000000"/>
              </w:rPr>
            </w:pPr>
            <w:proofErr w:type="spellStart"/>
            <w:r w:rsidRPr="0034696E">
              <w:rPr>
                <w:rFonts w:ascii="Sylfaen" w:eastAsia="Times New Roman" w:hAnsi="Sylfaen" w:cs="Sylfaen"/>
                <w:color w:val="000000"/>
              </w:rPr>
              <w:t>მაღალი</w:t>
            </w:r>
            <w:proofErr w:type="spellEnd"/>
          </w:p>
        </w:tc>
        <w:tc>
          <w:tcPr>
            <w:tcW w:w="2656" w:type="dxa"/>
            <w:tcBorders>
              <w:top w:val="nil"/>
              <w:left w:val="nil"/>
              <w:bottom w:val="single" w:sz="4" w:space="0" w:color="auto"/>
              <w:right w:val="single" w:sz="4" w:space="0" w:color="auto"/>
            </w:tcBorders>
            <w:shd w:val="clear" w:color="000000" w:fill="D9D9D9"/>
            <w:noWrap/>
            <w:vAlign w:val="center"/>
            <w:hideMark/>
          </w:tcPr>
          <w:p w14:paraId="3BB31404" w14:textId="77777777" w:rsidR="005F6BDE" w:rsidRPr="0034696E" w:rsidRDefault="005F6BDE" w:rsidP="004333C7">
            <w:pPr>
              <w:spacing w:after="0" w:line="276" w:lineRule="auto"/>
              <w:jc w:val="both"/>
              <w:rPr>
                <w:rFonts w:ascii="Sylfaen" w:eastAsia="Times New Roman" w:hAnsi="Sylfaen" w:cs="Calibri"/>
                <w:color w:val="000000"/>
              </w:rPr>
            </w:pPr>
            <w:proofErr w:type="spellStart"/>
            <w:r w:rsidRPr="0034696E">
              <w:rPr>
                <w:rFonts w:ascii="Sylfaen" w:eastAsia="Times New Roman" w:hAnsi="Sylfaen" w:cs="Sylfaen"/>
                <w:color w:val="000000"/>
              </w:rPr>
              <w:t>კრიტიკული</w:t>
            </w:r>
            <w:proofErr w:type="spellEnd"/>
          </w:p>
        </w:tc>
      </w:tr>
      <w:tr w:rsidR="005F6BDE" w:rsidRPr="0034696E" w14:paraId="1C38CD60" w14:textId="77777777" w:rsidTr="00C76366">
        <w:trPr>
          <w:trHeight w:val="575"/>
        </w:trPr>
        <w:tc>
          <w:tcPr>
            <w:tcW w:w="577" w:type="dxa"/>
            <w:vMerge w:val="restart"/>
            <w:tcBorders>
              <w:top w:val="nil"/>
              <w:left w:val="single" w:sz="4" w:space="0" w:color="auto"/>
              <w:bottom w:val="single" w:sz="4" w:space="0" w:color="auto"/>
              <w:right w:val="single" w:sz="4" w:space="0" w:color="auto"/>
            </w:tcBorders>
            <w:shd w:val="clear" w:color="000000" w:fill="D9D9D9"/>
            <w:noWrap/>
            <w:textDirection w:val="btLr"/>
            <w:vAlign w:val="center"/>
            <w:hideMark/>
          </w:tcPr>
          <w:p w14:paraId="6F1DED68" w14:textId="77777777" w:rsidR="005F6BDE" w:rsidRPr="0034696E" w:rsidRDefault="005F6BDE" w:rsidP="004333C7">
            <w:pPr>
              <w:spacing w:after="0" w:line="276" w:lineRule="auto"/>
              <w:jc w:val="both"/>
              <w:rPr>
                <w:rFonts w:ascii="Sylfaen" w:eastAsia="Times New Roman" w:hAnsi="Sylfaen" w:cs="Calibri"/>
                <w:b/>
                <w:bCs/>
                <w:color w:val="000000"/>
              </w:rPr>
            </w:pPr>
            <w:proofErr w:type="spellStart"/>
            <w:r w:rsidRPr="0034696E">
              <w:rPr>
                <w:rFonts w:ascii="Sylfaen" w:eastAsia="Times New Roman" w:hAnsi="Sylfaen" w:cs="Sylfaen"/>
                <w:b/>
                <w:bCs/>
                <w:color w:val="000000"/>
              </w:rPr>
              <w:t>ხდომილებ</w:t>
            </w:r>
            <w:proofErr w:type="spellEnd"/>
            <w:r w:rsidRPr="0034696E">
              <w:rPr>
                <w:rFonts w:ascii="Sylfaen" w:eastAsia="Times New Roman" w:hAnsi="Sylfaen" w:cs="Sylfaen"/>
                <w:b/>
                <w:bCs/>
                <w:color w:val="000000"/>
                <w:lang w:val="ka-GE"/>
              </w:rPr>
              <w:t>ის ალბათობა</w:t>
            </w:r>
          </w:p>
        </w:tc>
        <w:tc>
          <w:tcPr>
            <w:tcW w:w="513" w:type="dxa"/>
            <w:tcBorders>
              <w:top w:val="nil"/>
              <w:left w:val="nil"/>
              <w:bottom w:val="single" w:sz="4" w:space="0" w:color="auto"/>
              <w:right w:val="single" w:sz="4" w:space="0" w:color="auto"/>
            </w:tcBorders>
            <w:shd w:val="clear" w:color="000000" w:fill="D9D9D9"/>
            <w:textDirection w:val="btLr"/>
            <w:vAlign w:val="center"/>
            <w:hideMark/>
          </w:tcPr>
          <w:p w14:paraId="6A29AAB6" w14:textId="77777777" w:rsidR="005F6BDE" w:rsidRPr="0034696E" w:rsidRDefault="005F6BDE" w:rsidP="004333C7">
            <w:pPr>
              <w:spacing w:after="0" w:line="276" w:lineRule="auto"/>
              <w:jc w:val="both"/>
              <w:rPr>
                <w:rFonts w:ascii="Sylfaen" w:eastAsia="Times New Roman" w:hAnsi="Sylfaen" w:cs="Calibri"/>
                <w:color w:val="000000"/>
                <w:sz w:val="18"/>
              </w:rPr>
            </w:pPr>
            <w:proofErr w:type="spellStart"/>
            <w:r w:rsidRPr="0034696E">
              <w:rPr>
                <w:rFonts w:ascii="Sylfaen" w:eastAsia="Times New Roman" w:hAnsi="Sylfaen" w:cs="Sylfaen"/>
                <w:color w:val="000000"/>
                <w:sz w:val="18"/>
              </w:rPr>
              <w:t>მაღალი</w:t>
            </w:r>
            <w:proofErr w:type="spellEnd"/>
          </w:p>
        </w:tc>
        <w:tc>
          <w:tcPr>
            <w:tcW w:w="2903" w:type="dxa"/>
            <w:tcBorders>
              <w:top w:val="nil"/>
              <w:left w:val="nil"/>
              <w:bottom w:val="single" w:sz="4" w:space="0" w:color="auto"/>
              <w:right w:val="single" w:sz="4" w:space="0" w:color="auto"/>
            </w:tcBorders>
            <w:shd w:val="clear" w:color="000000" w:fill="A8D08D" w:themeFill="accent6" w:themeFillTint="99"/>
            <w:vAlign w:val="center"/>
            <w:hideMark/>
          </w:tcPr>
          <w:p w14:paraId="5B86F2BD" w14:textId="77777777" w:rsidR="005F6BDE" w:rsidRPr="0034696E" w:rsidRDefault="005F6BDE" w:rsidP="004333C7">
            <w:pPr>
              <w:spacing w:after="0" w:line="276" w:lineRule="auto"/>
              <w:jc w:val="both"/>
              <w:rPr>
                <w:rFonts w:ascii="Sylfaen" w:eastAsia="Times New Roman" w:hAnsi="Sylfaen" w:cs="Calibri"/>
                <w:color w:val="000000"/>
                <w:sz w:val="18"/>
                <w:lang w:val="ka-GE"/>
              </w:rPr>
            </w:pPr>
          </w:p>
        </w:tc>
        <w:tc>
          <w:tcPr>
            <w:tcW w:w="1717" w:type="dxa"/>
            <w:tcBorders>
              <w:top w:val="nil"/>
              <w:left w:val="nil"/>
              <w:bottom w:val="single" w:sz="4" w:space="0" w:color="auto"/>
              <w:right w:val="single" w:sz="4" w:space="0" w:color="auto"/>
            </w:tcBorders>
            <w:shd w:val="clear" w:color="000000" w:fill="FFFF00"/>
            <w:vAlign w:val="center"/>
            <w:hideMark/>
          </w:tcPr>
          <w:p w14:paraId="631B28B4" w14:textId="77777777" w:rsidR="005F6BDE" w:rsidRPr="0034696E" w:rsidRDefault="005F6BDE" w:rsidP="004333C7">
            <w:pPr>
              <w:spacing w:after="0" w:line="276" w:lineRule="auto"/>
              <w:jc w:val="both"/>
              <w:rPr>
                <w:rFonts w:ascii="Sylfaen" w:eastAsia="Times New Roman" w:hAnsi="Sylfaen" w:cs="Calibri"/>
                <w:color w:val="000000"/>
                <w:sz w:val="18"/>
              </w:rPr>
            </w:pPr>
            <w:r w:rsidRPr="0034696E">
              <w:rPr>
                <w:rFonts w:ascii="Sylfaen" w:eastAsia="Times New Roman" w:hAnsi="Sylfaen" w:cs="Calibri"/>
                <w:color w:val="000000"/>
                <w:sz w:val="18"/>
                <w:lang w:val="ka-GE"/>
              </w:rPr>
              <w:t>ბაზარზე კონკურენციის გამძაფრება</w:t>
            </w:r>
          </w:p>
        </w:tc>
        <w:tc>
          <w:tcPr>
            <w:tcW w:w="2515" w:type="dxa"/>
            <w:tcBorders>
              <w:top w:val="nil"/>
              <w:left w:val="nil"/>
              <w:bottom w:val="single" w:sz="4" w:space="0" w:color="auto"/>
              <w:right w:val="single" w:sz="4" w:space="0" w:color="auto"/>
            </w:tcBorders>
            <w:shd w:val="clear" w:color="000000" w:fill="F4B084"/>
            <w:vAlign w:val="center"/>
            <w:hideMark/>
          </w:tcPr>
          <w:p w14:paraId="23F57EBF" w14:textId="77777777" w:rsidR="005F6BDE" w:rsidRPr="0034696E" w:rsidRDefault="005F6BDE" w:rsidP="004333C7">
            <w:pPr>
              <w:spacing w:after="0" w:line="276" w:lineRule="auto"/>
              <w:jc w:val="both"/>
              <w:rPr>
                <w:rFonts w:ascii="Sylfaen" w:eastAsia="Times New Roman" w:hAnsi="Sylfaen" w:cs="Calibri"/>
                <w:color w:val="000000"/>
                <w:sz w:val="18"/>
              </w:rPr>
            </w:pPr>
          </w:p>
        </w:tc>
        <w:tc>
          <w:tcPr>
            <w:tcW w:w="2656" w:type="dxa"/>
            <w:tcBorders>
              <w:top w:val="nil"/>
              <w:left w:val="nil"/>
              <w:bottom w:val="single" w:sz="4" w:space="0" w:color="auto"/>
              <w:right w:val="single" w:sz="4" w:space="0" w:color="auto"/>
            </w:tcBorders>
            <w:shd w:val="clear" w:color="000000" w:fill="F4B084"/>
            <w:vAlign w:val="center"/>
            <w:hideMark/>
          </w:tcPr>
          <w:p w14:paraId="1C0C3ACF" w14:textId="77777777" w:rsidR="005F6BDE" w:rsidRPr="0034696E" w:rsidRDefault="005F6BDE" w:rsidP="004333C7">
            <w:pPr>
              <w:spacing w:after="0" w:line="276" w:lineRule="auto"/>
              <w:jc w:val="both"/>
              <w:rPr>
                <w:rFonts w:ascii="Sylfaen" w:eastAsia="Times New Roman" w:hAnsi="Sylfaen" w:cs="Calibri"/>
                <w:color w:val="000000"/>
                <w:sz w:val="18"/>
              </w:rPr>
            </w:pPr>
            <w:r w:rsidRPr="0034696E">
              <w:rPr>
                <w:rFonts w:ascii="Sylfaen" w:eastAsia="Times New Roman" w:hAnsi="Sylfaen" w:cs="Calibri"/>
                <w:color w:val="000000"/>
                <w:sz w:val="18"/>
              </w:rPr>
              <w:t xml:space="preserve"> </w:t>
            </w:r>
          </w:p>
        </w:tc>
      </w:tr>
      <w:tr w:rsidR="005F6BDE" w:rsidRPr="0034696E" w14:paraId="4AD881D4" w14:textId="77777777" w:rsidTr="00C76366">
        <w:trPr>
          <w:trHeight w:val="827"/>
        </w:trPr>
        <w:tc>
          <w:tcPr>
            <w:tcW w:w="577" w:type="dxa"/>
            <w:vMerge/>
            <w:tcBorders>
              <w:top w:val="nil"/>
              <w:left w:val="single" w:sz="4" w:space="0" w:color="auto"/>
              <w:bottom w:val="single" w:sz="4" w:space="0" w:color="auto"/>
              <w:right w:val="single" w:sz="4" w:space="0" w:color="auto"/>
            </w:tcBorders>
            <w:vAlign w:val="center"/>
            <w:hideMark/>
          </w:tcPr>
          <w:p w14:paraId="4A2B9BDD" w14:textId="77777777" w:rsidR="005F6BDE" w:rsidRPr="0034696E" w:rsidRDefault="005F6BDE" w:rsidP="004333C7">
            <w:pPr>
              <w:spacing w:after="0" w:line="276" w:lineRule="auto"/>
              <w:jc w:val="both"/>
              <w:rPr>
                <w:rFonts w:ascii="Sylfaen" w:eastAsia="Times New Roman" w:hAnsi="Sylfaen" w:cs="Calibri"/>
                <w:b/>
                <w:bCs/>
                <w:color w:val="000000"/>
              </w:rPr>
            </w:pPr>
          </w:p>
        </w:tc>
        <w:tc>
          <w:tcPr>
            <w:tcW w:w="513" w:type="dxa"/>
            <w:tcBorders>
              <w:top w:val="nil"/>
              <w:left w:val="nil"/>
              <w:bottom w:val="single" w:sz="4" w:space="0" w:color="auto"/>
              <w:right w:val="single" w:sz="4" w:space="0" w:color="auto"/>
            </w:tcBorders>
            <w:shd w:val="clear" w:color="000000" w:fill="D9D9D9"/>
            <w:textDirection w:val="btLr"/>
            <w:vAlign w:val="center"/>
            <w:hideMark/>
          </w:tcPr>
          <w:p w14:paraId="06074BC6" w14:textId="77777777" w:rsidR="005F6BDE" w:rsidRPr="0034696E" w:rsidRDefault="005F6BDE" w:rsidP="004333C7">
            <w:pPr>
              <w:spacing w:after="0" w:line="276" w:lineRule="auto"/>
              <w:jc w:val="both"/>
              <w:rPr>
                <w:rFonts w:ascii="Sylfaen" w:eastAsia="Times New Roman" w:hAnsi="Sylfaen" w:cs="Calibri"/>
                <w:color w:val="000000"/>
                <w:sz w:val="18"/>
              </w:rPr>
            </w:pPr>
            <w:proofErr w:type="spellStart"/>
            <w:r w:rsidRPr="0034696E">
              <w:rPr>
                <w:rFonts w:ascii="Sylfaen" w:eastAsia="Times New Roman" w:hAnsi="Sylfaen" w:cs="Sylfaen"/>
                <w:color w:val="000000"/>
                <w:sz w:val="18"/>
              </w:rPr>
              <w:t>საშუალო</w:t>
            </w:r>
            <w:proofErr w:type="spellEnd"/>
          </w:p>
        </w:tc>
        <w:tc>
          <w:tcPr>
            <w:tcW w:w="2903" w:type="dxa"/>
            <w:tcBorders>
              <w:top w:val="nil"/>
              <w:left w:val="nil"/>
              <w:bottom w:val="single" w:sz="4" w:space="0" w:color="auto"/>
              <w:right w:val="single" w:sz="4" w:space="0" w:color="auto"/>
            </w:tcBorders>
            <w:shd w:val="clear" w:color="000000" w:fill="A9D08E"/>
            <w:vAlign w:val="center"/>
            <w:hideMark/>
          </w:tcPr>
          <w:p w14:paraId="60F2A047" w14:textId="77777777" w:rsidR="005F6BDE" w:rsidRPr="0034696E" w:rsidRDefault="005F6BDE" w:rsidP="004333C7">
            <w:pPr>
              <w:spacing w:after="0" w:line="276" w:lineRule="auto"/>
              <w:jc w:val="both"/>
              <w:rPr>
                <w:rFonts w:ascii="Sylfaen" w:eastAsia="Times New Roman" w:hAnsi="Sylfaen" w:cs="Calibri"/>
                <w:color w:val="000000"/>
                <w:sz w:val="18"/>
              </w:rPr>
            </w:pPr>
          </w:p>
        </w:tc>
        <w:tc>
          <w:tcPr>
            <w:tcW w:w="1717" w:type="dxa"/>
            <w:tcBorders>
              <w:top w:val="nil"/>
              <w:left w:val="nil"/>
              <w:bottom w:val="single" w:sz="4" w:space="0" w:color="auto"/>
              <w:right w:val="single" w:sz="4" w:space="0" w:color="auto"/>
            </w:tcBorders>
            <w:shd w:val="clear" w:color="000000" w:fill="FFFF00"/>
            <w:vAlign w:val="center"/>
            <w:hideMark/>
          </w:tcPr>
          <w:p w14:paraId="56FBAA38" w14:textId="77777777" w:rsidR="005F6BDE" w:rsidRPr="0034696E" w:rsidRDefault="005F6BDE" w:rsidP="004333C7">
            <w:pPr>
              <w:spacing w:after="0" w:line="276" w:lineRule="auto"/>
              <w:jc w:val="both"/>
              <w:rPr>
                <w:rFonts w:ascii="Sylfaen" w:eastAsia="Times New Roman" w:hAnsi="Sylfaen" w:cs="Calibri"/>
                <w:color w:val="000000"/>
                <w:sz w:val="18"/>
              </w:rPr>
            </w:pPr>
          </w:p>
        </w:tc>
        <w:tc>
          <w:tcPr>
            <w:tcW w:w="2515" w:type="dxa"/>
            <w:tcBorders>
              <w:top w:val="nil"/>
              <w:left w:val="nil"/>
              <w:bottom w:val="single" w:sz="4" w:space="0" w:color="auto"/>
              <w:right w:val="single" w:sz="4" w:space="0" w:color="auto"/>
            </w:tcBorders>
            <w:shd w:val="clear" w:color="000000" w:fill="FFFF00"/>
            <w:vAlign w:val="center"/>
            <w:hideMark/>
          </w:tcPr>
          <w:p w14:paraId="0FBE0BCD" w14:textId="77777777" w:rsidR="005F6BDE" w:rsidRPr="0034696E" w:rsidRDefault="005F6BDE" w:rsidP="004333C7">
            <w:pPr>
              <w:spacing w:after="0" w:line="276" w:lineRule="auto"/>
              <w:jc w:val="both"/>
              <w:rPr>
                <w:rFonts w:ascii="Sylfaen" w:eastAsia="Times New Roman" w:hAnsi="Sylfaen" w:cs="Calibri"/>
                <w:color w:val="000000"/>
                <w:sz w:val="18"/>
              </w:rPr>
            </w:pPr>
            <w:r w:rsidRPr="0034696E">
              <w:rPr>
                <w:rFonts w:ascii="Sylfaen" w:eastAsia="Times New Roman" w:hAnsi="Sylfaen" w:cs="Sylfaen"/>
                <w:color w:val="000000"/>
                <w:sz w:val="18"/>
              </w:rPr>
              <w:t>IT</w:t>
            </w:r>
            <w:r w:rsidRPr="0034696E">
              <w:rPr>
                <w:rFonts w:ascii="Sylfaen" w:eastAsia="Times New Roman" w:hAnsi="Sylfaen" w:cs="Calibri"/>
                <w:color w:val="000000"/>
                <w:sz w:val="18"/>
              </w:rPr>
              <w:t xml:space="preserve"> </w:t>
            </w:r>
            <w:proofErr w:type="spellStart"/>
            <w:r w:rsidRPr="0034696E">
              <w:rPr>
                <w:rFonts w:ascii="Sylfaen" w:eastAsia="Times New Roman" w:hAnsi="Sylfaen" w:cs="Sylfaen"/>
                <w:color w:val="000000"/>
                <w:sz w:val="18"/>
              </w:rPr>
              <w:t>პროცესის</w:t>
            </w:r>
            <w:proofErr w:type="spellEnd"/>
            <w:r w:rsidRPr="0034696E">
              <w:rPr>
                <w:rFonts w:ascii="Sylfaen" w:eastAsia="Times New Roman" w:hAnsi="Sylfaen" w:cs="Calibri"/>
                <w:color w:val="000000"/>
                <w:sz w:val="18"/>
              </w:rPr>
              <w:t xml:space="preserve"> </w:t>
            </w:r>
            <w:proofErr w:type="spellStart"/>
            <w:r w:rsidRPr="0034696E">
              <w:rPr>
                <w:rFonts w:ascii="Sylfaen" w:eastAsia="Times New Roman" w:hAnsi="Sylfaen" w:cs="Sylfaen"/>
                <w:color w:val="000000"/>
                <w:sz w:val="18"/>
              </w:rPr>
              <w:t>დარღვევა</w:t>
            </w:r>
            <w:proofErr w:type="spellEnd"/>
          </w:p>
        </w:tc>
        <w:tc>
          <w:tcPr>
            <w:tcW w:w="2656" w:type="dxa"/>
            <w:tcBorders>
              <w:top w:val="nil"/>
              <w:left w:val="nil"/>
              <w:bottom w:val="single" w:sz="4" w:space="0" w:color="auto"/>
              <w:right w:val="single" w:sz="4" w:space="0" w:color="auto"/>
            </w:tcBorders>
            <w:shd w:val="clear" w:color="000000" w:fill="F4B084"/>
            <w:vAlign w:val="center"/>
            <w:hideMark/>
          </w:tcPr>
          <w:p w14:paraId="08D768B4" w14:textId="77777777" w:rsidR="005F6BDE" w:rsidRPr="0034696E" w:rsidRDefault="005F6BDE" w:rsidP="004333C7">
            <w:pPr>
              <w:spacing w:after="0" w:line="276" w:lineRule="auto"/>
              <w:ind w:left="151"/>
              <w:contextualSpacing/>
              <w:jc w:val="both"/>
              <w:rPr>
                <w:rFonts w:ascii="Sylfaen" w:eastAsia="Times New Roman" w:hAnsi="Sylfaen" w:cs="Sylfaen"/>
                <w:color w:val="000000"/>
                <w:sz w:val="18"/>
              </w:rPr>
            </w:pPr>
            <w:proofErr w:type="spellStart"/>
            <w:r w:rsidRPr="0034696E">
              <w:rPr>
                <w:rFonts w:ascii="Sylfaen" w:eastAsia="Times New Roman" w:hAnsi="Sylfaen" w:cs="Sylfaen"/>
                <w:color w:val="000000"/>
                <w:sz w:val="18"/>
              </w:rPr>
              <w:t>ფინანსური</w:t>
            </w:r>
            <w:proofErr w:type="spellEnd"/>
            <w:r w:rsidRPr="0034696E">
              <w:rPr>
                <w:rFonts w:ascii="Sylfaen" w:eastAsia="Times New Roman" w:hAnsi="Sylfaen" w:cs="Calibri"/>
                <w:color w:val="000000"/>
                <w:sz w:val="18"/>
              </w:rPr>
              <w:t xml:space="preserve"> </w:t>
            </w:r>
            <w:proofErr w:type="spellStart"/>
            <w:r w:rsidRPr="0034696E">
              <w:rPr>
                <w:rFonts w:ascii="Sylfaen" w:eastAsia="Times New Roman" w:hAnsi="Sylfaen" w:cs="Sylfaen"/>
                <w:color w:val="000000"/>
                <w:sz w:val="18"/>
              </w:rPr>
              <w:t>რისკენი</w:t>
            </w:r>
            <w:proofErr w:type="spellEnd"/>
          </w:p>
        </w:tc>
      </w:tr>
      <w:tr w:rsidR="005F6BDE" w:rsidRPr="0034696E" w14:paraId="2B1133F5" w14:textId="77777777" w:rsidTr="00C76366">
        <w:trPr>
          <w:trHeight w:val="1070"/>
        </w:trPr>
        <w:tc>
          <w:tcPr>
            <w:tcW w:w="577" w:type="dxa"/>
            <w:vMerge/>
            <w:tcBorders>
              <w:top w:val="nil"/>
              <w:left w:val="single" w:sz="4" w:space="0" w:color="auto"/>
              <w:bottom w:val="single" w:sz="4" w:space="0" w:color="auto"/>
              <w:right w:val="single" w:sz="4" w:space="0" w:color="auto"/>
            </w:tcBorders>
            <w:vAlign w:val="center"/>
            <w:hideMark/>
          </w:tcPr>
          <w:p w14:paraId="6EF983F2" w14:textId="77777777" w:rsidR="005F6BDE" w:rsidRPr="0034696E" w:rsidRDefault="005F6BDE" w:rsidP="004333C7">
            <w:pPr>
              <w:spacing w:after="0" w:line="276" w:lineRule="auto"/>
              <w:jc w:val="both"/>
              <w:rPr>
                <w:rFonts w:ascii="Sylfaen" w:eastAsia="Times New Roman" w:hAnsi="Sylfaen" w:cs="Calibri"/>
                <w:b/>
                <w:bCs/>
                <w:color w:val="000000"/>
              </w:rPr>
            </w:pPr>
          </w:p>
        </w:tc>
        <w:tc>
          <w:tcPr>
            <w:tcW w:w="513" w:type="dxa"/>
            <w:tcBorders>
              <w:top w:val="nil"/>
              <w:left w:val="nil"/>
              <w:bottom w:val="single" w:sz="4" w:space="0" w:color="auto"/>
              <w:right w:val="single" w:sz="4" w:space="0" w:color="auto"/>
            </w:tcBorders>
            <w:shd w:val="clear" w:color="000000" w:fill="D9D9D9"/>
            <w:textDirection w:val="btLr"/>
            <w:vAlign w:val="center"/>
            <w:hideMark/>
          </w:tcPr>
          <w:p w14:paraId="7547C443" w14:textId="77777777" w:rsidR="005F6BDE" w:rsidRPr="0034696E" w:rsidRDefault="005F6BDE" w:rsidP="004333C7">
            <w:pPr>
              <w:spacing w:after="0" w:line="276" w:lineRule="auto"/>
              <w:jc w:val="both"/>
              <w:rPr>
                <w:rFonts w:ascii="Sylfaen" w:eastAsia="Times New Roman" w:hAnsi="Sylfaen" w:cs="Calibri"/>
                <w:color w:val="000000"/>
                <w:sz w:val="18"/>
              </w:rPr>
            </w:pPr>
            <w:proofErr w:type="spellStart"/>
            <w:r w:rsidRPr="0034696E">
              <w:rPr>
                <w:rFonts w:ascii="Sylfaen" w:eastAsia="Times New Roman" w:hAnsi="Sylfaen" w:cs="Sylfaen"/>
                <w:color w:val="000000"/>
                <w:sz w:val="18"/>
              </w:rPr>
              <w:t>დაბალი</w:t>
            </w:r>
            <w:proofErr w:type="spellEnd"/>
          </w:p>
        </w:tc>
        <w:tc>
          <w:tcPr>
            <w:tcW w:w="2903" w:type="dxa"/>
            <w:tcBorders>
              <w:top w:val="nil"/>
              <w:left w:val="nil"/>
              <w:bottom w:val="single" w:sz="4" w:space="0" w:color="auto"/>
              <w:right w:val="single" w:sz="4" w:space="0" w:color="auto"/>
            </w:tcBorders>
            <w:shd w:val="clear" w:color="000000" w:fill="A9D08E"/>
            <w:vAlign w:val="center"/>
            <w:hideMark/>
          </w:tcPr>
          <w:p w14:paraId="5D41272A" w14:textId="77777777" w:rsidR="005F6BDE" w:rsidRPr="0034696E" w:rsidRDefault="005F6BDE" w:rsidP="004333C7">
            <w:pPr>
              <w:numPr>
                <w:ilvl w:val="0"/>
                <w:numId w:val="117"/>
              </w:numPr>
              <w:spacing w:after="0" w:line="276" w:lineRule="auto"/>
              <w:ind w:left="61" w:hanging="119"/>
              <w:contextualSpacing/>
              <w:jc w:val="both"/>
              <w:rPr>
                <w:rFonts w:ascii="Sylfaen" w:eastAsia="Times New Roman" w:hAnsi="Sylfaen" w:cs="Sylfaen"/>
                <w:color w:val="000000"/>
                <w:sz w:val="18"/>
              </w:rPr>
            </w:pPr>
            <w:proofErr w:type="spellStart"/>
            <w:r w:rsidRPr="0034696E">
              <w:rPr>
                <w:rFonts w:ascii="Sylfaen" w:eastAsia="Times New Roman" w:hAnsi="Sylfaen" w:cs="Sylfaen"/>
                <w:color w:val="000000"/>
                <w:sz w:val="18"/>
              </w:rPr>
              <w:t>თანამშრომლის</w:t>
            </w:r>
            <w:proofErr w:type="spellEnd"/>
            <w:r w:rsidRPr="0034696E">
              <w:rPr>
                <w:rFonts w:ascii="Sylfaen" w:eastAsia="Times New Roman" w:hAnsi="Sylfaen" w:cs="Calibri"/>
                <w:color w:val="000000"/>
                <w:sz w:val="18"/>
              </w:rPr>
              <w:t xml:space="preserve"> </w:t>
            </w:r>
            <w:proofErr w:type="spellStart"/>
            <w:r w:rsidRPr="0034696E">
              <w:rPr>
                <w:rFonts w:ascii="Sylfaen" w:eastAsia="Times New Roman" w:hAnsi="Sylfaen" w:cs="Sylfaen"/>
                <w:color w:val="000000"/>
                <w:sz w:val="18"/>
              </w:rPr>
              <w:t>მხრიდან</w:t>
            </w:r>
            <w:proofErr w:type="spellEnd"/>
            <w:r w:rsidRPr="0034696E">
              <w:rPr>
                <w:rFonts w:ascii="Sylfaen" w:eastAsia="Times New Roman" w:hAnsi="Sylfaen" w:cs="Calibri"/>
                <w:color w:val="000000"/>
                <w:sz w:val="18"/>
              </w:rPr>
              <w:t xml:space="preserve"> </w:t>
            </w:r>
            <w:proofErr w:type="spellStart"/>
            <w:r w:rsidRPr="0034696E">
              <w:rPr>
                <w:rFonts w:ascii="Sylfaen" w:eastAsia="Times New Roman" w:hAnsi="Sylfaen" w:cs="Sylfaen"/>
                <w:color w:val="000000"/>
                <w:sz w:val="18"/>
              </w:rPr>
              <w:t>თაღლითობა</w:t>
            </w:r>
            <w:proofErr w:type="spellEnd"/>
          </w:p>
          <w:p w14:paraId="342218FF" w14:textId="090B41E3" w:rsidR="005F6BDE" w:rsidRPr="0034696E" w:rsidRDefault="005F6BDE" w:rsidP="004333C7">
            <w:pPr>
              <w:numPr>
                <w:ilvl w:val="0"/>
                <w:numId w:val="117"/>
              </w:numPr>
              <w:spacing w:after="0" w:line="276" w:lineRule="auto"/>
              <w:ind w:left="61" w:hanging="119"/>
              <w:contextualSpacing/>
              <w:jc w:val="both"/>
              <w:rPr>
                <w:rFonts w:ascii="Sylfaen" w:eastAsia="Times New Roman" w:hAnsi="Sylfaen" w:cs="Calibri"/>
                <w:color w:val="000000"/>
                <w:sz w:val="18"/>
                <w:lang w:val="ka-GE"/>
              </w:rPr>
            </w:pPr>
            <w:r w:rsidRPr="0034696E">
              <w:rPr>
                <w:rFonts w:ascii="Sylfaen" w:eastAsia="Times New Roman" w:hAnsi="Sylfaen" w:cs="Sylfaen"/>
                <w:color w:val="000000"/>
                <w:sz w:val="18"/>
                <w:lang w:val="ka-GE"/>
              </w:rPr>
              <w:t>ქურდობა და სხვა კრიმინალი</w:t>
            </w:r>
          </w:p>
        </w:tc>
        <w:tc>
          <w:tcPr>
            <w:tcW w:w="1717" w:type="dxa"/>
            <w:tcBorders>
              <w:top w:val="nil"/>
              <w:left w:val="nil"/>
              <w:bottom w:val="single" w:sz="4" w:space="0" w:color="auto"/>
              <w:right w:val="single" w:sz="4" w:space="0" w:color="auto"/>
            </w:tcBorders>
            <w:shd w:val="clear" w:color="000000" w:fill="A9D08E"/>
            <w:vAlign w:val="center"/>
            <w:hideMark/>
          </w:tcPr>
          <w:p w14:paraId="1B25B6F2" w14:textId="77777777" w:rsidR="005F6BDE" w:rsidRPr="0034696E" w:rsidRDefault="005F6BDE" w:rsidP="004333C7">
            <w:pPr>
              <w:spacing w:after="0" w:line="276" w:lineRule="auto"/>
              <w:jc w:val="both"/>
              <w:rPr>
                <w:rFonts w:ascii="Sylfaen" w:eastAsia="Times New Roman" w:hAnsi="Sylfaen" w:cs="Calibri"/>
                <w:color w:val="000000"/>
                <w:sz w:val="18"/>
              </w:rPr>
            </w:pPr>
            <w:r w:rsidRPr="0034696E">
              <w:rPr>
                <w:rFonts w:ascii="Sylfaen" w:eastAsia="Times New Roman" w:hAnsi="Sylfaen" w:cs="Sylfaen"/>
                <w:color w:val="000000"/>
                <w:sz w:val="18"/>
                <w:lang w:val="ka-GE"/>
              </w:rPr>
              <w:t xml:space="preserve">პროგრამული </w:t>
            </w:r>
            <w:proofErr w:type="spellStart"/>
            <w:r w:rsidRPr="0034696E">
              <w:rPr>
                <w:rFonts w:ascii="Sylfaen" w:eastAsia="Times New Roman" w:hAnsi="Sylfaen" w:cs="Sylfaen"/>
                <w:color w:val="000000"/>
                <w:sz w:val="18"/>
              </w:rPr>
              <w:t>აკრედიტაციის</w:t>
            </w:r>
            <w:proofErr w:type="spellEnd"/>
            <w:r w:rsidRPr="0034696E">
              <w:rPr>
                <w:rFonts w:ascii="Sylfaen" w:eastAsia="Times New Roman" w:hAnsi="Sylfaen" w:cs="Calibri"/>
                <w:color w:val="000000"/>
                <w:sz w:val="18"/>
              </w:rPr>
              <w:t xml:space="preserve"> </w:t>
            </w:r>
            <w:proofErr w:type="spellStart"/>
            <w:r w:rsidRPr="0034696E">
              <w:rPr>
                <w:rFonts w:ascii="Sylfaen" w:eastAsia="Times New Roman" w:hAnsi="Sylfaen" w:cs="Sylfaen"/>
                <w:color w:val="000000"/>
                <w:sz w:val="18"/>
              </w:rPr>
              <w:t>დაკარგვა</w:t>
            </w:r>
            <w:proofErr w:type="spellEnd"/>
          </w:p>
        </w:tc>
        <w:tc>
          <w:tcPr>
            <w:tcW w:w="2515" w:type="dxa"/>
            <w:tcBorders>
              <w:top w:val="nil"/>
              <w:left w:val="nil"/>
              <w:bottom w:val="single" w:sz="4" w:space="0" w:color="auto"/>
              <w:right w:val="single" w:sz="4" w:space="0" w:color="auto"/>
            </w:tcBorders>
            <w:shd w:val="clear" w:color="000000" w:fill="FFFF00"/>
            <w:vAlign w:val="center"/>
            <w:hideMark/>
          </w:tcPr>
          <w:p w14:paraId="10E82042" w14:textId="77777777" w:rsidR="005F6BDE" w:rsidRPr="0034696E" w:rsidRDefault="005F6BDE" w:rsidP="004333C7">
            <w:pPr>
              <w:spacing w:after="0" w:line="276" w:lineRule="auto"/>
              <w:jc w:val="both"/>
              <w:rPr>
                <w:rFonts w:ascii="Sylfaen" w:eastAsia="Times New Roman" w:hAnsi="Sylfaen" w:cs="Sylfaen"/>
                <w:color w:val="000000"/>
                <w:sz w:val="18"/>
              </w:rPr>
            </w:pPr>
            <w:proofErr w:type="spellStart"/>
            <w:r w:rsidRPr="0034696E">
              <w:rPr>
                <w:rFonts w:ascii="Sylfaen" w:eastAsia="Times New Roman" w:hAnsi="Sylfaen" w:cs="Sylfaen"/>
                <w:color w:val="000000"/>
                <w:sz w:val="18"/>
              </w:rPr>
              <w:t>ინფრასტრუქტურული</w:t>
            </w:r>
            <w:proofErr w:type="spellEnd"/>
            <w:r w:rsidRPr="0034696E">
              <w:rPr>
                <w:rFonts w:ascii="Sylfaen" w:eastAsia="Times New Roman" w:hAnsi="Sylfaen" w:cs="Calibri"/>
                <w:color w:val="000000"/>
                <w:sz w:val="18"/>
              </w:rPr>
              <w:t xml:space="preserve"> </w:t>
            </w:r>
            <w:proofErr w:type="spellStart"/>
            <w:r w:rsidRPr="0034696E">
              <w:rPr>
                <w:rFonts w:ascii="Sylfaen" w:eastAsia="Times New Roman" w:hAnsi="Sylfaen" w:cs="Sylfaen"/>
                <w:color w:val="000000"/>
                <w:sz w:val="18"/>
              </w:rPr>
              <w:t>მდგრადობის</w:t>
            </w:r>
            <w:proofErr w:type="spellEnd"/>
            <w:r w:rsidRPr="0034696E">
              <w:rPr>
                <w:rFonts w:ascii="Sylfaen" w:eastAsia="Times New Roman" w:hAnsi="Sylfaen" w:cs="Sylfaen"/>
                <w:color w:val="000000"/>
                <w:sz w:val="18"/>
              </w:rPr>
              <w:t xml:space="preserve"> </w:t>
            </w:r>
            <w:proofErr w:type="spellStart"/>
            <w:r w:rsidRPr="0034696E">
              <w:rPr>
                <w:rFonts w:ascii="Sylfaen" w:eastAsia="Times New Roman" w:hAnsi="Sylfaen" w:cs="Sylfaen"/>
                <w:color w:val="000000"/>
                <w:sz w:val="18"/>
              </w:rPr>
              <w:t>დარღვევა</w:t>
            </w:r>
            <w:proofErr w:type="spellEnd"/>
          </w:p>
        </w:tc>
        <w:tc>
          <w:tcPr>
            <w:tcW w:w="2656" w:type="dxa"/>
            <w:tcBorders>
              <w:top w:val="nil"/>
              <w:left w:val="nil"/>
              <w:bottom w:val="single" w:sz="4" w:space="0" w:color="auto"/>
              <w:right w:val="single" w:sz="4" w:space="0" w:color="auto"/>
            </w:tcBorders>
            <w:shd w:val="clear" w:color="000000" w:fill="F4B084"/>
            <w:vAlign w:val="center"/>
            <w:hideMark/>
          </w:tcPr>
          <w:p w14:paraId="342A3C40" w14:textId="77777777" w:rsidR="005F6BDE" w:rsidRPr="0034696E" w:rsidRDefault="005F6BDE" w:rsidP="004333C7">
            <w:pPr>
              <w:numPr>
                <w:ilvl w:val="0"/>
                <w:numId w:val="116"/>
              </w:numPr>
              <w:spacing w:after="0" w:line="276" w:lineRule="auto"/>
              <w:ind w:left="241" w:hanging="209"/>
              <w:contextualSpacing/>
              <w:jc w:val="both"/>
              <w:rPr>
                <w:rFonts w:ascii="Sylfaen" w:eastAsia="Times New Roman" w:hAnsi="Sylfaen" w:cs="Sylfaen"/>
                <w:color w:val="000000"/>
                <w:sz w:val="18"/>
              </w:rPr>
            </w:pPr>
            <w:r w:rsidRPr="0034696E">
              <w:rPr>
                <w:rFonts w:ascii="Sylfaen" w:eastAsia="Times New Roman" w:hAnsi="Sylfaen" w:cs="Sylfaen"/>
                <w:color w:val="000000"/>
                <w:sz w:val="18"/>
                <w:lang w:val="ka-GE"/>
              </w:rPr>
              <w:t xml:space="preserve">ადამიანური რესურსის </w:t>
            </w:r>
            <w:r w:rsidRPr="0034696E">
              <w:rPr>
                <w:rFonts w:ascii="Sylfaen" w:eastAsia="Times New Roman" w:hAnsi="Sylfaen" w:cs="Calibri"/>
                <w:color w:val="000000"/>
                <w:sz w:val="18"/>
              </w:rPr>
              <w:t xml:space="preserve"> </w:t>
            </w:r>
            <w:proofErr w:type="spellStart"/>
            <w:r w:rsidRPr="0034696E">
              <w:rPr>
                <w:rFonts w:ascii="Sylfaen" w:eastAsia="Times New Roman" w:hAnsi="Sylfaen" w:cs="Sylfaen"/>
                <w:color w:val="000000"/>
                <w:sz w:val="18"/>
              </w:rPr>
              <w:t>გადინება</w:t>
            </w:r>
            <w:proofErr w:type="spellEnd"/>
          </w:p>
          <w:p w14:paraId="53562689" w14:textId="77777777" w:rsidR="005F6BDE" w:rsidRPr="0034696E" w:rsidRDefault="005F6BDE" w:rsidP="004333C7">
            <w:pPr>
              <w:numPr>
                <w:ilvl w:val="0"/>
                <w:numId w:val="116"/>
              </w:numPr>
              <w:spacing w:after="0" w:line="276" w:lineRule="auto"/>
              <w:ind w:left="241" w:hanging="209"/>
              <w:contextualSpacing/>
              <w:jc w:val="both"/>
              <w:rPr>
                <w:rFonts w:ascii="Sylfaen" w:eastAsia="Times New Roman" w:hAnsi="Sylfaen" w:cs="Sylfaen"/>
                <w:color w:val="000000"/>
                <w:sz w:val="18"/>
              </w:rPr>
            </w:pPr>
            <w:proofErr w:type="spellStart"/>
            <w:r w:rsidRPr="0034696E">
              <w:rPr>
                <w:rFonts w:ascii="Sylfaen" w:eastAsia="Times New Roman" w:hAnsi="Sylfaen" w:cs="Sylfaen"/>
                <w:color w:val="000000"/>
                <w:sz w:val="18"/>
              </w:rPr>
              <w:t>საგანგებო</w:t>
            </w:r>
            <w:proofErr w:type="spellEnd"/>
            <w:r w:rsidRPr="0034696E">
              <w:rPr>
                <w:rFonts w:ascii="Sylfaen" w:eastAsia="Times New Roman" w:hAnsi="Sylfaen" w:cs="Calibri"/>
                <w:color w:val="000000"/>
                <w:sz w:val="18"/>
              </w:rPr>
              <w:t xml:space="preserve"> </w:t>
            </w:r>
            <w:proofErr w:type="spellStart"/>
            <w:r w:rsidRPr="0034696E">
              <w:rPr>
                <w:rFonts w:ascii="Sylfaen" w:eastAsia="Times New Roman" w:hAnsi="Sylfaen" w:cs="Sylfaen"/>
                <w:color w:val="000000"/>
                <w:sz w:val="18"/>
              </w:rPr>
              <w:t>სიტუაციები</w:t>
            </w:r>
            <w:proofErr w:type="spellEnd"/>
          </w:p>
        </w:tc>
      </w:tr>
      <w:tr w:rsidR="005F6BDE" w:rsidRPr="0034696E" w14:paraId="7B9766BD" w14:textId="77777777" w:rsidTr="00C76366">
        <w:trPr>
          <w:trHeight w:val="255"/>
        </w:trPr>
        <w:tc>
          <w:tcPr>
            <w:tcW w:w="577" w:type="dxa"/>
            <w:tcBorders>
              <w:top w:val="nil"/>
              <w:left w:val="nil"/>
              <w:bottom w:val="nil"/>
              <w:right w:val="nil"/>
            </w:tcBorders>
            <w:shd w:val="clear" w:color="auto" w:fill="auto"/>
            <w:noWrap/>
            <w:vAlign w:val="bottom"/>
            <w:hideMark/>
          </w:tcPr>
          <w:p w14:paraId="4E02FDD8" w14:textId="77777777" w:rsidR="005F6BDE" w:rsidRPr="0034696E" w:rsidRDefault="005F6BDE" w:rsidP="004333C7">
            <w:pPr>
              <w:spacing w:after="0" w:line="276" w:lineRule="auto"/>
              <w:jc w:val="both"/>
              <w:rPr>
                <w:rFonts w:ascii="Sylfaen" w:eastAsia="Times New Roman" w:hAnsi="Sylfaen" w:cs="Calibri"/>
                <w:color w:val="000000"/>
              </w:rPr>
            </w:pPr>
          </w:p>
        </w:tc>
        <w:tc>
          <w:tcPr>
            <w:tcW w:w="513" w:type="dxa"/>
            <w:tcBorders>
              <w:top w:val="nil"/>
              <w:left w:val="nil"/>
              <w:bottom w:val="nil"/>
              <w:right w:val="nil"/>
            </w:tcBorders>
            <w:shd w:val="clear" w:color="auto" w:fill="auto"/>
            <w:noWrap/>
            <w:vAlign w:val="bottom"/>
            <w:hideMark/>
          </w:tcPr>
          <w:p w14:paraId="63D11804" w14:textId="77777777" w:rsidR="005F6BDE" w:rsidRPr="0034696E" w:rsidRDefault="005F6BDE" w:rsidP="004333C7">
            <w:pPr>
              <w:spacing w:after="0" w:line="276" w:lineRule="auto"/>
              <w:jc w:val="both"/>
              <w:rPr>
                <w:rFonts w:ascii="Sylfaen" w:eastAsia="Times New Roman" w:hAnsi="Sylfaen" w:cs="Times New Roman"/>
              </w:rPr>
            </w:pPr>
          </w:p>
        </w:tc>
        <w:tc>
          <w:tcPr>
            <w:tcW w:w="2903" w:type="dxa"/>
            <w:tcBorders>
              <w:top w:val="nil"/>
              <w:left w:val="nil"/>
              <w:bottom w:val="nil"/>
              <w:right w:val="nil"/>
            </w:tcBorders>
            <w:shd w:val="clear" w:color="auto" w:fill="auto"/>
            <w:noWrap/>
            <w:vAlign w:val="bottom"/>
            <w:hideMark/>
          </w:tcPr>
          <w:p w14:paraId="67933568" w14:textId="77777777" w:rsidR="005F6BDE" w:rsidRPr="0034696E" w:rsidRDefault="005F6BDE" w:rsidP="004333C7">
            <w:pPr>
              <w:spacing w:after="0" w:line="276" w:lineRule="auto"/>
              <w:jc w:val="both"/>
              <w:rPr>
                <w:rFonts w:ascii="Sylfaen" w:eastAsia="Times New Roman" w:hAnsi="Sylfaen" w:cs="Times New Roman"/>
              </w:rPr>
            </w:pPr>
          </w:p>
        </w:tc>
        <w:tc>
          <w:tcPr>
            <w:tcW w:w="1717" w:type="dxa"/>
            <w:tcBorders>
              <w:top w:val="nil"/>
              <w:left w:val="nil"/>
              <w:bottom w:val="nil"/>
              <w:right w:val="nil"/>
            </w:tcBorders>
            <w:shd w:val="clear" w:color="auto" w:fill="auto"/>
            <w:noWrap/>
            <w:vAlign w:val="bottom"/>
            <w:hideMark/>
          </w:tcPr>
          <w:p w14:paraId="1574BC76" w14:textId="77777777" w:rsidR="005F6BDE" w:rsidRPr="0034696E" w:rsidRDefault="005F6BDE" w:rsidP="004333C7">
            <w:pPr>
              <w:spacing w:after="0" w:line="276" w:lineRule="auto"/>
              <w:jc w:val="both"/>
              <w:rPr>
                <w:rFonts w:ascii="Sylfaen" w:eastAsia="Times New Roman" w:hAnsi="Sylfaen" w:cs="Times New Roman"/>
              </w:rPr>
            </w:pPr>
          </w:p>
        </w:tc>
        <w:tc>
          <w:tcPr>
            <w:tcW w:w="2515" w:type="dxa"/>
            <w:tcBorders>
              <w:top w:val="nil"/>
              <w:left w:val="nil"/>
              <w:bottom w:val="nil"/>
              <w:right w:val="nil"/>
            </w:tcBorders>
            <w:shd w:val="clear" w:color="auto" w:fill="auto"/>
            <w:noWrap/>
            <w:vAlign w:val="bottom"/>
            <w:hideMark/>
          </w:tcPr>
          <w:p w14:paraId="3A6EC100" w14:textId="77777777" w:rsidR="005F6BDE" w:rsidRPr="0034696E" w:rsidRDefault="005F6BDE" w:rsidP="004333C7">
            <w:pPr>
              <w:spacing w:after="0" w:line="276" w:lineRule="auto"/>
              <w:jc w:val="both"/>
              <w:rPr>
                <w:rFonts w:ascii="Sylfaen" w:eastAsia="Times New Roman" w:hAnsi="Sylfaen" w:cs="Times New Roman"/>
              </w:rPr>
            </w:pPr>
          </w:p>
        </w:tc>
        <w:tc>
          <w:tcPr>
            <w:tcW w:w="2656" w:type="dxa"/>
            <w:tcBorders>
              <w:top w:val="nil"/>
              <w:left w:val="nil"/>
              <w:bottom w:val="nil"/>
              <w:right w:val="nil"/>
            </w:tcBorders>
            <w:shd w:val="clear" w:color="auto" w:fill="auto"/>
            <w:noWrap/>
            <w:vAlign w:val="bottom"/>
            <w:hideMark/>
          </w:tcPr>
          <w:p w14:paraId="45EEF770" w14:textId="77777777" w:rsidR="005F6BDE" w:rsidRPr="0034696E" w:rsidRDefault="005F6BDE" w:rsidP="004333C7">
            <w:pPr>
              <w:spacing w:after="0" w:line="276" w:lineRule="auto"/>
              <w:jc w:val="both"/>
              <w:rPr>
                <w:rFonts w:ascii="Sylfaen" w:eastAsia="Times New Roman" w:hAnsi="Sylfaen" w:cs="Times New Roman"/>
              </w:rPr>
            </w:pPr>
          </w:p>
        </w:tc>
      </w:tr>
      <w:tr w:rsidR="005F6BDE" w:rsidRPr="0034696E" w14:paraId="0125F020" w14:textId="77777777" w:rsidTr="00C76366">
        <w:trPr>
          <w:trHeight w:val="540"/>
        </w:trPr>
        <w:tc>
          <w:tcPr>
            <w:tcW w:w="1090" w:type="dxa"/>
            <w:gridSpan w:val="2"/>
            <w:tcBorders>
              <w:top w:val="nil"/>
              <w:left w:val="nil"/>
              <w:bottom w:val="nil"/>
              <w:right w:val="nil"/>
            </w:tcBorders>
            <w:shd w:val="clear" w:color="auto" w:fill="auto"/>
            <w:noWrap/>
            <w:hideMark/>
          </w:tcPr>
          <w:p w14:paraId="7A4D65CE" w14:textId="77777777" w:rsidR="005F6BDE" w:rsidRPr="0034696E" w:rsidRDefault="005F6BDE" w:rsidP="004333C7">
            <w:pPr>
              <w:spacing w:after="0" w:line="276" w:lineRule="auto"/>
              <w:jc w:val="both"/>
              <w:rPr>
                <w:rFonts w:ascii="Sylfaen" w:eastAsia="Times New Roman" w:hAnsi="Sylfaen" w:cs="Calibri"/>
                <w:b/>
                <w:bCs/>
                <w:color w:val="000000"/>
                <w:sz w:val="20"/>
              </w:rPr>
            </w:pPr>
            <w:proofErr w:type="spellStart"/>
            <w:r w:rsidRPr="0034696E">
              <w:rPr>
                <w:rFonts w:ascii="Sylfaen" w:eastAsia="Times New Roman" w:hAnsi="Sylfaen" w:cs="Sylfaen"/>
                <w:b/>
                <w:bCs/>
                <w:color w:val="000000"/>
                <w:sz w:val="20"/>
              </w:rPr>
              <w:lastRenderedPageBreak/>
              <w:t>შენიშვნა</w:t>
            </w:r>
            <w:proofErr w:type="spellEnd"/>
            <w:r w:rsidRPr="0034696E">
              <w:rPr>
                <w:rFonts w:ascii="Sylfaen" w:eastAsia="Times New Roman" w:hAnsi="Sylfaen" w:cs="Calibri"/>
                <w:b/>
                <w:bCs/>
                <w:color w:val="000000"/>
                <w:sz w:val="20"/>
              </w:rPr>
              <w:t>:</w:t>
            </w:r>
          </w:p>
        </w:tc>
        <w:tc>
          <w:tcPr>
            <w:tcW w:w="9791" w:type="dxa"/>
            <w:gridSpan w:val="4"/>
            <w:tcBorders>
              <w:top w:val="nil"/>
              <w:left w:val="nil"/>
              <w:bottom w:val="nil"/>
              <w:right w:val="nil"/>
            </w:tcBorders>
            <w:shd w:val="clear" w:color="auto" w:fill="auto"/>
            <w:vAlign w:val="center"/>
            <w:hideMark/>
          </w:tcPr>
          <w:p w14:paraId="06478780" w14:textId="77777777" w:rsidR="005F6BDE" w:rsidRPr="0034696E" w:rsidRDefault="005F6BDE" w:rsidP="004333C7">
            <w:pPr>
              <w:spacing w:after="0" w:line="276" w:lineRule="auto"/>
              <w:jc w:val="both"/>
              <w:rPr>
                <w:rFonts w:ascii="Sylfaen" w:eastAsia="Times New Roman" w:hAnsi="Sylfaen" w:cs="Calibri"/>
                <w:color w:val="000000"/>
                <w:sz w:val="20"/>
                <w:lang w:val="ka-GE"/>
              </w:rPr>
            </w:pPr>
            <w:r w:rsidRPr="0034696E">
              <w:rPr>
                <w:rFonts w:ascii="Sylfaen" w:eastAsia="Times New Roman" w:hAnsi="Sylfaen" w:cs="Calibri"/>
                <w:color w:val="000000"/>
                <w:sz w:val="20"/>
                <w:lang w:val="ka-GE"/>
              </w:rPr>
              <w:t xml:space="preserve">მაღალი პოტენციალის რისკ ფაქტორებს მიეკუთვნება მატრიცის წითელ და </w:t>
            </w:r>
            <w:proofErr w:type="spellStart"/>
            <w:r w:rsidRPr="0034696E">
              <w:rPr>
                <w:rFonts w:ascii="Sylfaen" w:eastAsia="Times New Roman" w:hAnsi="Sylfaen" w:cs="Sylfaen"/>
                <w:color w:val="000000"/>
                <w:sz w:val="20"/>
              </w:rPr>
              <w:t>ყვითელ</w:t>
            </w:r>
            <w:proofErr w:type="spellEnd"/>
            <w:r w:rsidRPr="0034696E">
              <w:rPr>
                <w:rFonts w:ascii="Sylfaen" w:eastAsia="Times New Roman" w:hAnsi="Sylfaen" w:cs="Calibri"/>
                <w:color w:val="000000"/>
                <w:sz w:val="20"/>
              </w:rPr>
              <w:t xml:space="preserve"> </w:t>
            </w:r>
            <w:proofErr w:type="spellStart"/>
            <w:r w:rsidRPr="0034696E">
              <w:rPr>
                <w:rFonts w:ascii="Sylfaen" w:eastAsia="Times New Roman" w:hAnsi="Sylfaen" w:cs="Sylfaen"/>
                <w:color w:val="000000"/>
                <w:sz w:val="20"/>
              </w:rPr>
              <w:t>არეალში</w:t>
            </w:r>
            <w:proofErr w:type="spellEnd"/>
            <w:r w:rsidRPr="0034696E">
              <w:rPr>
                <w:rFonts w:ascii="Sylfaen" w:eastAsia="Times New Roman" w:hAnsi="Sylfaen" w:cs="Calibri"/>
                <w:color w:val="000000"/>
                <w:sz w:val="20"/>
              </w:rPr>
              <w:t xml:space="preserve"> </w:t>
            </w:r>
            <w:proofErr w:type="spellStart"/>
            <w:r w:rsidRPr="0034696E">
              <w:rPr>
                <w:rFonts w:ascii="Sylfaen" w:eastAsia="Times New Roman" w:hAnsi="Sylfaen" w:cs="Sylfaen"/>
                <w:color w:val="000000"/>
                <w:sz w:val="20"/>
              </w:rPr>
              <w:t>მოქცეული</w:t>
            </w:r>
            <w:proofErr w:type="spellEnd"/>
            <w:r w:rsidRPr="0034696E">
              <w:rPr>
                <w:rFonts w:ascii="Sylfaen" w:eastAsia="Times New Roman" w:hAnsi="Sylfaen" w:cs="Calibri"/>
                <w:color w:val="000000"/>
                <w:sz w:val="20"/>
              </w:rPr>
              <w:t xml:space="preserve"> </w:t>
            </w:r>
            <w:proofErr w:type="spellStart"/>
            <w:r w:rsidRPr="0034696E">
              <w:rPr>
                <w:rFonts w:ascii="Sylfaen" w:eastAsia="Times New Roman" w:hAnsi="Sylfaen" w:cs="Sylfaen"/>
                <w:color w:val="000000"/>
                <w:sz w:val="20"/>
              </w:rPr>
              <w:t>რისკ</w:t>
            </w:r>
            <w:proofErr w:type="spellEnd"/>
            <w:r w:rsidRPr="0034696E">
              <w:rPr>
                <w:rFonts w:ascii="Sylfaen" w:eastAsia="Times New Roman" w:hAnsi="Sylfaen" w:cs="Calibri"/>
                <w:color w:val="000000"/>
                <w:sz w:val="20"/>
              </w:rPr>
              <w:t xml:space="preserve"> </w:t>
            </w:r>
            <w:proofErr w:type="spellStart"/>
            <w:r w:rsidRPr="0034696E">
              <w:rPr>
                <w:rFonts w:ascii="Sylfaen" w:eastAsia="Times New Roman" w:hAnsi="Sylfaen" w:cs="Sylfaen"/>
                <w:color w:val="000000"/>
                <w:sz w:val="20"/>
              </w:rPr>
              <w:t>ფაქტორები</w:t>
            </w:r>
            <w:proofErr w:type="spellEnd"/>
            <w:r w:rsidRPr="0034696E">
              <w:rPr>
                <w:rFonts w:ascii="Sylfaen" w:eastAsia="Times New Roman" w:hAnsi="Sylfaen" w:cs="Sylfaen"/>
                <w:color w:val="000000"/>
                <w:sz w:val="20"/>
                <w:lang w:val="ka-GE"/>
              </w:rPr>
              <w:t>. პრევენციისა და რეაგირების პროცედურები განისაზღვრება მხოლოდ მაღალი პოტენციალის მქონე რიკ ფაქტორებისთვის</w:t>
            </w:r>
          </w:p>
        </w:tc>
      </w:tr>
    </w:tbl>
    <w:p w14:paraId="2779BF10" w14:textId="77777777" w:rsidR="005F6BDE" w:rsidRPr="0034696E" w:rsidRDefault="005F6BDE" w:rsidP="004333C7">
      <w:pPr>
        <w:spacing w:after="0" w:line="276" w:lineRule="auto"/>
        <w:jc w:val="both"/>
        <w:rPr>
          <w:rFonts w:ascii="Sylfaen" w:eastAsia="Times New Roman" w:hAnsi="Sylfaen" w:cs="Sylfaen"/>
          <w:b/>
          <w:lang w:val="ka-GE"/>
        </w:rPr>
      </w:pPr>
    </w:p>
    <w:p w14:paraId="04A38E93" w14:textId="77777777" w:rsidR="005F6BDE" w:rsidRPr="0034696E" w:rsidRDefault="005F6BDE" w:rsidP="004333C7">
      <w:pPr>
        <w:spacing w:after="0" w:line="276" w:lineRule="auto"/>
        <w:jc w:val="both"/>
        <w:rPr>
          <w:rFonts w:ascii="Sylfaen" w:eastAsia="Times New Roman" w:hAnsi="Sylfaen" w:cs="Sylfaen"/>
          <w:b/>
          <w:lang w:val="ka-GE"/>
        </w:rPr>
      </w:pPr>
    </w:p>
    <w:p w14:paraId="76FFEE71" w14:textId="77777777" w:rsidR="005F6BDE" w:rsidRPr="0034696E" w:rsidRDefault="005F6BDE" w:rsidP="004333C7">
      <w:pPr>
        <w:spacing w:after="0" w:line="276" w:lineRule="auto"/>
        <w:jc w:val="both"/>
        <w:rPr>
          <w:rFonts w:ascii="Sylfaen" w:eastAsia="Times New Roman" w:hAnsi="Sylfaen" w:cs="Sylfaen"/>
          <w:b/>
          <w:sz w:val="24"/>
          <w:lang w:val="ka-GE"/>
        </w:rPr>
      </w:pPr>
      <w:r w:rsidRPr="0034696E">
        <w:rPr>
          <w:rFonts w:ascii="Sylfaen" w:eastAsia="Times New Roman" w:hAnsi="Sylfaen" w:cs="Sylfaen"/>
          <w:b/>
          <w:sz w:val="24"/>
          <w:lang w:val="ka-GE"/>
        </w:rPr>
        <w:t>§3. პრევენციისა და რეაგირების მექანიზმები</w:t>
      </w:r>
    </w:p>
    <w:p w14:paraId="536B68BD" w14:textId="77777777" w:rsidR="005F6BDE" w:rsidRPr="0034696E" w:rsidRDefault="005F6BDE" w:rsidP="004333C7">
      <w:pPr>
        <w:spacing w:after="0" w:line="276" w:lineRule="auto"/>
        <w:jc w:val="both"/>
        <w:rPr>
          <w:rFonts w:ascii="Sylfaen" w:hAnsi="Sylfaen"/>
          <w:b/>
          <w:lang w:val="ka-GE"/>
        </w:rPr>
      </w:pPr>
    </w:p>
    <w:p w14:paraId="5A9DEA4F" w14:textId="77777777" w:rsidR="005F6BDE" w:rsidRPr="0034696E" w:rsidRDefault="005F6BDE" w:rsidP="004333C7">
      <w:pPr>
        <w:spacing w:after="0" w:line="276" w:lineRule="auto"/>
        <w:jc w:val="both"/>
        <w:rPr>
          <w:rFonts w:ascii="Sylfaen" w:hAnsi="Sylfaen"/>
          <w:b/>
          <w:lang w:val="ka-GE"/>
        </w:rPr>
      </w:pPr>
      <w:r w:rsidRPr="0034696E">
        <w:rPr>
          <w:rFonts w:ascii="Sylfaen" w:hAnsi="Sylfaen"/>
          <w:b/>
          <w:lang w:val="ka-GE"/>
        </w:rPr>
        <w:t>მუხლი 5. საინფორმაციო ტექნოლოგიური პროცესის დარღვევის პრევენციისა და რეაგირების მექანიზმები</w:t>
      </w:r>
    </w:p>
    <w:p w14:paraId="7732B5C2" w14:textId="77777777" w:rsidR="005F6BDE" w:rsidRPr="0034696E" w:rsidRDefault="005F6BDE" w:rsidP="004333C7">
      <w:pPr>
        <w:numPr>
          <w:ilvl w:val="1"/>
          <w:numId w:val="110"/>
        </w:numPr>
        <w:spacing w:after="0" w:line="276" w:lineRule="auto"/>
        <w:ind w:left="540" w:hanging="540"/>
        <w:contextualSpacing/>
        <w:jc w:val="both"/>
        <w:rPr>
          <w:rFonts w:ascii="Sylfaen" w:hAnsi="Sylfaen" w:cs="Sylfaen"/>
          <w:lang w:val="ka-GE"/>
        </w:rPr>
      </w:pPr>
      <w:r w:rsidRPr="0034696E">
        <w:rPr>
          <w:rFonts w:ascii="Sylfaen" w:hAnsi="Sylfaen" w:cs="Sylfaen"/>
          <w:lang w:val="ka-GE"/>
        </w:rPr>
        <w:t>უნივერსიტეტში საინფორმაციო ტექნოლოგიური პროცესი მოიცავს საინფორმაციო ტექნოლოგიური ინფრასტრუქტურის შემდეგ ელემენტებს:</w:t>
      </w:r>
    </w:p>
    <w:p w14:paraId="6F73C43E" w14:textId="77777777" w:rsidR="005F6BDE" w:rsidRPr="0034696E" w:rsidRDefault="005F6BDE" w:rsidP="004333C7">
      <w:pPr>
        <w:numPr>
          <w:ilvl w:val="2"/>
          <w:numId w:val="110"/>
        </w:numPr>
        <w:spacing w:after="0" w:line="276" w:lineRule="auto"/>
        <w:contextualSpacing/>
        <w:jc w:val="both"/>
        <w:rPr>
          <w:rFonts w:ascii="Sylfaen" w:hAnsi="Sylfaen" w:cs="Sylfaen"/>
          <w:lang w:val="ka-GE"/>
        </w:rPr>
      </w:pPr>
      <w:r w:rsidRPr="0034696E">
        <w:rPr>
          <w:rFonts w:ascii="Sylfaen" w:hAnsi="Sylfaen" w:cs="Sylfaen"/>
          <w:lang w:val="ka-GE"/>
        </w:rPr>
        <w:t>ქსელური ინფრასტრუქტურა და მოწყობილობები;</w:t>
      </w:r>
    </w:p>
    <w:p w14:paraId="473C6699" w14:textId="77777777" w:rsidR="005F6BDE" w:rsidRPr="0034696E" w:rsidRDefault="005F6BDE" w:rsidP="004333C7">
      <w:pPr>
        <w:numPr>
          <w:ilvl w:val="2"/>
          <w:numId w:val="110"/>
        </w:numPr>
        <w:spacing w:after="0" w:line="276" w:lineRule="auto"/>
        <w:contextualSpacing/>
        <w:jc w:val="both"/>
        <w:rPr>
          <w:rFonts w:ascii="Sylfaen" w:hAnsi="Sylfaen" w:cs="Sylfaen"/>
          <w:lang w:val="ka-GE"/>
        </w:rPr>
      </w:pPr>
      <w:r w:rsidRPr="0034696E">
        <w:rPr>
          <w:rFonts w:ascii="Sylfaen" w:hAnsi="Sylfaen" w:cs="Sylfaen"/>
          <w:lang w:val="ka-GE"/>
        </w:rPr>
        <w:t>ელექტრონული სერვისები;</w:t>
      </w:r>
    </w:p>
    <w:p w14:paraId="7338E0F5" w14:textId="77777777" w:rsidR="005F6BDE" w:rsidRPr="0034696E" w:rsidRDefault="005F6BDE" w:rsidP="004333C7">
      <w:pPr>
        <w:numPr>
          <w:ilvl w:val="2"/>
          <w:numId w:val="110"/>
        </w:numPr>
        <w:spacing w:after="0" w:line="276" w:lineRule="auto"/>
        <w:contextualSpacing/>
        <w:jc w:val="both"/>
        <w:rPr>
          <w:rFonts w:ascii="Sylfaen" w:hAnsi="Sylfaen" w:cs="Sylfaen"/>
          <w:lang w:val="ka-GE"/>
        </w:rPr>
      </w:pPr>
      <w:r w:rsidRPr="0034696E">
        <w:rPr>
          <w:rFonts w:ascii="Sylfaen" w:hAnsi="Sylfaen" w:cs="Sylfaen"/>
          <w:lang w:val="ka-GE"/>
        </w:rPr>
        <w:t>მონაცემთა ბაზები და შესაბამისი პროგრამული უზრუნველყოფა;</w:t>
      </w:r>
    </w:p>
    <w:p w14:paraId="681B0DFD" w14:textId="77777777" w:rsidR="005F6BDE" w:rsidRPr="0034696E" w:rsidRDefault="005F6BDE" w:rsidP="004333C7">
      <w:pPr>
        <w:numPr>
          <w:ilvl w:val="2"/>
          <w:numId w:val="110"/>
        </w:numPr>
        <w:spacing w:after="0" w:line="276" w:lineRule="auto"/>
        <w:contextualSpacing/>
        <w:jc w:val="both"/>
        <w:rPr>
          <w:rFonts w:ascii="Sylfaen" w:hAnsi="Sylfaen" w:cs="Sylfaen"/>
          <w:lang w:val="ka-GE"/>
        </w:rPr>
      </w:pPr>
      <w:r w:rsidRPr="0034696E">
        <w:rPr>
          <w:rFonts w:ascii="Sylfaen" w:hAnsi="Sylfaen" w:cs="Sylfaen"/>
          <w:lang w:val="ka-GE"/>
        </w:rPr>
        <w:t>სერვერები და სარეზერვო ასლები;</w:t>
      </w:r>
    </w:p>
    <w:p w14:paraId="70F48DD5" w14:textId="77777777" w:rsidR="005F6BDE" w:rsidRPr="0034696E" w:rsidRDefault="005F6BDE" w:rsidP="004333C7">
      <w:pPr>
        <w:numPr>
          <w:ilvl w:val="2"/>
          <w:numId w:val="110"/>
        </w:numPr>
        <w:spacing w:after="0" w:line="276" w:lineRule="auto"/>
        <w:contextualSpacing/>
        <w:jc w:val="both"/>
        <w:rPr>
          <w:rFonts w:ascii="Sylfaen" w:hAnsi="Sylfaen" w:cs="Sylfaen"/>
          <w:lang w:val="ka-GE"/>
        </w:rPr>
      </w:pPr>
      <w:r w:rsidRPr="0034696E">
        <w:rPr>
          <w:rFonts w:ascii="Sylfaen" w:hAnsi="Sylfaen" w:cs="Sylfaen"/>
          <w:lang w:val="ka-GE"/>
        </w:rPr>
        <w:t>კომპიუტერული ტექნიკა და პერიფერიული მოწყობილობები;</w:t>
      </w:r>
    </w:p>
    <w:p w14:paraId="70F205EF" w14:textId="77777777" w:rsidR="005F6BDE" w:rsidRPr="0034696E" w:rsidRDefault="005F6BDE" w:rsidP="004333C7">
      <w:pPr>
        <w:numPr>
          <w:ilvl w:val="2"/>
          <w:numId w:val="110"/>
        </w:numPr>
        <w:spacing w:after="0" w:line="276" w:lineRule="auto"/>
        <w:contextualSpacing/>
        <w:jc w:val="both"/>
        <w:rPr>
          <w:rFonts w:ascii="Sylfaen" w:hAnsi="Sylfaen" w:cs="Sylfaen"/>
          <w:lang w:val="ka-GE"/>
        </w:rPr>
      </w:pPr>
      <w:r w:rsidRPr="0034696E">
        <w:rPr>
          <w:rFonts w:ascii="Sylfaen" w:hAnsi="Sylfaen" w:cs="Sylfaen"/>
          <w:lang w:val="ka-GE"/>
        </w:rPr>
        <w:t>სხვა საინფორმაციო-ტექნოლოგიური ინსტრუმენტები.</w:t>
      </w:r>
    </w:p>
    <w:p w14:paraId="0FDA8ED9" w14:textId="0EA95953" w:rsidR="005F6BDE" w:rsidRPr="0034696E" w:rsidRDefault="005F6BDE" w:rsidP="004333C7">
      <w:pPr>
        <w:numPr>
          <w:ilvl w:val="1"/>
          <w:numId w:val="110"/>
        </w:numPr>
        <w:spacing w:after="0" w:line="276" w:lineRule="auto"/>
        <w:ind w:left="540" w:hanging="540"/>
        <w:contextualSpacing/>
        <w:jc w:val="both"/>
        <w:rPr>
          <w:rFonts w:ascii="Sylfaen" w:hAnsi="Sylfaen" w:cs="Sylfaen"/>
          <w:lang w:val="ka-GE"/>
        </w:rPr>
      </w:pPr>
      <w:r w:rsidRPr="0034696E">
        <w:rPr>
          <w:rFonts w:ascii="Sylfaen" w:hAnsi="Sylfaen"/>
          <w:lang w:val="ka-GE"/>
        </w:rPr>
        <w:t xml:space="preserve">საინფორმაციო-ტექნოლოგიური ინფრასტრუქტურის 5.1. პუნქტით განსაზღვრული თითოეული შემადგენელი ელემენტის დარღვევა </w:t>
      </w:r>
      <w:r w:rsidRPr="0034696E">
        <w:rPr>
          <w:rFonts w:ascii="Sylfaen" w:hAnsi="Sylfaen" w:cs="Sylfaen"/>
          <w:lang w:val="ka-GE"/>
        </w:rPr>
        <w:t>მიეკუთვნება ბიზნეს პროცესზე მაღალი ზეგავლენის მქონე რისკ ფაქტორებს, რომელთა მიმართ შემუშვებეულია პრევენციის, რეაგირებისა და განვითარება/გაუმჯობესების მექანიზმები, რომლებიც განსაზღვრულია უნივერსიტეტის რექტორის ბრძანებით დამტკიცებულ „უნივერსიტეტის საინფორმაციო ტექნოლოგიების განვითარების პოლიტიკის“ დოკუმენტში;</w:t>
      </w:r>
    </w:p>
    <w:p w14:paraId="4EA6D966" w14:textId="77777777" w:rsidR="005F6BDE" w:rsidRPr="0034696E" w:rsidRDefault="005F6BDE" w:rsidP="004333C7">
      <w:pPr>
        <w:numPr>
          <w:ilvl w:val="1"/>
          <w:numId w:val="110"/>
        </w:numPr>
        <w:spacing w:after="0" w:line="276" w:lineRule="auto"/>
        <w:ind w:left="540" w:hanging="540"/>
        <w:contextualSpacing/>
        <w:jc w:val="both"/>
        <w:rPr>
          <w:rFonts w:ascii="Sylfaen" w:eastAsia="Times New Roman" w:hAnsi="Sylfaen" w:cs="Times New Roman"/>
          <w:lang w:val="ka-GE"/>
        </w:rPr>
      </w:pPr>
      <w:r w:rsidRPr="0034696E">
        <w:rPr>
          <w:rFonts w:ascii="Sylfaen" w:eastAsia="Times New Roman" w:hAnsi="Sylfaen" w:cs="Times New Roman"/>
          <w:lang w:val="ka-GE"/>
        </w:rPr>
        <w:t>საინფორმაციო ტექნოლოგიური პროცესების ეფექტანობის შეფასებისა და  საინფორმაციო ტექნოლოგიების სისტემების 5.2. მუხლით განსაზღვრულ დოკუმენტთნ შესაბამისობის დადგენის მიზნით უნივერსიტეტში გარკვეული პერიოდულობით ხორციელდება შემოწმებები შიდა აუდიტის ჯგუფის მიერ.</w:t>
      </w:r>
    </w:p>
    <w:p w14:paraId="71EEEB3A" w14:textId="77777777" w:rsidR="005F6BDE" w:rsidRPr="0034696E" w:rsidRDefault="005F6BDE" w:rsidP="004333C7">
      <w:pPr>
        <w:spacing w:after="0" w:line="276" w:lineRule="auto"/>
        <w:ind w:left="540"/>
        <w:contextualSpacing/>
        <w:jc w:val="both"/>
        <w:rPr>
          <w:rFonts w:ascii="Sylfaen" w:hAnsi="Sylfaen" w:cs="Sylfaen"/>
          <w:lang w:val="ka-GE"/>
        </w:rPr>
      </w:pPr>
    </w:p>
    <w:p w14:paraId="21E3E8C1" w14:textId="77777777" w:rsidR="005F6BDE" w:rsidRPr="0034696E" w:rsidRDefault="005F6BDE" w:rsidP="004333C7">
      <w:pPr>
        <w:spacing w:after="0" w:line="276" w:lineRule="auto"/>
        <w:jc w:val="both"/>
        <w:rPr>
          <w:rFonts w:ascii="Sylfaen" w:hAnsi="Sylfaen" w:cs="Sylfaen"/>
          <w:b/>
          <w:lang w:val="ka-GE"/>
        </w:rPr>
      </w:pPr>
      <w:r w:rsidRPr="0034696E">
        <w:rPr>
          <w:rFonts w:ascii="Sylfaen" w:hAnsi="Sylfaen" w:cs="Sylfaen"/>
          <w:b/>
          <w:lang w:val="ka-GE"/>
        </w:rPr>
        <w:t xml:space="preserve">მუხლი 6. ფინანსური რისკების პრევენციისა და რეაგირების მექანიზმები </w:t>
      </w:r>
    </w:p>
    <w:p w14:paraId="3F64F00E" w14:textId="77777777" w:rsidR="005F6BDE" w:rsidRPr="0034696E" w:rsidRDefault="005F6BDE" w:rsidP="004333C7">
      <w:pPr>
        <w:numPr>
          <w:ilvl w:val="1"/>
          <w:numId w:val="112"/>
        </w:numPr>
        <w:spacing w:after="0" w:line="276" w:lineRule="auto"/>
        <w:ind w:left="540" w:hanging="540"/>
        <w:contextualSpacing/>
        <w:jc w:val="both"/>
        <w:rPr>
          <w:rFonts w:ascii="Sylfaen" w:hAnsi="Sylfaen" w:cs="Sylfaen"/>
          <w:lang w:val="ka-GE"/>
        </w:rPr>
      </w:pPr>
      <w:r w:rsidRPr="0034696E">
        <w:rPr>
          <w:rFonts w:ascii="Sylfaen" w:hAnsi="Sylfaen" w:cs="Sylfaen"/>
          <w:lang w:val="ka-GE"/>
        </w:rPr>
        <w:t>ფინანსური რისკები დაკავშირებულია უნივერსიტეტში ბიუჯეტის შედგენისა და მისი შესრულების კონტროლის პროცესთან და გულისხმობს ისეთ  შემთხვევას როდესაც უნივერსიტეტის ბიუჯეტის საოპერაციო სალდო შესაძლოა უარყოფით ნიშნულზე დაფიქსირდეს, ან გამოიკვეთოს ამის რეალური ალბათობა.</w:t>
      </w:r>
    </w:p>
    <w:p w14:paraId="1E5A2EEA" w14:textId="77777777" w:rsidR="005F6BDE" w:rsidRPr="0034696E" w:rsidRDefault="005F6BDE" w:rsidP="004333C7">
      <w:pPr>
        <w:numPr>
          <w:ilvl w:val="1"/>
          <w:numId w:val="112"/>
        </w:numPr>
        <w:spacing w:after="0" w:line="276" w:lineRule="auto"/>
        <w:ind w:left="540" w:hanging="540"/>
        <w:contextualSpacing/>
        <w:jc w:val="both"/>
        <w:rPr>
          <w:rFonts w:ascii="Sylfaen" w:eastAsia="Times New Roman" w:hAnsi="Sylfaen" w:cs="Sylfaen"/>
          <w:lang w:val="ka-GE"/>
        </w:rPr>
      </w:pPr>
      <w:r w:rsidRPr="0034696E">
        <w:rPr>
          <w:rFonts w:ascii="Sylfaen" w:eastAsia="Times New Roman" w:hAnsi="Sylfaen" w:cs="Sylfaen"/>
          <w:lang w:val="ka-GE"/>
        </w:rPr>
        <w:t>ფინანსური რისკი არის დაგეგმილი საბიუჯეტო შემოსავლებიდან უფრო ნაკლები შემოსავლის მიღების რისკი, რომელიც შესაძლოა გამოწვეული იყოს შიდა (შეცდომები დაგეგმვაში) და გარე ფაქტორებით (სტუდენტთა ნაკადის ნაკლებობა, ორგანიზაციის იმიჯის დაზიანება და სხვა).</w:t>
      </w:r>
    </w:p>
    <w:p w14:paraId="04C69B15" w14:textId="77777777" w:rsidR="005F6BDE" w:rsidRPr="0034696E" w:rsidRDefault="005F6BDE" w:rsidP="004333C7">
      <w:pPr>
        <w:numPr>
          <w:ilvl w:val="1"/>
          <w:numId w:val="112"/>
        </w:numPr>
        <w:spacing w:after="0" w:line="276" w:lineRule="auto"/>
        <w:ind w:left="540" w:hanging="540"/>
        <w:contextualSpacing/>
        <w:jc w:val="both"/>
        <w:rPr>
          <w:rFonts w:ascii="Sylfaen" w:hAnsi="Sylfaen" w:cs="Sylfaen"/>
          <w:lang w:val="ka-GE"/>
        </w:rPr>
      </w:pPr>
      <w:r w:rsidRPr="0034696E">
        <w:rPr>
          <w:rFonts w:ascii="Sylfaen" w:hAnsi="Sylfaen" w:cs="Sylfaen"/>
          <w:lang w:val="ka-GE"/>
        </w:rPr>
        <w:t>ფინანსურ რისკებს მიეკუთვნება:</w:t>
      </w:r>
    </w:p>
    <w:p w14:paraId="52382076" w14:textId="77777777" w:rsidR="005F6BDE" w:rsidRPr="0034696E" w:rsidRDefault="005F6BDE" w:rsidP="004333C7">
      <w:pPr>
        <w:numPr>
          <w:ilvl w:val="2"/>
          <w:numId w:val="112"/>
        </w:numPr>
        <w:spacing w:after="0" w:line="276" w:lineRule="auto"/>
        <w:ind w:left="1350"/>
        <w:contextualSpacing/>
        <w:jc w:val="both"/>
        <w:rPr>
          <w:rFonts w:ascii="Sylfaen" w:hAnsi="Sylfaen" w:cs="Sylfaen"/>
          <w:lang w:val="ka-GE"/>
        </w:rPr>
      </w:pPr>
      <w:r w:rsidRPr="0034696E">
        <w:rPr>
          <w:rFonts w:ascii="Sylfaen" w:hAnsi="Sylfaen" w:cs="Sylfaen"/>
          <w:lang w:val="ka-GE"/>
        </w:rPr>
        <w:lastRenderedPageBreak/>
        <w:t>სტუდენტთა მობილობით გადასვლის მიზეზით შემცირებული დაგეგმილი შემოსავალი;</w:t>
      </w:r>
    </w:p>
    <w:p w14:paraId="4E4232AC" w14:textId="77777777" w:rsidR="005F6BDE" w:rsidRPr="0034696E" w:rsidRDefault="005F6BDE" w:rsidP="004333C7">
      <w:pPr>
        <w:numPr>
          <w:ilvl w:val="2"/>
          <w:numId w:val="112"/>
        </w:numPr>
        <w:spacing w:after="0" w:line="276" w:lineRule="auto"/>
        <w:ind w:left="1350"/>
        <w:contextualSpacing/>
        <w:jc w:val="both"/>
        <w:rPr>
          <w:rFonts w:ascii="Sylfaen" w:hAnsi="Sylfaen" w:cs="Sylfaen"/>
          <w:lang w:val="ka-GE"/>
        </w:rPr>
      </w:pPr>
      <w:r w:rsidRPr="0034696E">
        <w:rPr>
          <w:rFonts w:ascii="Sylfaen" w:hAnsi="Sylfaen" w:cs="Sylfaen"/>
          <w:lang w:val="ka-GE"/>
        </w:rPr>
        <w:t>სტუდენტთა მიერ დავალიანების დაგროვების გამო ფულადი სახსრების ნაკადების შეფერხება;</w:t>
      </w:r>
    </w:p>
    <w:p w14:paraId="5C9EC839" w14:textId="77777777" w:rsidR="005F6BDE" w:rsidRPr="0034696E" w:rsidRDefault="005F6BDE" w:rsidP="004333C7">
      <w:pPr>
        <w:numPr>
          <w:ilvl w:val="2"/>
          <w:numId w:val="112"/>
        </w:numPr>
        <w:spacing w:after="0" w:line="276" w:lineRule="auto"/>
        <w:ind w:left="1350"/>
        <w:contextualSpacing/>
        <w:jc w:val="both"/>
        <w:rPr>
          <w:rFonts w:ascii="Sylfaen" w:hAnsi="Sylfaen" w:cs="Sylfaen"/>
          <w:lang w:val="ka-GE"/>
        </w:rPr>
      </w:pPr>
      <w:r w:rsidRPr="0034696E">
        <w:rPr>
          <w:rFonts w:ascii="Sylfaen" w:hAnsi="Sylfaen" w:cs="Sylfaen"/>
          <w:lang w:val="ka-GE"/>
        </w:rPr>
        <w:t>გაუთვალისწინებელი გარემოებების საფუძველზე წარმოშობილი დაუგეგმავი სამუშაოების განხორციელების აუცილებლობა;</w:t>
      </w:r>
    </w:p>
    <w:p w14:paraId="52742772" w14:textId="77777777" w:rsidR="005F6BDE" w:rsidRPr="0034696E" w:rsidRDefault="005F6BDE" w:rsidP="004333C7">
      <w:pPr>
        <w:numPr>
          <w:ilvl w:val="2"/>
          <w:numId w:val="112"/>
        </w:numPr>
        <w:spacing w:after="0" w:line="276" w:lineRule="auto"/>
        <w:ind w:left="1350"/>
        <w:contextualSpacing/>
        <w:jc w:val="both"/>
        <w:rPr>
          <w:rFonts w:ascii="Sylfaen" w:hAnsi="Sylfaen" w:cs="Sylfaen"/>
          <w:lang w:val="ka-GE"/>
        </w:rPr>
      </w:pPr>
      <w:r w:rsidRPr="0034696E">
        <w:rPr>
          <w:rFonts w:ascii="Sylfaen" w:hAnsi="Sylfaen" w:cs="Sylfaen"/>
          <w:lang w:val="ka-GE"/>
        </w:rPr>
        <w:t>სხვა ფაქტორები, რომლებიც გამოიწვევს უნივერსიტეტის დაგეგმილი ბიუჯეტის შემოსავლების შემცირებასა და/ან ხარჯების ზრდას;</w:t>
      </w:r>
    </w:p>
    <w:p w14:paraId="4D1A1A1A" w14:textId="77777777" w:rsidR="005F6BDE" w:rsidRPr="0034696E" w:rsidRDefault="005F6BDE" w:rsidP="004333C7">
      <w:pPr>
        <w:numPr>
          <w:ilvl w:val="1"/>
          <w:numId w:val="112"/>
        </w:numPr>
        <w:spacing w:after="0" w:line="276" w:lineRule="auto"/>
        <w:ind w:left="540" w:hanging="540"/>
        <w:contextualSpacing/>
        <w:jc w:val="both"/>
        <w:rPr>
          <w:rFonts w:ascii="Sylfaen" w:hAnsi="Sylfaen" w:cs="Sylfaen"/>
          <w:lang w:val="ka-GE"/>
        </w:rPr>
      </w:pPr>
      <w:r w:rsidRPr="0034696E">
        <w:rPr>
          <w:rFonts w:ascii="Sylfaen" w:hAnsi="Sylfaen" w:cs="Sylfaen"/>
          <w:lang w:val="ka-GE"/>
        </w:rPr>
        <w:t>უნივერსიტეტის შემოსავლებისა და ხარჯების მერყეობა მიეკუთვნება ბიზნეს პროცესზე   კრიტიკული ზეგავლენის მქონე ფაქტორებს, რომლებიც ამავე დროს საჭიროებს შესაბამისი რეაგირების მექანიზმების არსებობას, უნივერსიტეტის ფინანსური სტაბილურობის უზრუნველყოფის მიზნით;</w:t>
      </w:r>
    </w:p>
    <w:p w14:paraId="7D68418A" w14:textId="77777777" w:rsidR="005F6BDE" w:rsidRPr="0034696E" w:rsidRDefault="005F6BDE" w:rsidP="004333C7">
      <w:pPr>
        <w:numPr>
          <w:ilvl w:val="1"/>
          <w:numId w:val="112"/>
        </w:numPr>
        <w:spacing w:after="0" w:line="276" w:lineRule="auto"/>
        <w:ind w:left="540" w:hanging="540"/>
        <w:contextualSpacing/>
        <w:jc w:val="both"/>
        <w:rPr>
          <w:rFonts w:ascii="Sylfaen" w:eastAsia="Times New Roman" w:hAnsi="Sylfaen" w:cs="Sylfaen"/>
          <w:lang w:val="ka-GE"/>
        </w:rPr>
      </w:pPr>
      <w:r w:rsidRPr="0034696E">
        <w:rPr>
          <w:rFonts w:ascii="Sylfaen" w:eastAsia="Times New Roman" w:hAnsi="Sylfaen" w:cs="Sylfaen"/>
          <w:lang w:val="ka-GE"/>
        </w:rPr>
        <w:t>უნივერსიტეტის ფინანსური რისკების მართვის მიზანია ორგანიზაციის შესაძლო მატერიალური, არამატერიალური, ფინანსური და სხვა ზიანის თავიდან აცილების უზრუნველყოფა. კრიტიკულ საკითხებზე დროული და სწორი რეაგირების პროცედურების განხორციელება შესაბამისი მეთოდოლოგიისა და მაჩვენებლების გამოყენებით.</w:t>
      </w:r>
    </w:p>
    <w:p w14:paraId="23A75321" w14:textId="77777777" w:rsidR="005F6BDE" w:rsidRPr="0034696E" w:rsidRDefault="005F6BDE" w:rsidP="004333C7">
      <w:pPr>
        <w:numPr>
          <w:ilvl w:val="1"/>
          <w:numId w:val="112"/>
        </w:numPr>
        <w:spacing w:after="0" w:line="276" w:lineRule="auto"/>
        <w:ind w:left="540" w:hanging="540"/>
        <w:contextualSpacing/>
        <w:jc w:val="both"/>
        <w:rPr>
          <w:rFonts w:ascii="Sylfaen" w:eastAsia="Times New Roman" w:hAnsi="Sylfaen" w:cs="Sylfaen"/>
          <w:lang w:val="ka-GE"/>
        </w:rPr>
      </w:pPr>
      <w:r w:rsidRPr="0034696E">
        <w:rPr>
          <w:rFonts w:ascii="Sylfaen" w:eastAsia="Times New Roman" w:hAnsi="Sylfaen" w:cs="Sylfaen"/>
          <w:lang w:val="ka-GE"/>
        </w:rPr>
        <w:t>ფინანსური რისკების მონიტორინგის, პრევენციისა და დროული რეაგირების მიზნით უნივერსიტეტში ხორციელდება შემდეგი შუალედური ანალიზი და ანგარიშგება:</w:t>
      </w:r>
    </w:p>
    <w:p w14:paraId="652CE68A" w14:textId="77777777" w:rsidR="005F6BDE" w:rsidRPr="0034696E" w:rsidRDefault="005F6BDE" w:rsidP="004333C7">
      <w:pPr>
        <w:numPr>
          <w:ilvl w:val="2"/>
          <w:numId w:val="112"/>
        </w:numPr>
        <w:spacing w:after="0" w:line="276" w:lineRule="auto"/>
        <w:ind w:left="1440"/>
        <w:contextualSpacing/>
        <w:jc w:val="both"/>
        <w:rPr>
          <w:rFonts w:ascii="Sylfaen" w:eastAsia="Times New Roman" w:hAnsi="Sylfaen" w:cs="Sylfaen"/>
          <w:lang w:val="ka-GE"/>
        </w:rPr>
      </w:pPr>
      <w:r w:rsidRPr="0034696E">
        <w:rPr>
          <w:rFonts w:ascii="Sylfaen" w:eastAsia="Times New Roman" w:hAnsi="Sylfaen" w:cs="Sylfaen"/>
          <w:lang w:val="ka-GE"/>
        </w:rPr>
        <w:t>შუალედური საბიუჯეტო ანგარიში, რომელიც მოიცავს 6 თვის შესრულების მაჩვენებლებს და მოსალოდნელი შედეგების კორექტირებულ გეგმას (არსებული სტუდენტების, სტუდენტთა მობილობის შედეგების, სტუდენტური დავალიანებებისა და სხვა ამოვარდნების გათვალისწინებით);</w:t>
      </w:r>
    </w:p>
    <w:p w14:paraId="069515E7" w14:textId="77777777" w:rsidR="005F6BDE" w:rsidRPr="0034696E" w:rsidRDefault="005F6BDE" w:rsidP="004333C7">
      <w:pPr>
        <w:numPr>
          <w:ilvl w:val="2"/>
          <w:numId w:val="112"/>
        </w:numPr>
        <w:spacing w:after="0" w:line="276" w:lineRule="auto"/>
        <w:ind w:left="1440"/>
        <w:contextualSpacing/>
        <w:jc w:val="both"/>
        <w:rPr>
          <w:rFonts w:ascii="Sylfaen" w:eastAsia="Times New Roman" w:hAnsi="Sylfaen" w:cs="Sylfaen"/>
          <w:lang w:val="ka-GE"/>
        </w:rPr>
      </w:pPr>
      <w:r w:rsidRPr="0034696E">
        <w:rPr>
          <w:rFonts w:ascii="Sylfaen" w:eastAsia="Times New Roman" w:hAnsi="Sylfaen" w:cs="Sylfaen"/>
          <w:lang w:val="ka-GE"/>
        </w:rPr>
        <w:t>შუალედურ ფინანსურ ანგარიშგებას, რომელიც მოიცავს შესაბამისი პერიოდების ბალანსს, მოგება-ზარალის მაჩვენებლებსა და ფულადი სახსრების მოძრაობის უწყისებს;</w:t>
      </w:r>
    </w:p>
    <w:p w14:paraId="2075E343" w14:textId="77777777" w:rsidR="005F6BDE" w:rsidRPr="0034696E" w:rsidRDefault="005F6BDE" w:rsidP="004333C7">
      <w:pPr>
        <w:numPr>
          <w:ilvl w:val="1"/>
          <w:numId w:val="112"/>
        </w:numPr>
        <w:spacing w:after="0" w:line="276" w:lineRule="auto"/>
        <w:ind w:left="540" w:hanging="540"/>
        <w:contextualSpacing/>
        <w:jc w:val="both"/>
        <w:rPr>
          <w:rFonts w:ascii="Sylfaen" w:eastAsia="Times New Roman" w:hAnsi="Sylfaen" w:cs="Sylfaen"/>
          <w:lang w:val="ka-GE"/>
        </w:rPr>
      </w:pPr>
      <w:r w:rsidRPr="0034696E">
        <w:rPr>
          <w:rFonts w:ascii="Sylfaen" w:eastAsia="Times New Roman" w:hAnsi="Sylfaen" w:cs="Sylfaen"/>
          <w:lang w:val="ka-GE"/>
        </w:rPr>
        <w:t>კრიტიკულ გარემოებად, რომელიც მოითხოვს 6.8. მუხლში მოცემული რეაგირების მექანიზმების ამოქმედებას, მიეკუთვნება შუალედურ ანგარიშში მოცემული ისეთი შედეგები, როგორიცაა:</w:t>
      </w:r>
    </w:p>
    <w:p w14:paraId="659C387C" w14:textId="77777777" w:rsidR="005F6BDE" w:rsidRPr="0034696E" w:rsidRDefault="005F6BDE" w:rsidP="004333C7">
      <w:pPr>
        <w:numPr>
          <w:ilvl w:val="2"/>
          <w:numId w:val="112"/>
        </w:numPr>
        <w:spacing w:after="0" w:line="276" w:lineRule="auto"/>
        <w:ind w:left="1440"/>
        <w:contextualSpacing/>
        <w:jc w:val="both"/>
        <w:rPr>
          <w:rFonts w:ascii="Sylfaen" w:eastAsia="Times New Roman" w:hAnsi="Sylfaen" w:cs="Sylfaen"/>
          <w:lang w:val="ka-GE"/>
        </w:rPr>
      </w:pPr>
      <w:r w:rsidRPr="0034696E">
        <w:rPr>
          <w:rFonts w:ascii="Sylfaen" w:eastAsia="Times New Roman" w:hAnsi="Sylfaen" w:cs="Sylfaen"/>
          <w:lang w:val="ka-GE"/>
        </w:rPr>
        <w:t>კონსოლიდირებული ბიუჯეტის საოპერაციო სალდოს პროგნოზის უარყოფით ნიშნულამდე შემცირება;</w:t>
      </w:r>
    </w:p>
    <w:p w14:paraId="352FE143" w14:textId="77777777" w:rsidR="005F6BDE" w:rsidRPr="0034696E" w:rsidRDefault="005F6BDE" w:rsidP="004333C7">
      <w:pPr>
        <w:numPr>
          <w:ilvl w:val="2"/>
          <w:numId w:val="112"/>
        </w:numPr>
        <w:spacing w:after="0" w:line="276" w:lineRule="auto"/>
        <w:ind w:left="1440"/>
        <w:contextualSpacing/>
        <w:jc w:val="both"/>
        <w:rPr>
          <w:rFonts w:ascii="Sylfaen" w:eastAsia="Times New Roman" w:hAnsi="Sylfaen" w:cs="Sylfaen"/>
          <w:lang w:val="ka-GE"/>
        </w:rPr>
      </w:pPr>
      <w:r w:rsidRPr="0034696E">
        <w:rPr>
          <w:rFonts w:ascii="Sylfaen" w:eastAsia="Times New Roman" w:hAnsi="Sylfaen" w:cs="Sylfaen"/>
          <w:lang w:val="ka-GE"/>
        </w:rPr>
        <w:t>უნივერსიტეტის მთლიანი შემოსავლების საპროგნოზო მაჩვენებლების კლება 5%-ზე მეტი მოცულობით;</w:t>
      </w:r>
    </w:p>
    <w:p w14:paraId="08E1969E" w14:textId="77777777" w:rsidR="005F6BDE" w:rsidRPr="0034696E" w:rsidRDefault="005F6BDE" w:rsidP="004333C7">
      <w:pPr>
        <w:numPr>
          <w:ilvl w:val="2"/>
          <w:numId w:val="112"/>
        </w:numPr>
        <w:spacing w:after="0" w:line="276" w:lineRule="auto"/>
        <w:ind w:left="1440"/>
        <w:contextualSpacing/>
        <w:jc w:val="both"/>
        <w:rPr>
          <w:rFonts w:ascii="Sylfaen" w:eastAsia="Times New Roman" w:hAnsi="Sylfaen" w:cs="Sylfaen"/>
          <w:lang w:val="ka-GE"/>
        </w:rPr>
      </w:pPr>
      <w:r w:rsidRPr="0034696E">
        <w:rPr>
          <w:rFonts w:ascii="Sylfaen" w:eastAsia="Times New Roman" w:hAnsi="Sylfaen" w:cs="Sylfaen"/>
          <w:lang w:val="ka-GE"/>
        </w:rPr>
        <w:t>სავალუტო რეზერვების შემცირება 100%-ზე მეტი მოცულობით;</w:t>
      </w:r>
    </w:p>
    <w:p w14:paraId="515BE59E" w14:textId="77777777" w:rsidR="005F6BDE" w:rsidRPr="0034696E" w:rsidRDefault="005F6BDE" w:rsidP="004333C7">
      <w:pPr>
        <w:numPr>
          <w:ilvl w:val="1"/>
          <w:numId w:val="112"/>
        </w:numPr>
        <w:spacing w:after="0" w:line="276" w:lineRule="auto"/>
        <w:ind w:left="540" w:hanging="540"/>
        <w:contextualSpacing/>
        <w:jc w:val="both"/>
        <w:rPr>
          <w:rFonts w:ascii="Sylfaen" w:eastAsia="Times New Roman" w:hAnsi="Sylfaen" w:cs="Sylfaen"/>
          <w:lang w:val="ka-GE"/>
        </w:rPr>
      </w:pPr>
      <w:r w:rsidRPr="0034696E">
        <w:rPr>
          <w:rFonts w:ascii="Sylfaen" w:eastAsia="Times New Roman" w:hAnsi="Sylfaen" w:cs="Sylfaen"/>
          <w:lang w:val="ka-GE"/>
        </w:rPr>
        <w:t>ამ მუხლის 6.7. პუნქტებში მოცემული გარემოებების დადგომის შემთხვევაში განისაზღვრება რეაგირების შემდეგი შესაძლო მიმართლებები:</w:t>
      </w:r>
    </w:p>
    <w:p w14:paraId="4D84BD68" w14:textId="77777777" w:rsidR="005F6BDE" w:rsidRPr="0034696E" w:rsidRDefault="005F6BDE" w:rsidP="004333C7">
      <w:pPr>
        <w:numPr>
          <w:ilvl w:val="2"/>
          <w:numId w:val="112"/>
        </w:numPr>
        <w:spacing w:after="0" w:line="276" w:lineRule="auto"/>
        <w:ind w:left="1440"/>
        <w:contextualSpacing/>
        <w:jc w:val="both"/>
        <w:rPr>
          <w:rFonts w:ascii="Sylfaen" w:eastAsia="Times New Roman" w:hAnsi="Sylfaen" w:cs="Sylfaen"/>
          <w:lang w:val="ka-GE"/>
        </w:rPr>
      </w:pPr>
      <w:r w:rsidRPr="0034696E">
        <w:rPr>
          <w:rFonts w:ascii="Sylfaen" w:eastAsia="Times New Roman" w:hAnsi="Sylfaen" w:cs="Sylfaen"/>
          <w:lang w:val="ka-GE"/>
        </w:rPr>
        <w:t xml:space="preserve">სარეზერვო ფონდების გამოყენება; </w:t>
      </w:r>
    </w:p>
    <w:p w14:paraId="786324E8" w14:textId="77777777" w:rsidR="005F6BDE" w:rsidRPr="0034696E" w:rsidRDefault="005F6BDE" w:rsidP="004333C7">
      <w:pPr>
        <w:numPr>
          <w:ilvl w:val="2"/>
          <w:numId w:val="112"/>
        </w:numPr>
        <w:spacing w:after="0" w:line="276" w:lineRule="auto"/>
        <w:ind w:left="1440"/>
        <w:contextualSpacing/>
        <w:jc w:val="both"/>
        <w:rPr>
          <w:rFonts w:ascii="Sylfaen" w:eastAsia="Times New Roman" w:hAnsi="Sylfaen" w:cs="Sylfaen"/>
          <w:lang w:val="ka-GE"/>
        </w:rPr>
      </w:pPr>
      <w:r w:rsidRPr="0034696E">
        <w:rPr>
          <w:rFonts w:ascii="Sylfaen" w:eastAsia="Times New Roman" w:hAnsi="Sylfaen" w:cs="Sylfaen"/>
          <w:lang w:val="ka-GE"/>
        </w:rPr>
        <w:t>უნივერსიტეტში არსებული დოტაციური სტრუქტურული ერთეულების დაფინანსების შემცირება ან/და შეწყვეტა;</w:t>
      </w:r>
    </w:p>
    <w:p w14:paraId="0E8BC83A" w14:textId="77777777" w:rsidR="005F6BDE" w:rsidRPr="0034696E" w:rsidRDefault="005F6BDE" w:rsidP="004333C7">
      <w:pPr>
        <w:numPr>
          <w:ilvl w:val="2"/>
          <w:numId w:val="112"/>
        </w:numPr>
        <w:spacing w:after="0" w:line="276" w:lineRule="auto"/>
        <w:ind w:left="1440"/>
        <w:contextualSpacing/>
        <w:jc w:val="both"/>
        <w:rPr>
          <w:rFonts w:ascii="Sylfaen" w:eastAsia="Times New Roman" w:hAnsi="Sylfaen" w:cs="Sylfaen"/>
          <w:lang w:val="ka-GE"/>
        </w:rPr>
      </w:pPr>
      <w:r w:rsidRPr="0034696E">
        <w:rPr>
          <w:rFonts w:ascii="Sylfaen" w:eastAsia="Times New Roman" w:hAnsi="Sylfaen" w:cs="Sylfaen"/>
          <w:lang w:val="ka-GE"/>
        </w:rPr>
        <w:t>არაფინანსური აქტივების რეალიზება;</w:t>
      </w:r>
    </w:p>
    <w:p w14:paraId="0BAFDAF0" w14:textId="4A480826" w:rsidR="0070445E" w:rsidRPr="0034696E" w:rsidRDefault="005F6BDE" w:rsidP="004333C7">
      <w:pPr>
        <w:numPr>
          <w:ilvl w:val="2"/>
          <w:numId w:val="112"/>
        </w:numPr>
        <w:spacing w:after="0" w:line="276" w:lineRule="auto"/>
        <w:ind w:left="1440"/>
        <w:contextualSpacing/>
        <w:jc w:val="both"/>
        <w:rPr>
          <w:rFonts w:ascii="Sylfaen" w:eastAsia="Times New Roman" w:hAnsi="Sylfaen" w:cs="Sylfaen"/>
          <w:lang w:val="ka-GE"/>
        </w:rPr>
      </w:pPr>
      <w:r w:rsidRPr="0034696E">
        <w:rPr>
          <w:rFonts w:ascii="Sylfaen" w:eastAsia="Times New Roman" w:hAnsi="Sylfaen" w:cs="Sylfaen"/>
          <w:lang w:val="ka-GE"/>
        </w:rPr>
        <w:lastRenderedPageBreak/>
        <w:t>ადმინისტრაციული პერსონ</w:t>
      </w:r>
      <w:r w:rsidR="0070445E" w:rsidRPr="0034696E">
        <w:rPr>
          <w:rFonts w:ascii="Sylfaen" w:eastAsia="Times New Roman" w:hAnsi="Sylfaen" w:cs="Sylfaen"/>
          <w:lang w:val="ka-GE"/>
        </w:rPr>
        <w:t>ალის სახელფასო ფონდის შემცირება;</w:t>
      </w:r>
    </w:p>
    <w:p w14:paraId="774F0FB3" w14:textId="77777777" w:rsidR="005F6BDE" w:rsidRPr="0034696E" w:rsidRDefault="005F6BDE" w:rsidP="004333C7">
      <w:pPr>
        <w:numPr>
          <w:ilvl w:val="1"/>
          <w:numId w:val="112"/>
        </w:numPr>
        <w:spacing w:after="0" w:line="276" w:lineRule="auto"/>
        <w:ind w:left="540" w:hanging="540"/>
        <w:contextualSpacing/>
        <w:jc w:val="both"/>
        <w:rPr>
          <w:rFonts w:ascii="Sylfaen" w:eastAsia="Times New Roman" w:hAnsi="Sylfaen" w:cs="Times New Roman"/>
          <w:lang w:val="ka-GE"/>
        </w:rPr>
      </w:pPr>
      <w:r w:rsidRPr="0034696E">
        <w:rPr>
          <w:rFonts w:ascii="Sylfaen" w:eastAsia="Times New Roman" w:hAnsi="Sylfaen" w:cs="Times New Roman"/>
          <w:lang w:val="ka-GE"/>
        </w:rPr>
        <w:t xml:space="preserve">ამ მუხლის 6.8.1. და 6.8.2 ქვეპუნქტებით განსაზღვრული რეაგირების მექნიზმების განხორციელების ვადა განსაზღვრულია არაუმეტეს  10 დღით. ხოლო 6.8.3. და 6.8.4. ქვეპუნქტებით განსაზღვრული მექანიზმების განხორციელების მაქსიმალური ვადა შეადგენს 3 თვეს. </w:t>
      </w:r>
    </w:p>
    <w:p w14:paraId="2F1A2DCE" w14:textId="77777777" w:rsidR="005F6BDE" w:rsidRPr="0034696E" w:rsidRDefault="005F6BDE" w:rsidP="004333C7">
      <w:pPr>
        <w:spacing w:after="0" w:line="276" w:lineRule="auto"/>
        <w:jc w:val="both"/>
        <w:rPr>
          <w:rFonts w:ascii="Sylfaen" w:hAnsi="Sylfaen" w:cs="Sylfaen"/>
          <w:b/>
          <w:lang w:val="ka-GE"/>
        </w:rPr>
      </w:pPr>
    </w:p>
    <w:p w14:paraId="56AC47B6" w14:textId="77777777" w:rsidR="005F6BDE" w:rsidRPr="0034696E" w:rsidRDefault="005F6BDE" w:rsidP="004333C7">
      <w:pPr>
        <w:spacing w:after="0" w:line="276" w:lineRule="auto"/>
        <w:jc w:val="both"/>
        <w:rPr>
          <w:rFonts w:ascii="Sylfaen" w:hAnsi="Sylfaen" w:cs="Sylfaen"/>
          <w:b/>
          <w:lang w:val="ka-GE"/>
        </w:rPr>
      </w:pPr>
      <w:r w:rsidRPr="0034696E">
        <w:rPr>
          <w:rFonts w:ascii="Sylfaen" w:hAnsi="Sylfaen" w:cs="Sylfaen"/>
          <w:b/>
          <w:lang w:val="ka-GE"/>
        </w:rPr>
        <w:t>მუხლი 7. საგანგებო სიტუაციების პრევენციისა და რეაგირების მექანიზმები</w:t>
      </w:r>
    </w:p>
    <w:p w14:paraId="2A47FA8B" w14:textId="77777777" w:rsidR="005F6BDE" w:rsidRPr="0034696E" w:rsidRDefault="005F6BDE" w:rsidP="004333C7">
      <w:pPr>
        <w:numPr>
          <w:ilvl w:val="1"/>
          <w:numId w:val="113"/>
        </w:numPr>
        <w:spacing w:after="0" w:line="276" w:lineRule="auto"/>
        <w:ind w:left="540" w:hanging="540"/>
        <w:contextualSpacing/>
        <w:jc w:val="both"/>
        <w:rPr>
          <w:rFonts w:ascii="Sylfaen" w:hAnsi="Sylfaen" w:cs="Sylfaen"/>
          <w:lang w:val="ka-GE"/>
        </w:rPr>
      </w:pPr>
      <w:r w:rsidRPr="0034696E">
        <w:rPr>
          <w:rFonts w:ascii="Sylfaen" w:hAnsi="Sylfaen" w:cs="Sylfaen"/>
          <w:lang w:val="ka-GE"/>
        </w:rPr>
        <w:t>საგანგებო სიტუაციები გილისხმობს ხანძართან, სხვადასხვა სტიქიურ მოვლენებთან და უსაფრთხოების საკითხებთან დაკავშირებულ საგანგებო სიტუაციებს, რომლებსაც შესაძლოა ადგილი ქონდეს როგორც შიდა, ისე გარე ფაქტორებიდან გამომდინარე;</w:t>
      </w:r>
    </w:p>
    <w:p w14:paraId="26636FC7" w14:textId="77777777" w:rsidR="005F6BDE" w:rsidRPr="0034696E" w:rsidRDefault="005F6BDE" w:rsidP="004333C7">
      <w:pPr>
        <w:numPr>
          <w:ilvl w:val="1"/>
          <w:numId w:val="113"/>
        </w:numPr>
        <w:spacing w:after="0" w:line="276" w:lineRule="auto"/>
        <w:ind w:left="540" w:hanging="540"/>
        <w:contextualSpacing/>
        <w:jc w:val="both"/>
        <w:rPr>
          <w:rFonts w:ascii="Sylfaen" w:hAnsi="Sylfaen" w:cs="Sylfaen"/>
          <w:lang w:val="ka-GE"/>
        </w:rPr>
      </w:pPr>
      <w:r w:rsidRPr="0034696E">
        <w:rPr>
          <w:rFonts w:ascii="Sylfaen" w:hAnsi="Sylfaen" w:cs="Sylfaen"/>
          <w:lang w:val="ka-GE"/>
        </w:rPr>
        <w:t>საგანგებო სიტუაციების მართვასთნ დაკავშირებით უნივერსიტეტში პრევენციული და რეაგირების მექანიზმები შემუშვებულია „სამოქალაქო უსაფრთხოების შესახებ“ საქართველოს კანონის მოთხოვნათ გათვალისწინებით, რაც მათ შორის მოიცავს:</w:t>
      </w:r>
    </w:p>
    <w:p w14:paraId="4FC3F17F" w14:textId="77777777" w:rsidR="005F6BDE" w:rsidRPr="0034696E" w:rsidRDefault="005F6BDE" w:rsidP="004333C7">
      <w:pPr>
        <w:numPr>
          <w:ilvl w:val="2"/>
          <w:numId w:val="113"/>
        </w:numPr>
        <w:spacing w:after="0" w:line="276" w:lineRule="auto"/>
        <w:ind w:left="1260"/>
        <w:contextualSpacing/>
        <w:jc w:val="both"/>
        <w:rPr>
          <w:rFonts w:ascii="Sylfaen" w:hAnsi="Sylfaen" w:cs="Sylfaen"/>
          <w:lang w:val="ka-GE"/>
        </w:rPr>
      </w:pPr>
      <w:r w:rsidRPr="0034696E">
        <w:rPr>
          <w:rFonts w:ascii="Sylfaen" w:hAnsi="Sylfaen" w:cs="Sylfaen"/>
          <w:lang w:val="ka-GE"/>
        </w:rPr>
        <w:t xml:space="preserve">სახანძრო უსაფრთხოების ზომების შემუშვებას და შესაბამისი უფლებამოსილი ორგანოების სახანძრო უსაფრთხოების მოთხოვნების შესრულებას; </w:t>
      </w:r>
    </w:p>
    <w:p w14:paraId="2B146490" w14:textId="77777777" w:rsidR="005F6BDE" w:rsidRPr="0034696E" w:rsidRDefault="005F6BDE" w:rsidP="004333C7">
      <w:pPr>
        <w:numPr>
          <w:ilvl w:val="2"/>
          <w:numId w:val="113"/>
        </w:numPr>
        <w:spacing w:after="0" w:line="276" w:lineRule="auto"/>
        <w:ind w:left="1260"/>
        <w:contextualSpacing/>
        <w:jc w:val="both"/>
        <w:rPr>
          <w:rFonts w:ascii="Sylfaen" w:hAnsi="Sylfaen" w:cs="Sylfaen"/>
          <w:lang w:val="ka-GE"/>
        </w:rPr>
      </w:pPr>
      <w:r w:rsidRPr="0034696E">
        <w:rPr>
          <w:rFonts w:ascii="Sylfaen" w:hAnsi="Sylfaen" w:cs="Sylfaen"/>
          <w:lang w:val="ka-GE"/>
        </w:rPr>
        <w:t>უნივერსიტეტის შესაბამისი კომპეტენციის მქონე თანამშრომლების სახანძრო უსაფრთხოების წესების სწავლებას;</w:t>
      </w:r>
    </w:p>
    <w:p w14:paraId="4862B078" w14:textId="77777777" w:rsidR="005F6BDE" w:rsidRPr="0034696E" w:rsidRDefault="005F6BDE" w:rsidP="004333C7">
      <w:pPr>
        <w:numPr>
          <w:ilvl w:val="2"/>
          <w:numId w:val="113"/>
        </w:numPr>
        <w:spacing w:after="0" w:line="276" w:lineRule="auto"/>
        <w:ind w:left="1260"/>
        <w:contextualSpacing/>
        <w:jc w:val="both"/>
        <w:rPr>
          <w:rFonts w:ascii="Sylfaen" w:hAnsi="Sylfaen" w:cs="Sylfaen"/>
          <w:lang w:val="ka-GE"/>
        </w:rPr>
      </w:pPr>
      <w:r w:rsidRPr="0034696E">
        <w:rPr>
          <w:rFonts w:ascii="Sylfaen" w:hAnsi="Sylfaen" w:cs="Sylfaen"/>
          <w:lang w:val="ka-GE"/>
        </w:rPr>
        <w:t>ხანძარსაწინააღმდეგო დაცვის საშუალებების, მათ შორის ხანძრის ჩაქრობის პირველადი საშუალებების და ხანძარსაწინააღმდეგო სისტემების გამართულ მდგომარეობაში არსებობის უზრუნველყოფას;</w:t>
      </w:r>
    </w:p>
    <w:p w14:paraId="0D18C25D" w14:textId="77777777" w:rsidR="005F6BDE" w:rsidRPr="0034696E" w:rsidRDefault="005F6BDE" w:rsidP="004333C7">
      <w:pPr>
        <w:numPr>
          <w:ilvl w:val="2"/>
          <w:numId w:val="113"/>
        </w:numPr>
        <w:spacing w:after="0" w:line="276" w:lineRule="auto"/>
        <w:ind w:left="1260"/>
        <w:contextualSpacing/>
        <w:jc w:val="both"/>
        <w:rPr>
          <w:rFonts w:ascii="Sylfaen" w:hAnsi="Sylfaen" w:cs="Sylfaen"/>
          <w:lang w:val="ka-GE"/>
        </w:rPr>
      </w:pPr>
      <w:r w:rsidRPr="0034696E">
        <w:rPr>
          <w:rFonts w:ascii="Sylfaen" w:hAnsi="Sylfaen" w:cs="Sylfaen"/>
          <w:lang w:val="ka-GE"/>
        </w:rPr>
        <w:t>სტუდენტთა, თანამშრომელთა და სხვა პირთა საევაკუაციო გეგმების არსებობა, ასევე, სხვადასხვა ინვენტარისა და მათი გამოყენების ინსტრუქციების არსებობას;</w:t>
      </w:r>
    </w:p>
    <w:p w14:paraId="09E52A4D" w14:textId="77777777" w:rsidR="005F6BDE" w:rsidRPr="0034696E" w:rsidRDefault="005F6BDE" w:rsidP="004333C7">
      <w:pPr>
        <w:numPr>
          <w:ilvl w:val="2"/>
          <w:numId w:val="113"/>
        </w:numPr>
        <w:spacing w:after="0" w:line="276" w:lineRule="auto"/>
        <w:ind w:left="1260"/>
        <w:contextualSpacing/>
        <w:jc w:val="both"/>
        <w:rPr>
          <w:rFonts w:ascii="Sylfaen" w:hAnsi="Sylfaen" w:cs="Sylfaen"/>
          <w:lang w:val="ka-GE"/>
        </w:rPr>
      </w:pPr>
      <w:r w:rsidRPr="0034696E">
        <w:rPr>
          <w:rFonts w:ascii="Sylfaen" w:hAnsi="Sylfaen" w:cs="Sylfaen"/>
          <w:lang w:val="ka-GE"/>
        </w:rPr>
        <w:t>უნივერსიტეტის შენობებში შესაბამისი კვალიფიკაციის მქონე უსაფრთხოების მენეჯერების არსებობას;</w:t>
      </w:r>
    </w:p>
    <w:p w14:paraId="37948E83" w14:textId="77777777" w:rsidR="005F6BDE" w:rsidRPr="0034696E" w:rsidRDefault="005F6BDE" w:rsidP="004333C7">
      <w:pPr>
        <w:numPr>
          <w:ilvl w:val="2"/>
          <w:numId w:val="113"/>
        </w:numPr>
        <w:spacing w:after="0" w:line="276" w:lineRule="auto"/>
        <w:ind w:left="1260"/>
        <w:contextualSpacing/>
        <w:jc w:val="both"/>
        <w:rPr>
          <w:rFonts w:ascii="Sylfaen" w:eastAsia="Times New Roman" w:hAnsi="Sylfaen" w:cs="Times New Roman"/>
          <w:lang w:val="ka-GE"/>
        </w:rPr>
      </w:pPr>
      <w:r w:rsidRPr="0034696E">
        <w:rPr>
          <w:rFonts w:ascii="Sylfaen" w:eastAsia="Times New Roman" w:hAnsi="Sylfaen" w:cs="Times New Roman"/>
          <w:lang w:val="ka-GE"/>
        </w:rPr>
        <w:t>შენობებში არსებული სახანძრო სისტემებისა და ხანძრის ჩქრობის პირველადი საშუალებების გამართულობის პერიოდული შემოწმებების ჩტარებას;</w:t>
      </w:r>
    </w:p>
    <w:p w14:paraId="592BF674" w14:textId="77777777" w:rsidR="005F6BDE" w:rsidRPr="0034696E" w:rsidRDefault="005F6BDE" w:rsidP="004333C7">
      <w:pPr>
        <w:numPr>
          <w:ilvl w:val="2"/>
          <w:numId w:val="113"/>
        </w:numPr>
        <w:spacing w:after="0" w:line="276" w:lineRule="auto"/>
        <w:ind w:left="1260"/>
        <w:contextualSpacing/>
        <w:jc w:val="both"/>
        <w:rPr>
          <w:rFonts w:ascii="Sylfaen" w:hAnsi="Sylfaen" w:cs="Sylfaen"/>
          <w:b/>
          <w:lang w:val="ka-GE"/>
        </w:rPr>
      </w:pPr>
      <w:r w:rsidRPr="0034696E">
        <w:rPr>
          <w:rFonts w:ascii="Sylfaen" w:eastAsia="Times New Roman" w:hAnsi="Sylfaen" w:cs="Times New Roman"/>
          <w:lang w:val="ka-GE"/>
        </w:rPr>
        <w:t xml:space="preserve">პერიოდულად საგანგებო სიტუაციების, კატასტროფული პროცესებისა და პირველადი დახმარების  სიმულაციების  ჩტარებას, რაც უნივერსიტეტს </w:t>
      </w:r>
      <w:proofErr w:type="spellStart"/>
      <w:r w:rsidRPr="0034696E">
        <w:rPr>
          <w:rFonts w:ascii="Sylfaen" w:eastAsia="Times New Roman" w:hAnsi="Sylfaen" w:cs="Sylfaen"/>
        </w:rPr>
        <w:t>საშუალებას</w:t>
      </w:r>
      <w:proofErr w:type="spellEnd"/>
      <w:r w:rsidRPr="0034696E">
        <w:rPr>
          <w:rFonts w:ascii="Sylfaen" w:eastAsia="Times New Roman" w:hAnsi="Sylfaen" w:cs="Times New Roman"/>
        </w:rPr>
        <w:t xml:space="preserve"> </w:t>
      </w:r>
      <w:r w:rsidRPr="0034696E">
        <w:rPr>
          <w:rFonts w:ascii="Sylfaen" w:eastAsia="Times New Roman" w:hAnsi="Sylfaen" w:cs="Times New Roman"/>
          <w:lang w:val="ka-GE"/>
        </w:rPr>
        <w:t>აძლევს</w:t>
      </w:r>
      <w:r w:rsidRPr="0034696E">
        <w:rPr>
          <w:rFonts w:ascii="Sylfaen" w:eastAsia="Times New Roman" w:hAnsi="Sylfaen" w:cs="Times New Roman"/>
        </w:rPr>
        <w:t xml:space="preserve"> </w:t>
      </w:r>
      <w:proofErr w:type="spellStart"/>
      <w:r w:rsidRPr="0034696E">
        <w:rPr>
          <w:rFonts w:ascii="Sylfaen" w:eastAsia="Times New Roman" w:hAnsi="Sylfaen" w:cs="Sylfaen"/>
        </w:rPr>
        <w:t>პრაქტიკაში</w:t>
      </w:r>
      <w:proofErr w:type="spellEnd"/>
      <w:r w:rsidRPr="0034696E">
        <w:rPr>
          <w:rFonts w:ascii="Sylfaen" w:eastAsia="Times New Roman" w:hAnsi="Sylfaen" w:cs="Times New Roman"/>
        </w:rPr>
        <w:t xml:space="preserve"> </w:t>
      </w:r>
      <w:proofErr w:type="spellStart"/>
      <w:r w:rsidRPr="0034696E">
        <w:rPr>
          <w:rFonts w:ascii="Sylfaen" w:eastAsia="Times New Roman" w:hAnsi="Sylfaen" w:cs="Sylfaen"/>
        </w:rPr>
        <w:t>გამოსცადოს</w:t>
      </w:r>
      <w:proofErr w:type="spellEnd"/>
      <w:r w:rsidRPr="0034696E">
        <w:rPr>
          <w:rFonts w:ascii="Sylfaen" w:eastAsia="Times New Roman" w:hAnsi="Sylfaen" w:cs="Times New Roman"/>
        </w:rPr>
        <w:t xml:space="preserve"> </w:t>
      </w:r>
      <w:proofErr w:type="spellStart"/>
      <w:r w:rsidRPr="0034696E">
        <w:rPr>
          <w:rFonts w:ascii="Sylfaen" w:eastAsia="Times New Roman" w:hAnsi="Sylfaen" w:cs="Sylfaen"/>
        </w:rPr>
        <w:t>საგანგებო</w:t>
      </w:r>
      <w:proofErr w:type="spellEnd"/>
      <w:r w:rsidRPr="0034696E">
        <w:rPr>
          <w:rFonts w:ascii="Sylfaen" w:eastAsia="Times New Roman" w:hAnsi="Sylfaen" w:cs="Times New Roman"/>
        </w:rPr>
        <w:t xml:space="preserve"> </w:t>
      </w:r>
      <w:proofErr w:type="spellStart"/>
      <w:r w:rsidRPr="0034696E">
        <w:rPr>
          <w:rFonts w:ascii="Sylfaen" w:eastAsia="Times New Roman" w:hAnsi="Sylfaen" w:cs="Sylfaen"/>
        </w:rPr>
        <w:t>სიტუაციების</w:t>
      </w:r>
      <w:proofErr w:type="spellEnd"/>
      <w:r w:rsidRPr="0034696E">
        <w:rPr>
          <w:rFonts w:ascii="Sylfaen" w:eastAsia="Times New Roman" w:hAnsi="Sylfaen" w:cs="Times New Roman"/>
        </w:rPr>
        <w:t xml:space="preserve"> </w:t>
      </w:r>
      <w:r w:rsidRPr="0034696E">
        <w:rPr>
          <w:rFonts w:ascii="Sylfaen" w:eastAsia="Times New Roman" w:hAnsi="Sylfaen" w:cs="Sylfaen"/>
          <w:lang w:val="ka-GE"/>
        </w:rPr>
        <w:t>მართვა</w:t>
      </w:r>
      <w:r w:rsidRPr="0034696E">
        <w:rPr>
          <w:rFonts w:ascii="Sylfaen" w:eastAsia="Times New Roman" w:hAnsi="Sylfaen" w:cs="Times New Roman"/>
        </w:rPr>
        <w:t xml:space="preserve"> </w:t>
      </w:r>
      <w:proofErr w:type="spellStart"/>
      <w:r w:rsidRPr="0034696E">
        <w:rPr>
          <w:rFonts w:ascii="Sylfaen" w:eastAsia="Times New Roman" w:hAnsi="Sylfaen" w:cs="Sylfaen"/>
        </w:rPr>
        <w:t>და</w:t>
      </w:r>
      <w:proofErr w:type="spellEnd"/>
      <w:r w:rsidRPr="0034696E">
        <w:rPr>
          <w:rFonts w:ascii="Sylfaen" w:eastAsia="Times New Roman" w:hAnsi="Sylfaen" w:cs="Times New Roman"/>
        </w:rPr>
        <w:t xml:space="preserve"> </w:t>
      </w:r>
      <w:proofErr w:type="spellStart"/>
      <w:r w:rsidRPr="0034696E">
        <w:rPr>
          <w:rFonts w:ascii="Sylfaen" w:eastAsia="Times New Roman" w:hAnsi="Sylfaen" w:cs="Sylfaen"/>
        </w:rPr>
        <w:t>გააუმჯობესოს</w:t>
      </w:r>
      <w:proofErr w:type="spellEnd"/>
      <w:r w:rsidRPr="0034696E">
        <w:rPr>
          <w:rFonts w:ascii="Sylfaen" w:eastAsia="Times New Roman" w:hAnsi="Sylfaen" w:cs="Times New Roman"/>
        </w:rPr>
        <w:t xml:space="preserve"> </w:t>
      </w:r>
      <w:proofErr w:type="spellStart"/>
      <w:r w:rsidRPr="0034696E">
        <w:rPr>
          <w:rFonts w:ascii="Sylfaen" w:eastAsia="Times New Roman" w:hAnsi="Sylfaen" w:cs="Sylfaen"/>
        </w:rPr>
        <w:t>იგი</w:t>
      </w:r>
      <w:proofErr w:type="spellEnd"/>
      <w:r w:rsidRPr="0034696E">
        <w:rPr>
          <w:rFonts w:ascii="Sylfaen" w:eastAsia="Times New Roman" w:hAnsi="Sylfaen" w:cs="Times New Roman"/>
        </w:rPr>
        <w:t xml:space="preserve">. </w:t>
      </w:r>
    </w:p>
    <w:p w14:paraId="069AA932" w14:textId="77777777" w:rsidR="005F6BDE" w:rsidRPr="0034696E" w:rsidRDefault="005F6BDE" w:rsidP="004333C7">
      <w:pPr>
        <w:numPr>
          <w:ilvl w:val="1"/>
          <w:numId w:val="113"/>
        </w:numPr>
        <w:spacing w:after="0" w:line="276" w:lineRule="auto"/>
        <w:ind w:left="540" w:hanging="540"/>
        <w:contextualSpacing/>
        <w:jc w:val="both"/>
        <w:rPr>
          <w:rFonts w:ascii="Sylfaen" w:hAnsi="Sylfaen" w:cs="Sylfaen"/>
          <w:lang w:val="ka-GE"/>
        </w:rPr>
      </w:pPr>
      <w:r w:rsidRPr="0034696E">
        <w:rPr>
          <w:rFonts w:ascii="Sylfaen" w:hAnsi="Sylfaen" w:cs="Sylfaen"/>
          <w:lang w:val="ka-GE"/>
        </w:rPr>
        <w:t>საგანგებო სიტუაციისას უნივერსიტეტის შენობა-ნაგებობების დაზიანების შემთხვევაში რეაგირების პროცედურა გულისხმობს სასწავლო პროცესის დაგეგმვას უნივერსიტეტის საკუთრებასა ან/და სარგებლობაში არსებულ სხვა შენობებში, მათ შორის სწავლების 3 ცვლაში დაგეგმვის შესაძლებლობის გათვალისწინებით. ასევე  შესაძლებელია საიჯარო ურთიერთობების გათვალისწინებით ალტერნატიული ფართის მოძიება სასწავლო პროცესების  ამ ფართში გადატანის მიზნით.</w:t>
      </w:r>
    </w:p>
    <w:p w14:paraId="76598999" w14:textId="0AE6DE2E" w:rsidR="005F6BDE" w:rsidRDefault="005F6BDE" w:rsidP="004333C7">
      <w:pPr>
        <w:numPr>
          <w:ilvl w:val="1"/>
          <w:numId w:val="113"/>
        </w:numPr>
        <w:spacing w:after="0" w:line="276" w:lineRule="auto"/>
        <w:ind w:left="540" w:hanging="540"/>
        <w:contextualSpacing/>
        <w:jc w:val="both"/>
        <w:rPr>
          <w:rFonts w:ascii="Sylfaen" w:hAnsi="Sylfaen" w:cs="Sylfaen"/>
          <w:lang w:val="ka-GE"/>
        </w:rPr>
      </w:pPr>
      <w:r w:rsidRPr="0034696E">
        <w:rPr>
          <w:rFonts w:ascii="Sylfaen" w:hAnsi="Sylfaen" w:cs="Sylfaen"/>
          <w:lang w:val="ka-GE"/>
        </w:rPr>
        <w:t>ამ მუხლის  7.1 ქვეპუნქტით გათვალისიწნებული შემთხვევის დადგომისას ამავე მუხლის 7.3 პუნქტით გათვალისწინებული რეაგირება ხორციელდება არაუმეტეს 30 დღის ვადაში.</w:t>
      </w:r>
    </w:p>
    <w:p w14:paraId="55E65244" w14:textId="7FEEE672" w:rsidR="00C03124" w:rsidRDefault="00C03124" w:rsidP="004333C7">
      <w:pPr>
        <w:spacing w:after="0" w:line="276" w:lineRule="auto"/>
        <w:contextualSpacing/>
        <w:jc w:val="both"/>
        <w:rPr>
          <w:rFonts w:ascii="Sylfaen" w:hAnsi="Sylfaen" w:cs="Sylfaen"/>
          <w:lang w:val="ka-GE"/>
        </w:rPr>
      </w:pPr>
    </w:p>
    <w:p w14:paraId="0B0BAB43" w14:textId="59B5E8F4" w:rsidR="00C03124" w:rsidRDefault="00C03124" w:rsidP="004333C7">
      <w:pPr>
        <w:spacing w:after="0" w:line="276" w:lineRule="auto"/>
        <w:contextualSpacing/>
        <w:jc w:val="both"/>
        <w:rPr>
          <w:rFonts w:ascii="Sylfaen" w:hAnsi="Sylfaen" w:cs="Sylfaen"/>
          <w:lang w:val="ka-GE"/>
        </w:rPr>
      </w:pPr>
    </w:p>
    <w:p w14:paraId="32B6BAA6" w14:textId="77777777" w:rsidR="00C03124" w:rsidRPr="0034696E" w:rsidRDefault="00C03124" w:rsidP="004333C7">
      <w:pPr>
        <w:spacing w:after="0" w:line="276" w:lineRule="auto"/>
        <w:contextualSpacing/>
        <w:jc w:val="both"/>
        <w:rPr>
          <w:rFonts w:ascii="Sylfaen" w:hAnsi="Sylfaen" w:cs="Sylfaen"/>
          <w:lang w:val="ka-GE"/>
        </w:rPr>
      </w:pPr>
    </w:p>
    <w:p w14:paraId="6400B9C0" w14:textId="77777777" w:rsidR="005F6BDE" w:rsidRPr="0034696E" w:rsidRDefault="005F6BDE" w:rsidP="004333C7">
      <w:pPr>
        <w:spacing w:after="0" w:line="276" w:lineRule="auto"/>
        <w:ind w:left="540"/>
        <w:contextualSpacing/>
        <w:jc w:val="both"/>
        <w:rPr>
          <w:rFonts w:ascii="Sylfaen" w:hAnsi="Sylfaen" w:cs="Sylfaen"/>
          <w:b/>
          <w:lang w:val="ka-GE"/>
        </w:rPr>
      </w:pPr>
    </w:p>
    <w:p w14:paraId="3EEAC986" w14:textId="77777777" w:rsidR="005F6BDE" w:rsidRPr="0034696E" w:rsidRDefault="005F6BDE" w:rsidP="004333C7">
      <w:pPr>
        <w:spacing w:after="0" w:line="276" w:lineRule="auto"/>
        <w:jc w:val="both"/>
        <w:rPr>
          <w:rFonts w:ascii="Sylfaen" w:hAnsi="Sylfaen" w:cs="Sylfaen"/>
          <w:b/>
          <w:lang w:val="ka-GE"/>
        </w:rPr>
      </w:pPr>
      <w:r w:rsidRPr="0034696E">
        <w:rPr>
          <w:rFonts w:ascii="Sylfaen" w:hAnsi="Sylfaen" w:cs="Sylfaen"/>
          <w:b/>
          <w:lang w:val="ka-GE"/>
        </w:rPr>
        <w:t xml:space="preserve">მუხლი 8. ადამიანური რესურსის გადინების პრევენციისა და რეაგირების მექანიზმები </w:t>
      </w:r>
    </w:p>
    <w:p w14:paraId="5041E462" w14:textId="77777777" w:rsidR="005F6BDE" w:rsidRPr="0034696E" w:rsidRDefault="005F6BDE" w:rsidP="004333C7">
      <w:pPr>
        <w:numPr>
          <w:ilvl w:val="1"/>
          <w:numId w:val="114"/>
        </w:numPr>
        <w:spacing w:after="0" w:line="276" w:lineRule="auto"/>
        <w:ind w:left="540" w:hanging="540"/>
        <w:contextualSpacing/>
        <w:jc w:val="both"/>
        <w:rPr>
          <w:rFonts w:ascii="Sylfaen" w:hAnsi="Sylfaen" w:cs="Sylfaen"/>
          <w:lang w:val="ka-GE"/>
        </w:rPr>
      </w:pPr>
      <w:r w:rsidRPr="0034696E">
        <w:rPr>
          <w:rFonts w:ascii="Sylfaen" w:hAnsi="Sylfaen" w:cs="Sylfaen"/>
          <w:lang w:val="ka-GE"/>
        </w:rPr>
        <w:t>ადამიანური რესურსების გადინება გულისხმობს უნივერსიტეტის ადმინისტრაციული და აკადემიური/მოწვეული პესონალის მიერ თანამდებობიდან წასვლის შემთხვევას, როდესაც წარმოიქმნება მისი ჩანაცვლებისა და ცოდნის გადაცემის პრობლემები;</w:t>
      </w:r>
    </w:p>
    <w:p w14:paraId="0AE3611E" w14:textId="77777777" w:rsidR="005F6BDE" w:rsidRPr="0034696E" w:rsidRDefault="005F6BDE" w:rsidP="004333C7">
      <w:pPr>
        <w:numPr>
          <w:ilvl w:val="1"/>
          <w:numId w:val="114"/>
        </w:numPr>
        <w:spacing w:after="0" w:line="276" w:lineRule="auto"/>
        <w:ind w:left="540" w:hanging="540"/>
        <w:contextualSpacing/>
        <w:jc w:val="both"/>
        <w:rPr>
          <w:rFonts w:ascii="Sylfaen" w:eastAsia="Times New Roman" w:hAnsi="Sylfaen" w:cs="Times New Roman"/>
        </w:rPr>
      </w:pPr>
      <w:r w:rsidRPr="0034696E">
        <w:rPr>
          <w:rFonts w:ascii="Sylfaen" w:eastAsia="Times New Roman" w:hAnsi="Sylfaen" w:cs="Times New Roman"/>
          <w:lang w:val="ka-GE"/>
        </w:rPr>
        <w:t>ადამიანური რესურსის გადინებასთან დაკავშირებული საკითხი მოიცავს  შემდეგ მიმართულებებს:</w:t>
      </w:r>
    </w:p>
    <w:p w14:paraId="50116363" w14:textId="77777777" w:rsidR="005F6BDE" w:rsidRPr="0034696E" w:rsidRDefault="005F6BDE" w:rsidP="004333C7">
      <w:pPr>
        <w:numPr>
          <w:ilvl w:val="2"/>
          <w:numId w:val="114"/>
        </w:numPr>
        <w:spacing w:after="0" w:line="276" w:lineRule="auto"/>
        <w:ind w:left="1260"/>
        <w:contextualSpacing/>
        <w:jc w:val="both"/>
        <w:rPr>
          <w:rFonts w:ascii="Sylfaen" w:eastAsia="Times New Roman" w:hAnsi="Sylfaen" w:cs="Times New Roman"/>
        </w:rPr>
      </w:pPr>
      <w:r w:rsidRPr="0034696E">
        <w:rPr>
          <w:rFonts w:ascii="Sylfaen" w:eastAsia="Times New Roman" w:hAnsi="Sylfaen" w:cs="Times New Roman"/>
          <w:lang w:val="ka-GE"/>
        </w:rPr>
        <w:t>აკადემიური პერსონალისა და მოწვეული ლექტორების გადინებას, რაც გავლენას ახდენს საგანმანათლებლო პროცესზე;</w:t>
      </w:r>
    </w:p>
    <w:p w14:paraId="461E9C3D" w14:textId="77777777" w:rsidR="005F6BDE" w:rsidRPr="0034696E" w:rsidRDefault="005F6BDE" w:rsidP="004333C7">
      <w:pPr>
        <w:numPr>
          <w:ilvl w:val="2"/>
          <w:numId w:val="114"/>
        </w:numPr>
        <w:spacing w:after="0" w:line="276" w:lineRule="auto"/>
        <w:ind w:left="1260"/>
        <w:contextualSpacing/>
        <w:jc w:val="both"/>
        <w:rPr>
          <w:rFonts w:ascii="Sylfaen" w:eastAsia="Times New Roman" w:hAnsi="Sylfaen" w:cs="Times New Roman"/>
        </w:rPr>
      </w:pPr>
      <w:r w:rsidRPr="0034696E">
        <w:rPr>
          <w:rFonts w:ascii="Sylfaen" w:eastAsia="Times New Roman" w:hAnsi="Sylfaen" w:cs="Times New Roman"/>
          <w:lang w:val="ka-GE"/>
        </w:rPr>
        <w:t>ადმინისტრაციული პერსონალის გადინებას, რაც გავლენას ახდენს ადმინისტრაციულ პროცესებზე;</w:t>
      </w:r>
    </w:p>
    <w:p w14:paraId="1F5CB0BF" w14:textId="77777777" w:rsidR="005F6BDE" w:rsidRPr="0034696E" w:rsidRDefault="005F6BDE" w:rsidP="004333C7">
      <w:pPr>
        <w:numPr>
          <w:ilvl w:val="1"/>
          <w:numId w:val="114"/>
        </w:numPr>
        <w:spacing w:after="0" w:line="276" w:lineRule="auto"/>
        <w:ind w:left="540" w:hanging="540"/>
        <w:contextualSpacing/>
        <w:jc w:val="both"/>
        <w:rPr>
          <w:rFonts w:ascii="Sylfaen" w:hAnsi="Sylfaen" w:cs="Sylfaen"/>
          <w:lang w:val="ka-GE"/>
        </w:rPr>
      </w:pPr>
      <w:r w:rsidRPr="0034696E">
        <w:rPr>
          <w:rFonts w:ascii="Sylfaen" w:hAnsi="Sylfaen" w:cs="Sylfaen"/>
          <w:lang w:val="ka-GE"/>
        </w:rPr>
        <w:t>აკადმიური/მოწვეული პერსონალის წარმომადგენლის სამსახურიდან წასვლით გამოწვეული შესაძლო საგანმანათლებლო შეფერხებების თვიდან აცილების მიზნით გამოიყენება შემდეგი პრევენციული მექანიზმები:</w:t>
      </w:r>
    </w:p>
    <w:p w14:paraId="41F54808" w14:textId="77777777" w:rsidR="005F6BDE" w:rsidRPr="0034696E" w:rsidRDefault="005F6BDE" w:rsidP="004333C7">
      <w:pPr>
        <w:numPr>
          <w:ilvl w:val="2"/>
          <w:numId w:val="114"/>
        </w:numPr>
        <w:spacing w:after="0" w:line="276" w:lineRule="auto"/>
        <w:ind w:left="1260"/>
        <w:contextualSpacing/>
        <w:jc w:val="both"/>
        <w:rPr>
          <w:rFonts w:ascii="Sylfaen" w:hAnsi="Sylfaen" w:cs="Sylfaen"/>
          <w:lang w:val="ka-GE"/>
        </w:rPr>
      </w:pPr>
      <w:r w:rsidRPr="0034696E">
        <w:rPr>
          <w:rFonts w:ascii="Sylfaen" w:hAnsi="Sylfaen" w:cs="Sylfaen"/>
          <w:lang w:val="ka-GE"/>
        </w:rPr>
        <w:t xml:space="preserve">კომფორტული სამუშაო გარემოს შექმნა, შესაბამისი ანაზღაურების, დაზღვევის დაფინანსებისა და სხვა ბენეფიტების გათვალისწინებით. ასევე, აკადემიური თავისუფლების მაღალი ხარისხითა და პროფესიული განვითარების შესაძლებლობებით. </w:t>
      </w:r>
    </w:p>
    <w:p w14:paraId="79D94108" w14:textId="5C80FA20" w:rsidR="005F6BDE" w:rsidRPr="0034696E" w:rsidRDefault="005F6BDE" w:rsidP="004333C7">
      <w:pPr>
        <w:numPr>
          <w:ilvl w:val="2"/>
          <w:numId w:val="114"/>
        </w:numPr>
        <w:spacing w:after="0" w:line="276" w:lineRule="auto"/>
        <w:ind w:left="1260"/>
        <w:contextualSpacing/>
        <w:jc w:val="both"/>
        <w:rPr>
          <w:rFonts w:ascii="Sylfaen" w:hAnsi="Sylfaen" w:cs="Sylfaen"/>
          <w:lang w:val="ka-GE"/>
        </w:rPr>
      </w:pPr>
      <w:r w:rsidRPr="0034696E">
        <w:rPr>
          <w:rFonts w:ascii="Sylfaen" w:hAnsi="Sylfaen" w:cs="Sylfaen"/>
          <w:lang w:val="ka-GE"/>
        </w:rPr>
        <w:t>შრომითი/მომსახურების ხელშეკრულებ</w:t>
      </w:r>
      <w:r w:rsidR="004B019D" w:rsidRPr="0034696E">
        <w:rPr>
          <w:rFonts w:ascii="Sylfaen" w:hAnsi="Sylfaen" w:cs="Sylfaen"/>
          <w:lang w:val="ka-GE"/>
        </w:rPr>
        <w:t>ით</w:t>
      </w:r>
      <w:r w:rsidRPr="0034696E">
        <w:rPr>
          <w:rFonts w:ascii="Sylfaen" w:hAnsi="Sylfaen" w:cs="Sylfaen"/>
          <w:lang w:val="ka-GE"/>
        </w:rPr>
        <w:t xml:space="preserve"> დასაქმებულის მხრიდან წასვლის შესახებ უნივერსიტეტის მინიმუმ 2 თვით ადრე ინფორმირებულობის ვალდებულებ</w:t>
      </w:r>
      <w:r w:rsidR="004B019D" w:rsidRPr="0034696E">
        <w:rPr>
          <w:rFonts w:ascii="Sylfaen" w:hAnsi="Sylfaen" w:cs="Sylfaen"/>
          <w:lang w:val="ka-GE"/>
        </w:rPr>
        <w:t>ი</w:t>
      </w:r>
      <w:r w:rsidRPr="0034696E">
        <w:rPr>
          <w:rFonts w:ascii="Sylfaen" w:hAnsi="Sylfaen" w:cs="Sylfaen"/>
          <w:lang w:val="ka-GE"/>
        </w:rPr>
        <w:t>ს</w:t>
      </w:r>
      <w:r w:rsidR="004B019D" w:rsidRPr="0034696E">
        <w:rPr>
          <w:rFonts w:ascii="Sylfaen" w:hAnsi="Sylfaen" w:cs="Sylfaen"/>
          <w:lang w:val="ka-GE"/>
        </w:rPr>
        <w:t xml:space="preserve"> გათვალისწინება;</w:t>
      </w:r>
    </w:p>
    <w:p w14:paraId="1EA0BFDA" w14:textId="039A977D" w:rsidR="005F6BDE" w:rsidRPr="0034696E" w:rsidRDefault="005F6BDE" w:rsidP="004333C7">
      <w:pPr>
        <w:numPr>
          <w:ilvl w:val="2"/>
          <w:numId w:val="114"/>
        </w:numPr>
        <w:spacing w:after="0" w:line="276" w:lineRule="auto"/>
        <w:ind w:left="1260"/>
        <w:contextualSpacing/>
        <w:jc w:val="both"/>
        <w:rPr>
          <w:rFonts w:ascii="Sylfaen" w:hAnsi="Sylfaen" w:cs="Sylfaen"/>
          <w:lang w:val="ka-GE"/>
        </w:rPr>
      </w:pPr>
      <w:r w:rsidRPr="0034696E">
        <w:rPr>
          <w:rFonts w:ascii="Sylfaen" w:hAnsi="Sylfaen" w:cs="Sylfaen"/>
          <w:lang w:val="ka-GE"/>
        </w:rPr>
        <w:t>შრომითი/მომსახურების ხელშეკრულებ</w:t>
      </w:r>
      <w:r w:rsidR="004B019D" w:rsidRPr="0034696E">
        <w:rPr>
          <w:rFonts w:ascii="Sylfaen" w:hAnsi="Sylfaen" w:cs="Sylfaen"/>
          <w:lang w:val="ka-GE"/>
        </w:rPr>
        <w:t xml:space="preserve">ით </w:t>
      </w:r>
      <w:r w:rsidRPr="0034696E">
        <w:rPr>
          <w:rFonts w:ascii="Sylfaen" w:hAnsi="Sylfaen" w:cs="Sylfaen"/>
          <w:lang w:val="ka-GE"/>
        </w:rPr>
        <w:t>მიმდინარე სემესტრში წასაკითხი სასწავლო კურსის ბოლომდე მიყვანის ვალდებულებ</w:t>
      </w:r>
      <w:r w:rsidR="004B019D" w:rsidRPr="0034696E">
        <w:rPr>
          <w:rFonts w:ascii="Sylfaen" w:hAnsi="Sylfaen" w:cs="Sylfaen"/>
          <w:lang w:val="ka-GE"/>
        </w:rPr>
        <w:t>ი</w:t>
      </w:r>
      <w:r w:rsidRPr="0034696E">
        <w:rPr>
          <w:rFonts w:ascii="Sylfaen" w:hAnsi="Sylfaen" w:cs="Sylfaen"/>
          <w:lang w:val="ka-GE"/>
        </w:rPr>
        <w:t>ს</w:t>
      </w:r>
      <w:r w:rsidR="004B019D" w:rsidRPr="0034696E">
        <w:rPr>
          <w:rFonts w:ascii="Sylfaen" w:hAnsi="Sylfaen" w:cs="Sylfaen"/>
          <w:lang w:val="ka-GE"/>
        </w:rPr>
        <w:t xml:space="preserve"> გათვალისწინება;</w:t>
      </w:r>
    </w:p>
    <w:p w14:paraId="17ECD00F" w14:textId="2A5CB743" w:rsidR="005F6BDE" w:rsidRPr="0034696E" w:rsidRDefault="005F6BDE" w:rsidP="004333C7">
      <w:pPr>
        <w:numPr>
          <w:ilvl w:val="2"/>
          <w:numId w:val="114"/>
        </w:numPr>
        <w:spacing w:after="0" w:line="276" w:lineRule="auto"/>
        <w:ind w:left="1260"/>
        <w:contextualSpacing/>
        <w:jc w:val="both"/>
        <w:rPr>
          <w:rFonts w:ascii="Sylfaen" w:hAnsi="Sylfaen" w:cs="Sylfaen"/>
          <w:lang w:val="ka-GE"/>
        </w:rPr>
      </w:pPr>
      <w:r w:rsidRPr="0034696E">
        <w:rPr>
          <w:rFonts w:ascii="Sylfaen" w:hAnsi="Sylfaen" w:cs="Sylfaen"/>
          <w:lang w:val="ka-GE"/>
        </w:rPr>
        <w:t xml:space="preserve">სალექციო კურსის ფარგლებში </w:t>
      </w:r>
      <w:r w:rsidR="004B019D" w:rsidRPr="0034696E">
        <w:rPr>
          <w:rFonts w:ascii="Sylfaen" w:hAnsi="Sylfaen" w:cs="Sylfaen"/>
          <w:lang w:val="ka-GE"/>
        </w:rPr>
        <w:t>არსებული</w:t>
      </w:r>
      <w:r w:rsidRPr="0034696E">
        <w:rPr>
          <w:rFonts w:ascii="Sylfaen" w:hAnsi="Sylfaen" w:cs="Sylfaen"/>
          <w:lang w:val="ka-GE"/>
        </w:rPr>
        <w:t xml:space="preserve"> სასწავლო მასალები</w:t>
      </w:r>
      <w:r w:rsidR="004B019D" w:rsidRPr="0034696E">
        <w:rPr>
          <w:rFonts w:ascii="Sylfaen" w:hAnsi="Sylfaen" w:cs="Sylfaen"/>
          <w:lang w:val="ka-GE"/>
        </w:rPr>
        <w:t>ს</w:t>
      </w:r>
      <w:r w:rsidRPr="0034696E">
        <w:rPr>
          <w:rFonts w:ascii="Sylfaen" w:hAnsi="Sylfaen" w:cs="Sylfaen"/>
          <w:lang w:val="ka-GE"/>
        </w:rPr>
        <w:t xml:space="preserve"> </w:t>
      </w:r>
      <w:r w:rsidR="004B019D" w:rsidRPr="0034696E">
        <w:rPr>
          <w:rFonts w:ascii="Sylfaen" w:hAnsi="Sylfaen" w:cs="Sylfaen"/>
          <w:lang w:val="ka-GE"/>
        </w:rPr>
        <w:t xml:space="preserve">მისი ჩამნაცვლებლისთვის სრულად გადაცემის ვალდებულების შრომითი ხელშეკრულებით გათვალისწინება; </w:t>
      </w:r>
    </w:p>
    <w:p w14:paraId="72F69C53" w14:textId="2BA53B7D" w:rsidR="005F6BDE" w:rsidRPr="0034696E" w:rsidRDefault="005F6BDE" w:rsidP="004333C7">
      <w:pPr>
        <w:numPr>
          <w:ilvl w:val="2"/>
          <w:numId w:val="114"/>
        </w:numPr>
        <w:spacing w:after="0" w:line="276" w:lineRule="auto"/>
        <w:ind w:left="1260"/>
        <w:contextualSpacing/>
        <w:jc w:val="both"/>
        <w:rPr>
          <w:rFonts w:ascii="Sylfaen" w:hAnsi="Sylfaen" w:cs="Sylfaen"/>
          <w:lang w:val="ka-GE"/>
        </w:rPr>
      </w:pPr>
      <w:r w:rsidRPr="0034696E">
        <w:rPr>
          <w:rFonts w:ascii="Sylfaen" w:hAnsi="Sylfaen" w:cs="Sylfaen"/>
          <w:lang w:val="ka-GE"/>
        </w:rPr>
        <w:t>ახალი აკადემიური პერსონალის  შერჩევამდე  სალექციო კურსის განხორციელებ</w:t>
      </w:r>
      <w:r w:rsidR="004B019D" w:rsidRPr="0034696E">
        <w:rPr>
          <w:rFonts w:ascii="Sylfaen" w:hAnsi="Sylfaen" w:cs="Sylfaen"/>
          <w:lang w:val="ka-GE"/>
        </w:rPr>
        <w:t>ის</w:t>
      </w:r>
      <w:r w:rsidRPr="0034696E">
        <w:rPr>
          <w:rFonts w:ascii="Sylfaen" w:hAnsi="Sylfaen" w:cs="Sylfaen"/>
          <w:lang w:val="ka-GE"/>
        </w:rPr>
        <w:t xml:space="preserve"> </w:t>
      </w:r>
      <w:r w:rsidR="004B019D" w:rsidRPr="0034696E">
        <w:rPr>
          <w:rFonts w:ascii="Sylfaen" w:hAnsi="Sylfaen" w:cs="Sylfaen"/>
          <w:lang w:val="ka-GE"/>
        </w:rPr>
        <w:t xml:space="preserve">შესაძლებლობა </w:t>
      </w:r>
      <w:r w:rsidRPr="0034696E">
        <w:rPr>
          <w:rFonts w:ascii="Sylfaen" w:hAnsi="Sylfaen" w:cs="Sylfaen"/>
          <w:lang w:val="ka-GE"/>
        </w:rPr>
        <w:t>მოწვეული ლექტორის მიერ;</w:t>
      </w:r>
    </w:p>
    <w:p w14:paraId="79D803ED" w14:textId="2B35929E" w:rsidR="005F6BDE" w:rsidRPr="0034696E" w:rsidRDefault="005F6BDE" w:rsidP="004333C7">
      <w:pPr>
        <w:numPr>
          <w:ilvl w:val="2"/>
          <w:numId w:val="114"/>
        </w:numPr>
        <w:spacing w:after="0" w:line="276" w:lineRule="auto"/>
        <w:ind w:left="1260"/>
        <w:contextualSpacing/>
        <w:jc w:val="both"/>
        <w:rPr>
          <w:rFonts w:ascii="Sylfaen" w:hAnsi="Sylfaen" w:cs="Sylfaen"/>
          <w:lang w:val="ka-GE"/>
        </w:rPr>
      </w:pPr>
      <w:r w:rsidRPr="0034696E">
        <w:rPr>
          <w:rFonts w:ascii="Sylfaen" w:hAnsi="Sylfaen" w:cs="Sylfaen"/>
          <w:lang w:val="ka-GE"/>
        </w:rPr>
        <w:t>სკოლებ</w:t>
      </w:r>
      <w:r w:rsidR="004B019D" w:rsidRPr="0034696E">
        <w:rPr>
          <w:rFonts w:ascii="Sylfaen" w:hAnsi="Sylfaen" w:cs="Sylfaen"/>
          <w:lang w:val="ka-GE"/>
        </w:rPr>
        <w:t>ი</w:t>
      </w:r>
      <w:r w:rsidRPr="0034696E">
        <w:rPr>
          <w:rFonts w:ascii="Sylfaen" w:hAnsi="Sylfaen" w:cs="Sylfaen"/>
          <w:lang w:val="ka-GE"/>
        </w:rPr>
        <w:t>ს</w:t>
      </w:r>
      <w:r w:rsidR="004B019D" w:rsidRPr="0034696E">
        <w:rPr>
          <w:rFonts w:ascii="Sylfaen" w:hAnsi="Sylfaen" w:cs="Sylfaen"/>
          <w:lang w:val="ka-GE"/>
        </w:rPr>
        <w:t xml:space="preserve"> მიერ </w:t>
      </w:r>
      <w:r w:rsidRPr="0034696E">
        <w:rPr>
          <w:rFonts w:ascii="Sylfaen" w:hAnsi="Sylfaen" w:cs="Sylfaen"/>
          <w:lang w:val="ka-GE"/>
        </w:rPr>
        <w:t xml:space="preserve"> სხვა სკოლის აკადემიური პერსონალის წარმომადგენლები</w:t>
      </w:r>
      <w:r w:rsidR="004B019D" w:rsidRPr="0034696E">
        <w:rPr>
          <w:rFonts w:ascii="Sylfaen" w:hAnsi="Sylfaen" w:cs="Sylfaen"/>
          <w:lang w:val="ka-GE"/>
        </w:rPr>
        <w:t>ს გამოყენების შესაძლებლობა;</w:t>
      </w:r>
    </w:p>
    <w:p w14:paraId="6F1B8AF7" w14:textId="46EA32B5" w:rsidR="005F6BDE" w:rsidRPr="0034696E" w:rsidRDefault="005F6BDE" w:rsidP="004333C7">
      <w:pPr>
        <w:numPr>
          <w:ilvl w:val="2"/>
          <w:numId w:val="114"/>
        </w:numPr>
        <w:spacing w:after="0" w:line="276" w:lineRule="auto"/>
        <w:ind w:left="1260"/>
        <w:contextualSpacing/>
        <w:jc w:val="both"/>
        <w:rPr>
          <w:rFonts w:ascii="Sylfaen" w:hAnsi="Sylfaen" w:cs="Sylfaen"/>
          <w:lang w:val="ka-GE"/>
        </w:rPr>
      </w:pPr>
      <w:r w:rsidRPr="0034696E">
        <w:rPr>
          <w:rFonts w:ascii="Sylfaen" w:hAnsi="Sylfaen" w:cs="Sylfaen"/>
          <w:lang w:val="ka-GE"/>
        </w:rPr>
        <w:t xml:space="preserve">აკადემიური პერსონალის წასვლის შემთხვევაში მისი სავარაუდო ჩამნაცვლებელი </w:t>
      </w:r>
      <w:r w:rsidR="004B019D" w:rsidRPr="0034696E">
        <w:rPr>
          <w:rFonts w:ascii="Sylfaen" w:hAnsi="Sylfaen" w:cs="Sylfaen"/>
          <w:lang w:val="ka-GE"/>
        </w:rPr>
        <w:t>პირების უნივერსიტეტის მიერ წინასწარ იდენტიფიცირებ</w:t>
      </w:r>
      <w:r w:rsidR="00B522DB" w:rsidRPr="0034696E">
        <w:rPr>
          <w:rFonts w:ascii="Sylfaen" w:hAnsi="Sylfaen" w:cs="Sylfaen"/>
          <w:lang w:val="ka-GE"/>
        </w:rPr>
        <w:t>ა და შესაბამისი მონაცემების ფლობა</w:t>
      </w:r>
      <w:r w:rsidRPr="0034696E">
        <w:rPr>
          <w:rFonts w:ascii="Sylfaen" w:hAnsi="Sylfaen" w:cs="Sylfaen"/>
          <w:lang w:val="ka-GE"/>
        </w:rPr>
        <w:t>;</w:t>
      </w:r>
    </w:p>
    <w:p w14:paraId="0EAF06EA" w14:textId="77777777" w:rsidR="005F6BDE" w:rsidRPr="0034696E" w:rsidRDefault="005F6BDE" w:rsidP="004333C7">
      <w:pPr>
        <w:numPr>
          <w:ilvl w:val="2"/>
          <w:numId w:val="114"/>
        </w:numPr>
        <w:spacing w:after="0" w:line="276" w:lineRule="auto"/>
        <w:ind w:left="1260"/>
        <w:contextualSpacing/>
        <w:jc w:val="both"/>
        <w:rPr>
          <w:rFonts w:ascii="Sylfaen" w:hAnsi="Sylfaen" w:cs="Sylfaen"/>
          <w:lang w:val="ka-GE"/>
        </w:rPr>
      </w:pPr>
      <w:r w:rsidRPr="0034696E">
        <w:rPr>
          <w:rFonts w:ascii="Sylfaen" w:hAnsi="Sylfaen" w:cs="Sylfaen"/>
          <w:lang w:val="ka-GE"/>
        </w:rPr>
        <w:t>ვაკანსიის გამოცხადება შესაბამისი კვალიფიკაციის მქონე კადრის მოზიდვის მიზნით.</w:t>
      </w:r>
    </w:p>
    <w:p w14:paraId="6BA9091C" w14:textId="08AAFE80" w:rsidR="005F6BDE" w:rsidRPr="0034696E" w:rsidRDefault="005F6BDE" w:rsidP="004333C7">
      <w:pPr>
        <w:numPr>
          <w:ilvl w:val="1"/>
          <w:numId w:val="114"/>
        </w:numPr>
        <w:spacing w:after="0" w:line="276" w:lineRule="auto"/>
        <w:ind w:left="540" w:hanging="540"/>
        <w:contextualSpacing/>
        <w:jc w:val="both"/>
        <w:rPr>
          <w:rFonts w:ascii="Sylfaen" w:hAnsi="Sylfaen" w:cs="Sylfaen"/>
          <w:lang w:val="ka-GE"/>
        </w:rPr>
      </w:pPr>
      <w:r w:rsidRPr="0034696E">
        <w:rPr>
          <w:rFonts w:ascii="Sylfaen" w:hAnsi="Sylfaen" w:cs="Sylfaen"/>
          <w:lang w:val="ka-GE"/>
        </w:rPr>
        <w:t>ადმინისტრაციული პერსონალის წარმოამდგენლის სამსახურიდან წასვლის შემთხვევაში ცოდნის დაკარგვ</w:t>
      </w:r>
      <w:r w:rsidR="004E6A76" w:rsidRPr="0034696E">
        <w:rPr>
          <w:rFonts w:ascii="Sylfaen" w:hAnsi="Sylfaen" w:cs="Sylfaen"/>
          <w:lang w:val="ka-GE"/>
        </w:rPr>
        <w:t>ი</w:t>
      </w:r>
      <w:r w:rsidRPr="0034696E">
        <w:rPr>
          <w:rFonts w:ascii="Sylfaen" w:hAnsi="Sylfaen" w:cs="Sylfaen"/>
          <w:lang w:val="ka-GE"/>
        </w:rPr>
        <w:t xml:space="preserve">ს და სხვა ადმინისტრაციული პროცესის შესაძლო </w:t>
      </w:r>
      <w:r w:rsidRPr="0034696E">
        <w:rPr>
          <w:rFonts w:ascii="Sylfaen" w:hAnsi="Sylfaen" w:cs="Sylfaen"/>
          <w:lang w:val="ka-GE"/>
        </w:rPr>
        <w:lastRenderedPageBreak/>
        <w:t xml:space="preserve">შემაფერხებელი გარემოებების პრევენციისა </w:t>
      </w:r>
      <w:r w:rsidR="004E6A76" w:rsidRPr="0034696E">
        <w:rPr>
          <w:rFonts w:ascii="Sylfaen" w:hAnsi="Sylfaen" w:cs="Sylfaen"/>
          <w:lang w:val="ka-GE"/>
        </w:rPr>
        <w:t xml:space="preserve">და </w:t>
      </w:r>
      <w:r w:rsidRPr="0034696E">
        <w:rPr>
          <w:rFonts w:ascii="Sylfaen" w:hAnsi="Sylfaen" w:cs="Sylfaen"/>
          <w:lang w:val="ka-GE"/>
        </w:rPr>
        <w:t>დამდგარ ფაქტზე რეაგირების მიზნით გამოიყენება შემდეგი მექანიზმები:</w:t>
      </w:r>
    </w:p>
    <w:p w14:paraId="4ECF69A9" w14:textId="338451EA" w:rsidR="005F6BDE" w:rsidRPr="0034696E" w:rsidRDefault="005F6BDE" w:rsidP="004333C7">
      <w:pPr>
        <w:numPr>
          <w:ilvl w:val="2"/>
          <w:numId w:val="114"/>
        </w:numPr>
        <w:spacing w:after="0" w:line="276" w:lineRule="auto"/>
        <w:ind w:left="1260"/>
        <w:contextualSpacing/>
        <w:jc w:val="both"/>
        <w:rPr>
          <w:rFonts w:ascii="Sylfaen" w:hAnsi="Sylfaen" w:cs="Sylfaen"/>
          <w:lang w:val="ka-GE"/>
        </w:rPr>
      </w:pPr>
      <w:r w:rsidRPr="0034696E">
        <w:rPr>
          <w:rFonts w:ascii="Sylfaen" w:hAnsi="Sylfaen" w:cs="Sylfaen"/>
          <w:lang w:val="ka-GE"/>
        </w:rPr>
        <w:t>კომფორტული სამუშაო გარემოს შექმნა, შესაბამისი ანაზღაურების, დაზღვევის დაფინანსებისა და სხვა ბენეფიტების გათვალისწინებით</w:t>
      </w:r>
      <w:r w:rsidR="00B522DB" w:rsidRPr="0034696E">
        <w:rPr>
          <w:rFonts w:ascii="Sylfaen" w:hAnsi="Sylfaen" w:cs="Sylfaen"/>
          <w:lang w:val="ka-GE"/>
        </w:rPr>
        <w:t>;</w:t>
      </w:r>
    </w:p>
    <w:p w14:paraId="3CB6A65A" w14:textId="5F652F7B" w:rsidR="004E6A76" w:rsidRPr="0034696E" w:rsidRDefault="004E6A76" w:rsidP="004333C7">
      <w:pPr>
        <w:numPr>
          <w:ilvl w:val="2"/>
          <w:numId w:val="114"/>
        </w:numPr>
        <w:spacing w:after="0" w:line="276" w:lineRule="auto"/>
        <w:ind w:left="1260"/>
        <w:contextualSpacing/>
        <w:jc w:val="both"/>
        <w:rPr>
          <w:rFonts w:ascii="Sylfaen" w:hAnsi="Sylfaen" w:cs="Sylfaen"/>
          <w:lang w:val="ka-GE"/>
        </w:rPr>
      </w:pPr>
      <w:r w:rsidRPr="0034696E">
        <w:rPr>
          <w:rFonts w:ascii="Sylfaen" w:hAnsi="Sylfaen" w:cs="Sylfaen"/>
          <w:lang w:val="ka-GE"/>
        </w:rPr>
        <w:t>შრომითი ხელშეკრულებით დასაქმებულის მხრიდან წასვლის შესახებ უნივერსიტეტის მინიმუმ 2 თვით ადრე ინფორმირებულობის ვალდებულების გათვალისწინება;</w:t>
      </w:r>
    </w:p>
    <w:p w14:paraId="7E257541" w14:textId="13AC11E1" w:rsidR="005F6BDE" w:rsidRPr="0034696E" w:rsidRDefault="004E6A76" w:rsidP="004333C7">
      <w:pPr>
        <w:numPr>
          <w:ilvl w:val="2"/>
          <w:numId w:val="114"/>
        </w:numPr>
        <w:spacing w:after="0" w:line="276" w:lineRule="auto"/>
        <w:ind w:left="1260"/>
        <w:contextualSpacing/>
        <w:jc w:val="both"/>
        <w:rPr>
          <w:rFonts w:ascii="Sylfaen" w:hAnsi="Sylfaen" w:cs="Sylfaen"/>
          <w:lang w:val="ka-GE"/>
        </w:rPr>
      </w:pPr>
      <w:r w:rsidRPr="0034696E">
        <w:rPr>
          <w:rFonts w:ascii="Sylfaen" w:hAnsi="Sylfaen" w:cs="Sylfaen"/>
          <w:lang w:val="ka-GE"/>
        </w:rPr>
        <w:t xml:space="preserve">შრომითი ხელშეკრულებით დასაქმებულის მიერ სამუშაოს სპეციფიკასთან დაკავშირებული ცოდნის მისი შემცვლელისთვის სრულად გადაცემის  ვალდებულების გათვალისწინება; </w:t>
      </w:r>
    </w:p>
    <w:p w14:paraId="7E103B5E" w14:textId="0AC78035" w:rsidR="005F6BDE" w:rsidRPr="0034696E" w:rsidRDefault="004E6A76" w:rsidP="004333C7">
      <w:pPr>
        <w:numPr>
          <w:ilvl w:val="2"/>
          <w:numId w:val="114"/>
        </w:numPr>
        <w:spacing w:after="0" w:line="276" w:lineRule="auto"/>
        <w:ind w:left="1260"/>
        <w:contextualSpacing/>
        <w:jc w:val="both"/>
        <w:rPr>
          <w:rFonts w:ascii="Sylfaen" w:hAnsi="Sylfaen" w:cs="Sylfaen"/>
          <w:lang w:val="ka-GE"/>
        </w:rPr>
      </w:pPr>
      <w:r w:rsidRPr="0034696E">
        <w:rPr>
          <w:rFonts w:ascii="Sylfaen" w:hAnsi="Sylfaen" w:cs="Sylfaen"/>
          <w:lang w:val="ka-GE"/>
        </w:rPr>
        <w:t>შრომითი ხელშეკრულებით დასაქმებულის მიერ მის ხელთ არსებული სამუშაოს განხორციელებასთან დაკავშირებული ყველა სახის მასალის მისი შემცვლელისთვის სრულად გადაცემის ვალდებულების გათვალისწინება;</w:t>
      </w:r>
      <w:r w:rsidR="005F6BDE" w:rsidRPr="0034696E">
        <w:rPr>
          <w:rFonts w:ascii="Sylfaen" w:hAnsi="Sylfaen" w:cs="Sylfaen"/>
          <w:lang w:val="ka-GE"/>
        </w:rPr>
        <w:t xml:space="preserve"> </w:t>
      </w:r>
    </w:p>
    <w:p w14:paraId="4FC26F9F" w14:textId="5A155CBE" w:rsidR="005F6BDE" w:rsidRPr="0034696E" w:rsidRDefault="005F6BDE" w:rsidP="004333C7">
      <w:pPr>
        <w:numPr>
          <w:ilvl w:val="2"/>
          <w:numId w:val="114"/>
        </w:numPr>
        <w:spacing w:after="0" w:line="276" w:lineRule="auto"/>
        <w:ind w:left="1260"/>
        <w:contextualSpacing/>
        <w:jc w:val="both"/>
        <w:rPr>
          <w:rFonts w:ascii="Sylfaen" w:hAnsi="Sylfaen" w:cs="Sylfaen"/>
          <w:lang w:val="ka-GE"/>
        </w:rPr>
      </w:pPr>
      <w:r w:rsidRPr="0034696E">
        <w:rPr>
          <w:rFonts w:ascii="Sylfaen" w:hAnsi="Sylfaen" w:cs="Sylfaen"/>
          <w:lang w:val="ka-GE"/>
        </w:rPr>
        <w:t xml:space="preserve">ვალდებულებების შეუსრულებლობის შემთხვევაში უნივერსიტეტისთვის მიყენებული ზიანის ანაზღაურების </w:t>
      </w:r>
      <w:r w:rsidR="004E6A76" w:rsidRPr="0034696E">
        <w:rPr>
          <w:rFonts w:ascii="Sylfaen" w:hAnsi="Sylfaen" w:cs="Sylfaen"/>
          <w:lang w:val="ka-GE"/>
        </w:rPr>
        <w:t>ვალდებულების შრომითი ხელშეკრულებით განსაზღვრა;</w:t>
      </w:r>
    </w:p>
    <w:p w14:paraId="66679E1D" w14:textId="27638406" w:rsidR="005F6BDE" w:rsidRPr="0034696E" w:rsidRDefault="005F6BDE" w:rsidP="004333C7">
      <w:pPr>
        <w:numPr>
          <w:ilvl w:val="1"/>
          <w:numId w:val="114"/>
        </w:numPr>
        <w:spacing w:after="0" w:line="276" w:lineRule="auto"/>
        <w:ind w:left="540" w:hanging="540"/>
        <w:contextualSpacing/>
        <w:jc w:val="both"/>
        <w:rPr>
          <w:rFonts w:ascii="Sylfaen" w:hAnsi="Sylfaen" w:cs="Sylfaen"/>
          <w:lang w:val="ka-GE"/>
        </w:rPr>
      </w:pPr>
      <w:r w:rsidRPr="0034696E">
        <w:rPr>
          <w:rFonts w:ascii="Sylfaen" w:hAnsi="Sylfaen" w:cs="Sylfaen"/>
          <w:lang w:val="ka-GE"/>
        </w:rPr>
        <w:t>ამ მუხლის 8.2. პუნქტით გათვალისიწნებული შემთხვევის დადგომისას მასზე რეაგირების მექანიზმის განხორციელებ</w:t>
      </w:r>
      <w:r w:rsidR="004E6A76" w:rsidRPr="0034696E">
        <w:rPr>
          <w:rFonts w:ascii="Sylfaen" w:hAnsi="Sylfaen" w:cs="Sylfaen"/>
          <w:lang w:val="ka-GE"/>
        </w:rPr>
        <w:t>ის ვადა მოიცავს არაუმეტეს</w:t>
      </w:r>
      <w:r w:rsidRPr="0034696E">
        <w:rPr>
          <w:rFonts w:ascii="Sylfaen" w:hAnsi="Sylfaen" w:cs="Sylfaen"/>
          <w:lang w:val="ka-GE"/>
        </w:rPr>
        <w:t xml:space="preserve"> </w:t>
      </w:r>
      <w:r w:rsidR="00B522DB" w:rsidRPr="0034696E">
        <w:rPr>
          <w:rFonts w:ascii="Sylfaen" w:hAnsi="Sylfaen" w:cs="Sylfaen"/>
          <w:lang w:val="ka-GE"/>
        </w:rPr>
        <w:t>2 თვეს</w:t>
      </w:r>
      <w:r w:rsidRPr="0034696E">
        <w:rPr>
          <w:rFonts w:ascii="Sylfaen" w:hAnsi="Sylfaen" w:cs="Sylfaen"/>
          <w:lang w:val="ka-GE"/>
        </w:rPr>
        <w:t>.</w:t>
      </w:r>
    </w:p>
    <w:p w14:paraId="4B22BA5E" w14:textId="77777777" w:rsidR="005F6BDE" w:rsidRPr="0034696E" w:rsidRDefault="005F6BDE" w:rsidP="004333C7">
      <w:pPr>
        <w:spacing w:after="0" w:line="276" w:lineRule="auto"/>
        <w:jc w:val="both"/>
        <w:rPr>
          <w:rFonts w:ascii="Sylfaen" w:hAnsi="Sylfaen" w:cs="Sylfaen"/>
          <w:lang w:val="ka-GE"/>
        </w:rPr>
      </w:pPr>
    </w:p>
    <w:p w14:paraId="0E548DD4" w14:textId="77777777" w:rsidR="005F6BDE" w:rsidRPr="0034696E" w:rsidRDefault="005F6BDE" w:rsidP="004333C7">
      <w:pPr>
        <w:spacing w:after="0" w:line="276" w:lineRule="auto"/>
        <w:jc w:val="both"/>
        <w:rPr>
          <w:rFonts w:ascii="Sylfaen" w:hAnsi="Sylfaen" w:cs="Sylfaen"/>
          <w:b/>
          <w:lang w:val="ka-GE"/>
        </w:rPr>
      </w:pPr>
      <w:r w:rsidRPr="0034696E">
        <w:rPr>
          <w:rFonts w:ascii="Sylfaen" w:hAnsi="Sylfaen" w:cs="Sylfaen"/>
          <w:b/>
          <w:lang w:val="ka-GE"/>
        </w:rPr>
        <w:t>მუხლი 9. ინფრასტრუქტურული მდგრადობის დარღვევა</w:t>
      </w:r>
    </w:p>
    <w:p w14:paraId="5CD1C426" w14:textId="77777777" w:rsidR="005F6BDE" w:rsidRPr="0034696E" w:rsidRDefault="005F6BDE" w:rsidP="004333C7">
      <w:pPr>
        <w:numPr>
          <w:ilvl w:val="1"/>
          <w:numId w:val="115"/>
        </w:numPr>
        <w:spacing w:after="0" w:line="276" w:lineRule="auto"/>
        <w:ind w:left="540" w:hanging="540"/>
        <w:contextualSpacing/>
        <w:jc w:val="both"/>
        <w:rPr>
          <w:rFonts w:ascii="Sylfaen" w:hAnsi="Sylfaen" w:cs="Sylfaen"/>
          <w:lang w:val="ka-GE"/>
        </w:rPr>
      </w:pPr>
      <w:r w:rsidRPr="0034696E">
        <w:rPr>
          <w:rFonts w:ascii="Sylfaen" w:hAnsi="Sylfaen" w:cs="Sylfaen"/>
          <w:lang w:val="ka-GE"/>
        </w:rPr>
        <w:t>ინფრასტრუქტურული მდგრადობის დარღვევა გულისხმობს:</w:t>
      </w:r>
    </w:p>
    <w:p w14:paraId="765EC03D" w14:textId="77777777" w:rsidR="005F6BDE" w:rsidRPr="0034696E" w:rsidRDefault="005F6BDE" w:rsidP="004333C7">
      <w:pPr>
        <w:numPr>
          <w:ilvl w:val="2"/>
          <w:numId w:val="115"/>
        </w:numPr>
        <w:spacing w:after="0" w:line="276" w:lineRule="auto"/>
        <w:ind w:left="1170" w:hanging="630"/>
        <w:contextualSpacing/>
        <w:jc w:val="both"/>
        <w:rPr>
          <w:rFonts w:ascii="Sylfaen" w:hAnsi="Sylfaen" w:cs="Sylfaen"/>
          <w:lang w:val="ka-GE"/>
        </w:rPr>
      </w:pPr>
      <w:r w:rsidRPr="0034696E">
        <w:rPr>
          <w:rFonts w:ascii="Sylfaen" w:hAnsi="Sylfaen" w:cs="Sylfaen"/>
          <w:lang w:val="ka-GE"/>
        </w:rPr>
        <w:t>შენობა-ნაგებობების უსაფრთხოების დარღვევასა და შენობა-ნაგებობის ნაწილობრივ ან მთლიანად განადგურებას;</w:t>
      </w:r>
    </w:p>
    <w:p w14:paraId="2C01ED95" w14:textId="77777777" w:rsidR="005F6BDE" w:rsidRPr="0034696E" w:rsidRDefault="005F6BDE" w:rsidP="004333C7">
      <w:pPr>
        <w:numPr>
          <w:ilvl w:val="2"/>
          <w:numId w:val="115"/>
        </w:numPr>
        <w:spacing w:after="0" w:line="276" w:lineRule="auto"/>
        <w:ind w:left="1170" w:hanging="630"/>
        <w:contextualSpacing/>
        <w:jc w:val="both"/>
        <w:rPr>
          <w:rFonts w:ascii="Sylfaen" w:hAnsi="Sylfaen" w:cs="Sylfaen"/>
          <w:lang w:val="ka-GE"/>
        </w:rPr>
      </w:pPr>
      <w:r w:rsidRPr="0034696E">
        <w:rPr>
          <w:rFonts w:ascii="Sylfaen" w:hAnsi="Sylfaen" w:cs="Sylfaen"/>
          <w:lang w:val="ka-GE"/>
        </w:rPr>
        <w:t>შეფერხებებს კომუნალური სერვისების მიწოდებაში;</w:t>
      </w:r>
    </w:p>
    <w:p w14:paraId="610425B3" w14:textId="77777777" w:rsidR="005F6BDE" w:rsidRPr="0034696E" w:rsidRDefault="005F6BDE" w:rsidP="004333C7">
      <w:pPr>
        <w:numPr>
          <w:ilvl w:val="2"/>
          <w:numId w:val="115"/>
        </w:numPr>
        <w:spacing w:after="0" w:line="276" w:lineRule="auto"/>
        <w:ind w:left="1170" w:hanging="630"/>
        <w:contextualSpacing/>
        <w:jc w:val="both"/>
        <w:rPr>
          <w:rFonts w:ascii="Sylfaen" w:hAnsi="Sylfaen"/>
          <w:lang w:val="ka-GE"/>
        </w:rPr>
      </w:pPr>
      <w:r w:rsidRPr="0034696E">
        <w:rPr>
          <w:rFonts w:ascii="Sylfaen" w:hAnsi="Sylfaen"/>
          <w:lang w:val="ka-GE"/>
        </w:rPr>
        <w:t>საბიბლიოთეკო და საარქივო რესურსის განადგურებას;</w:t>
      </w:r>
    </w:p>
    <w:p w14:paraId="7727232F" w14:textId="77777777" w:rsidR="005F6BDE" w:rsidRPr="0034696E" w:rsidRDefault="005F6BDE" w:rsidP="004333C7">
      <w:pPr>
        <w:numPr>
          <w:ilvl w:val="2"/>
          <w:numId w:val="115"/>
        </w:numPr>
        <w:spacing w:after="0" w:line="276" w:lineRule="auto"/>
        <w:ind w:left="1170" w:hanging="630"/>
        <w:contextualSpacing/>
        <w:jc w:val="both"/>
        <w:rPr>
          <w:rFonts w:ascii="Sylfaen" w:hAnsi="Sylfaen"/>
          <w:lang w:val="ka-GE"/>
        </w:rPr>
      </w:pPr>
      <w:r w:rsidRPr="0034696E">
        <w:rPr>
          <w:rFonts w:ascii="Sylfaen" w:hAnsi="Sylfaen"/>
          <w:lang w:val="ka-GE"/>
        </w:rPr>
        <w:t>სხვა შემთხვევებს რომელიც საფრთხეს უქმნის უნივერსიტეტის ინფრასტრუქტურულ მდგრადობას.</w:t>
      </w:r>
    </w:p>
    <w:p w14:paraId="337DB624" w14:textId="77777777" w:rsidR="005F6BDE" w:rsidRPr="0034696E" w:rsidRDefault="005F6BDE" w:rsidP="004333C7">
      <w:pPr>
        <w:numPr>
          <w:ilvl w:val="1"/>
          <w:numId w:val="115"/>
        </w:numPr>
        <w:spacing w:after="0" w:line="276" w:lineRule="auto"/>
        <w:ind w:left="540" w:hanging="540"/>
        <w:contextualSpacing/>
        <w:jc w:val="both"/>
        <w:rPr>
          <w:rFonts w:ascii="Sylfaen" w:hAnsi="Sylfaen" w:cs="Sylfaen"/>
          <w:lang w:val="ka-GE"/>
        </w:rPr>
      </w:pPr>
      <w:r w:rsidRPr="0034696E">
        <w:rPr>
          <w:rFonts w:ascii="Sylfaen" w:hAnsi="Sylfaen" w:cs="Sylfaen"/>
          <w:lang w:val="ka-GE"/>
        </w:rPr>
        <w:t>ინფრასტრუქტურული მდგრადობის დარღვევის თავიდან აცილების მიზნით გამოიყენება შემდეგი პრევენციული მექანიზმები:</w:t>
      </w:r>
    </w:p>
    <w:p w14:paraId="78C1447D" w14:textId="77777777" w:rsidR="005F6BDE" w:rsidRPr="0034696E" w:rsidRDefault="005F6BDE" w:rsidP="004333C7">
      <w:pPr>
        <w:numPr>
          <w:ilvl w:val="2"/>
          <w:numId w:val="115"/>
        </w:numPr>
        <w:spacing w:after="0" w:line="276" w:lineRule="auto"/>
        <w:ind w:left="1170" w:hanging="630"/>
        <w:contextualSpacing/>
        <w:jc w:val="both"/>
        <w:rPr>
          <w:rFonts w:ascii="Sylfaen" w:hAnsi="Sylfaen"/>
          <w:lang w:val="ka-GE"/>
        </w:rPr>
      </w:pPr>
      <w:r w:rsidRPr="0034696E">
        <w:rPr>
          <w:rFonts w:ascii="Sylfaen" w:hAnsi="Sylfaen"/>
          <w:lang w:val="ka-GE"/>
        </w:rPr>
        <w:t>შენობა-ნაგებობის უსაფრთხოების საკითხებთან დაკავშირებული საექსპერტო მომსახურების  ჩატარება, რომლის პერიოდულობა განისაზღვრება შესაბამისი დარგის ექსპერტებთან კონსულტაციის გზით;</w:t>
      </w:r>
    </w:p>
    <w:p w14:paraId="296D5F34" w14:textId="77777777" w:rsidR="005F6BDE" w:rsidRPr="0034696E" w:rsidRDefault="005F6BDE" w:rsidP="004333C7">
      <w:pPr>
        <w:numPr>
          <w:ilvl w:val="2"/>
          <w:numId w:val="115"/>
        </w:numPr>
        <w:spacing w:after="0" w:line="276" w:lineRule="auto"/>
        <w:ind w:left="1170" w:hanging="630"/>
        <w:contextualSpacing/>
        <w:jc w:val="both"/>
        <w:rPr>
          <w:rFonts w:ascii="Sylfaen" w:hAnsi="Sylfaen"/>
          <w:lang w:val="ka-GE"/>
        </w:rPr>
      </w:pPr>
      <w:r w:rsidRPr="0034696E">
        <w:rPr>
          <w:rFonts w:ascii="Sylfaen" w:hAnsi="Sylfaen"/>
          <w:lang w:val="ka-GE"/>
        </w:rPr>
        <w:t>შენობა-ნაგებობის ან მათი ნაწილის განადგურების შემთხვევაში მოსალოდნელი შეფერხებების თვიდან აცილებას ალტერნატიული ფართის გამოძებნით ან/და ალტერნატიული ფართით უზრუნველყოფამდე უნივერსიტეტის საკუთრებაში/მფლობელობაში არსებულ სხვა შენობა-ნაგებობებში სწავლების ორ ან შესაძლებლობის შემთხვევაში სამ ცვლაში დაგეგმვის გზით.</w:t>
      </w:r>
    </w:p>
    <w:p w14:paraId="63EA2807" w14:textId="77777777" w:rsidR="005F6BDE" w:rsidRPr="0034696E" w:rsidRDefault="005F6BDE" w:rsidP="004333C7">
      <w:pPr>
        <w:numPr>
          <w:ilvl w:val="2"/>
          <w:numId w:val="115"/>
        </w:numPr>
        <w:spacing w:after="0" w:line="276" w:lineRule="auto"/>
        <w:ind w:left="1170" w:hanging="630"/>
        <w:contextualSpacing/>
        <w:jc w:val="both"/>
        <w:rPr>
          <w:rFonts w:ascii="Sylfaen" w:hAnsi="Sylfaen"/>
          <w:lang w:val="ka-GE"/>
        </w:rPr>
      </w:pPr>
      <w:r w:rsidRPr="0034696E">
        <w:rPr>
          <w:rFonts w:ascii="Sylfaen" w:hAnsi="Sylfaen"/>
          <w:lang w:val="ka-GE"/>
        </w:rPr>
        <w:t xml:space="preserve">კომუნალური სერვისების, მათ შორის ელექტროენერგიის მომარაგების უწყვეტობის დარღვევის თავიდან აცილება უნივერსიტეტში არსებული </w:t>
      </w:r>
      <w:r w:rsidRPr="0034696E">
        <w:rPr>
          <w:rFonts w:ascii="Sylfaen" w:hAnsi="Sylfaen"/>
          <w:lang w:val="ka-GE"/>
        </w:rPr>
        <w:lastRenderedPageBreak/>
        <w:t>სარეზრვო</w:t>
      </w:r>
      <w:r w:rsidRPr="0034696E">
        <w:rPr>
          <w:rFonts w:ascii="Sylfaen" w:hAnsi="Sylfaen"/>
        </w:rPr>
        <w:t>/</w:t>
      </w:r>
      <w:r w:rsidRPr="0034696E">
        <w:rPr>
          <w:rFonts w:ascii="Sylfaen" w:hAnsi="Sylfaen"/>
          <w:lang w:val="ka-GE"/>
        </w:rPr>
        <w:t>ალტერნატიული წყაროებით, მათ შორის ელექტროენერგიის უწყვეტი მომარაგების სისტემით;</w:t>
      </w:r>
    </w:p>
    <w:p w14:paraId="290E8217" w14:textId="77777777" w:rsidR="005F6BDE" w:rsidRPr="0034696E" w:rsidRDefault="005F6BDE" w:rsidP="004333C7">
      <w:pPr>
        <w:numPr>
          <w:ilvl w:val="3"/>
          <w:numId w:val="115"/>
        </w:numPr>
        <w:spacing w:after="0" w:line="276" w:lineRule="auto"/>
        <w:ind w:left="1985"/>
        <w:contextualSpacing/>
        <w:jc w:val="both"/>
        <w:rPr>
          <w:rFonts w:ascii="Sylfaen" w:hAnsi="Sylfaen"/>
          <w:lang w:val="ka-GE"/>
        </w:rPr>
      </w:pPr>
      <w:r w:rsidRPr="0034696E">
        <w:rPr>
          <w:rFonts w:ascii="Sylfaen" w:hAnsi="Sylfaen"/>
          <w:lang w:val="ka-GE"/>
        </w:rPr>
        <w:t>ელ. ენერგიის შეფერხებით მოწოდების შემთხვევაში უნივერსიტეტის მაშტაბით არსებობს შესაბამისი გენერატორები და საწვავის მარაგი, რომელიც უზრუნველყოფს 48 საათის განმავლობაში ელ. ენერიგიის გამომუშავებას, რომლის გამართულად ფუნქციონირებას უზრუნველყოფს შესაბამისი სამსახური;</w:t>
      </w:r>
    </w:p>
    <w:p w14:paraId="2CA17543" w14:textId="77777777" w:rsidR="005F6BDE" w:rsidRPr="0034696E" w:rsidRDefault="005F6BDE" w:rsidP="004333C7">
      <w:pPr>
        <w:numPr>
          <w:ilvl w:val="3"/>
          <w:numId w:val="115"/>
        </w:numPr>
        <w:spacing w:after="0" w:line="276" w:lineRule="auto"/>
        <w:ind w:left="1985"/>
        <w:contextualSpacing/>
        <w:jc w:val="both"/>
        <w:rPr>
          <w:rFonts w:ascii="Sylfaen" w:hAnsi="Sylfaen"/>
          <w:lang w:val="ka-GE"/>
        </w:rPr>
      </w:pPr>
      <w:r w:rsidRPr="0034696E">
        <w:rPr>
          <w:rFonts w:ascii="Sylfaen" w:hAnsi="Sylfaen"/>
          <w:lang w:val="ka-GE"/>
        </w:rPr>
        <w:t>სასმელი წყლის შეფერხებით მოწოდების შემთხვევაში უნივერსიტეტში არსებობს სასმელი წყლის შესაბამისი მარაგი. ამასთან მარაგის ოპერატიულად განახლებას და ადგილზე მიტანას/მოხმარებას უზრუნველყოფს შესაბამისი სამსახური.</w:t>
      </w:r>
    </w:p>
    <w:p w14:paraId="491C5B10" w14:textId="7ADA4D8F" w:rsidR="005F6BDE" w:rsidRPr="0034696E" w:rsidRDefault="005F6BDE" w:rsidP="004333C7">
      <w:pPr>
        <w:numPr>
          <w:ilvl w:val="3"/>
          <w:numId w:val="115"/>
        </w:numPr>
        <w:spacing w:after="0" w:line="276" w:lineRule="auto"/>
        <w:ind w:left="1985"/>
        <w:contextualSpacing/>
        <w:jc w:val="both"/>
        <w:rPr>
          <w:rFonts w:ascii="Sylfaen" w:hAnsi="Sylfaen"/>
          <w:lang w:val="ka-GE"/>
        </w:rPr>
      </w:pPr>
      <w:r w:rsidRPr="0034696E">
        <w:rPr>
          <w:rFonts w:ascii="Sylfaen" w:hAnsi="Sylfaen"/>
          <w:lang w:val="ka-GE"/>
        </w:rPr>
        <w:t>ბუნებრივი აირის შეფეხრებით მოწოდების შემთხვევაში, უნივერსიტეტის შენობ</w:t>
      </w:r>
      <w:r w:rsidR="00B522DB" w:rsidRPr="0034696E">
        <w:rPr>
          <w:rFonts w:ascii="Sylfaen" w:hAnsi="Sylfaen"/>
          <w:lang w:val="ka-GE"/>
        </w:rPr>
        <w:t xml:space="preserve">ა-ნაგებობების </w:t>
      </w:r>
      <w:r w:rsidRPr="0034696E">
        <w:rPr>
          <w:rFonts w:ascii="Sylfaen" w:hAnsi="Sylfaen"/>
          <w:lang w:val="ka-GE"/>
        </w:rPr>
        <w:t>გათბობის ალტერნატიულ წყაროდ გამოიყენება კონდიცირება-გათბობის ელექტრული სისტემები.</w:t>
      </w:r>
    </w:p>
    <w:p w14:paraId="5FDE58D7" w14:textId="77777777" w:rsidR="005F6BDE" w:rsidRPr="0034696E" w:rsidRDefault="005F6BDE" w:rsidP="004333C7">
      <w:pPr>
        <w:numPr>
          <w:ilvl w:val="2"/>
          <w:numId w:val="115"/>
        </w:numPr>
        <w:spacing w:after="0" w:line="276" w:lineRule="auto"/>
        <w:ind w:left="1170" w:hanging="630"/>
        <w:contextualSpacing/>
        <w:jc w:val="both"/>
        <w:rPr>
          <w:rFonts w:ascii="Sylfaen" w:hAnsi="Sylfaen"/>
          <w:lang w:val="ka-GE"/>
        </w:rPr>
      </w:pPr>
      <w:r w:rsidRPr="0034696E">
        <w:rPr>
          <w:rFonts w:ascii="Sylfaen" w:hAnsi="Sylfaen"/>
          <w:lang w:val="ka-GE"/>
        </w:rPr>
        <w:t>საბიბლიოთეკო და საარქივო რესურსების ნაწილობრივი ან მთლიანი განადგურებისგან დაცვის მიზნით შემდეგი პრევენციული მექანიზმების გამოყენებით;</w:t>
      </w:r>
    </w:p>
    <w:p w14:paraId="70031CC0" w14:textId="77777777" w:rsidR="005F6BDE" w:rsidRPr="0034696E" w:rsidRDefault="005F6BDE" w:rsidP="004333C7">
      <w:pPr>
        <w:numPr>
          <w:ilvl w:val="3"/>
          <w:numId w:val="115"/>
        </w:numPr>
        <w:spacing w:after="0" w:line="276" w:lineRule="auto"/>
        <w:ind w:left="1985"/>
        <w:contextualSpacing/>
        <w:jc w:val="both"/>
        <w:rPr>
          <w:rFonts w:ascii="Sylfaen" w:hAnsi="Sylfaen"/>
          <w:lang w:val="ka-GE"/>
        </w:rPr>
      </w:pPr>
      <w:r w:rsidRPr="0034696E">
        <w:rPr>
          <w:rFonts w:ascii="Sylfaen" w:hAnsi="Sylfaen"/>
          <w:lang w:val="ka-GE"/>
        </w:rPr>
        <w:t>საარქივო მონაცემების ელექტრონული ვერსიების წარმოება მართვის ელექტრონული პროგრამა „</w:t>
      </w:r>
      <w:r w:rsidRPr="0034696E">
        <w:rPr>
          <w:rFonts w:ascii="Sylfaen" w:hAnsi="Sylfaen"/>
          <w:lang w:val="en-GB"/>
        </w:rPr>
        <w:t>LMB</w:t>
      </w:r>
      <w:r w:rsidRPr="0034696E">
        <w:rPr>
          <w:rFonts w:ascii="Sylfaen" w:hAnsi="Sylfaen"/>
          <w:lang w:val="ka-GE"/>
        </w:rPr>
        <w:t>“-ს მეშვეობით;</w:t>
      </w:r>
    </w:p>
    <w:p w14:paraId="4272DA20" w14:textId="77777777" w:rsidR="005F6BDE" w:rsidRPr="0034696E" w:rsidRDefault="005F6BDE" w:rsidP="004333C7">
      <w:pPr>
        <w:numPr>
          <w:ilvl w:val="3"/>
          <w:numId w:val="115"/>
        </w:numPr>
        <w:spacing w:after="0" w:line="276" w:lineRule="auto"/>
        <w:ind w:left="1985"/>
        <w:contextualSpacing/>
        <w:jc w:val="both"/>
        <w:rPr>
          <w:rFonts w:ascii="Sylfaen" w:hAnsi="Sylfaen"/>
          <w:lang w:val="ka-GE"/>
        </w:rPr>
      </w:pPr>
      <w:r w:rsidRPr="0034696E">
        <w:rPr>
          <w:rFonts w:ascii="Sylfaen" w:hAnsi="Sylfaen"/>
          <w:lang w:val="ka-GE"/>
        </w:rPr>
        <w:t>საბიბლიოთეკო რესურსის ელექტრონული ვერსიების წარმოება მართვის ელექტრონული პროგრამა „LMB“-ს მეშვეობით;</w:t>
      </w:r>
    </w:p>
    <w:p w14:paraId="4B26D883" w14:textId="77777777" w:rsidR="005F6BDE" w:rsidRPr="0034696E" w:rsidRDefault="005F6BDE" w:rsidP="004333C7">
      <w:pPr>
        <w:numPr>
          <w:ilvl w:val="3"/>
          <w:numId w:val="115"/>
        </w:numPr>
        <w:spacing w:after="0" w:line="276" w:lineRule="auto"/>
        <w:ind w:left="1985"/>
        <w:contextualSpacing/>
        <w:jc w:val="both"/>
        <w:rPr>
          <w:rFonts w:ascii="Sylfaen" w:hAnsi="Sylfaen" w:cs="Sylfaen"/>
          <w:lang w:val="ka-GE"/>
        </w:rPr>
      </w:pPr>
      <w:r w:rsidRPr="0034696E">
        <w:rPr>
          <w:rFonts w:ascii="Sylfaen" w:hAnsi="Sylfaen"/>
          <w:lang w:val="ka-GE"/>
        </w:rPr>
        <w:t>უნივერსიტეტის სარეზერვო ფონდი, რომელიც შესაძლოა გამოყენებულ იქნეს საბიბლიოთეკო რესურსის განადგურების შემთხვევაში წიგნადი ფონდის აღსადგენად.</w:t>
      </w:r>
    </w:p>
    <w:p w14:paraId="2C4D0018" w14:textId="77777777" w:rsidR="005F6BDE" w:rsidRPr="0034696E" w:rsidRDefault="005F6BDE" w:rsidP="004333C7">
      <w:pPr>
        <w:numPr>
          <w:ilvl w:val="2"/>
          <w:numId w:val="115"/>
        </w:numPr>
        <w:spacing w:after="0" w:line="276" w:lineRule="auto"/>
        <w:ind w:left="1170" w:hanging="540"/>
        <w:contextualSpacing/>
        <w:jc w:val="both"/>
        <w:rPr>
          <w:rFonts w:ascii="Sylfaen" w:hAnsi="Sylfaen" w:cs="Sylfaen"/>
          <w:lang w:val="ka-GE"/>
        </w:rPr>
      </w:pPr>
      <w:r w:rsidRPr="0034696E">
        <w:rPr>
          <w:rFonts w:ascii="Sylfaen" w:hAnsi="Sylfaen"/>
          <w:lang w:val="ka-GE"/>
        </w:rPr>
        <w:t>ამ მუხლის 9.1.1 ქვეპუნქტით გათვალისწინებული შემთხვევის დადგომისას მასზე რეაგირების მექნიზმების განხორციელება შესაძლებელია არაუმეტეს 35 დღისა, ამ მუხლის 9.1.2 ქვეპუნქტით გათვალისწინებული შემთხვევის დადგომისას მასზე რეაგირების მექნიზმების განხორციელება შესაძლებელია არაუმეტეს 1სთ-სა. 9.1.3 ქვეპუნქტით გათვალისწინებული შემთხვევის დადგომისას მასზე რეაგირების მექნიზმების განხორციელება შესაძლებელია არაუმეტეს 5 დღისა (გარდა წიგნადი ფონდის განადრუგების შემთხვევისა).</w:t>
      </w:r>
    </w:p>
    <w:p w14:paraId="21095EC7" w14:textId="77777777" w:rsidR="005F6BDE" w:rsidRPr="0034696E" w:rsidRDefault="005F6BDE" w:rsidP="004333C7">
      <w:pPr>
        <w:spacing w:after="0" w:line="276" w:lineRule="auto"/>
        <w:ind w:left="1800"/>
        <w:contextualSpacing/>
        <w:jc w:val="both"/>
        <w:rPr>
          <w:rFonts w:ascii="Sylfaen" w:hAnsi="Sylfaen" w:cs="Sylfaen"/>
          <w:lang w:val="ka-GE"/>
        </w:rPr>
      </w:pPr>
    </w:p>
    <w:p w14:paraId="4AE6DF04" w14:textId="77777777" w:rsidR="005F6BDE" w:rsidRPr="0034696E" w:rsidRDefault="005F6BDE" w:rsidP="004333C7">
      <w:pPr>
        <w:spacing w:after="0" w:line="276" w:lineRule="auto"/>
        <w:jc w:val="both"/>
        <w:rPr>
          <w:rFonts w:ascii="Sylfaen" w:hAnsi="Sylfaen" w:cs="Sylfaen"/>
          <w:b/>
          <w:lang w:val="ka-GE"/>
        </w:rPr>
      </w:pPr>
      <w:r w:rsidRPr="0034696E">
        <w:rPr>
          <w:rFonts w:ascii="Sylfaen" w:hAnsi="Sylfaen" w:cs="Sylfaen"/>
          <w:b/>
          <w:lang w:val="ka-GE"/>
        </w:rPr>
        <w:t>მუხლი 10. ბაზარზე კონკურენციის გამძაფრება</w:t>
      </w:r>
    </w:p>
    <w:p w14:paraId="16067AF1" w14:textId="77777777" w:rsidR="005F6BDE" w:rsidRPr="0034696E" w:rsidRDefault="005F6BDE" w:rsidP="004333C7">
      <w:pPr>
        <w:numPr>
          <w:ilvl w:val="1"/>
          <w:numId w:val="118"/>
        </w:numPr>
        <w:spacing w:after="0" w:line="276" w:lineRule="auto"/>
        <w:ind w:left="540" w:hanging="540"/>
        <w:contextualSpacing/>
        <w:jc w:val="both"/>
        <w:rPr>
          <w:rFonts w:ascii="Sylfaen" w:hAnsi="Sylfaen" w:cs="Sylfaen"/>
          <w:lang w:val="ka-GE"/>
        </w:rPr>
      </w:pPr>
      <w:r w:rsidRPr="0034696E">
        <w:rPr>
          <w:rFonts w:ascii="Sylfaen" w:hAnsi="Sylfaen" w:cs="Sylfaen"/>
          <w:lang w:val="ka-GE"/>
        </w:rPr>
        <w:t>ბაზარზე კონკურენციის გამძაფრება გულისხმობს კონკურენტი საგანამანათლებლო დაწესებულებების მხრიდან ანალოგიური ან/და ინოვაციური საგანამანათლებლო პროგრამების განხორციელებას.</w:t>
      </w:r>
    </w:p>
    <w:p w14:paraId="11A724E7" w14:textId="26A595DE" w:rsidR="005F6BDE" w:rsidRPr="0034696E" w:rsidRDefault="005F6BDE" w:rsidP="004333C7">
      <w:pPr>
        <w:numPr>
          <w:ilvl w:val="1"/>
          <w:numId w:val="118"/>
        </w:numPr>
        <w:spacing w:after="0" w:line="276" w:lineRule="auto"/>
        <w:ind w:left="540" w:hanging="540"/>
        <w:contextualSpacing/>
        <w:jc w:val="both"/>
        <w:rPr>
          <w:rFonts w:ascii="Sylfaen" w:hAnsi="Sylfaen" w:cs="Sylfaen"/>
          <w:lang w:val="ka-GE"/>
        </w:rPr>
      </w:pPr>
      <w:r w:rsidRPr="0034696E">
        <w:rPr>
          <w:rFonts w:ascii="Sylfaen" w:hAnsi="Sylfaen" w:cs="Sylfaen"/>
          <w:lang w:val="ka-GE"/>
        </w:rPr>
        <w:t>კონკურენციის გამძაფრებასთ</w:t>
      </w:r>
      <w:r w:rsidR="006C2586" w:rsidRPr="0034696E">
        <w:rPr>
          <w:rFonts w:ascii="Sylfaen" w:hAnsi="Sylfaen" w:cs="Sylfaen"/>
          <w:lang w:val="ka-GE"/>
        </w:rPr>
        <w:t>ა</w:t>
      </w:r>
      <w:r w:rsidRPr="0034696E">
        <w:rPr>
          <w:rFonts w:ascii="Sylfaen" w:hAnsi="Sylfaen" w:cs="Sylfaen"/>
          <w:lang w:val="ka-GE"/>
        </w:rPr>
        <w:t xml:space="preserve">ნ დაკავშირებული რისკების </w:t>
      </w:r>
      <w:r w:rsidR="006C2586" w:rsidRPr="0034696E">
        <w:rPr>
          <w:rFonts w:ascii="Sylfaen" w:hAnsi="Sylfaen" w:cs="Sylfaen"/>
          <w:lang w:val="ka-GE"/>
        </w:rPr>
        <w:t xml:space="preserve">იდენტიფიცირების, </w:t>
      </w:r>
      <w:r w:rsidRPr="0034696E">
        <w:rPr>
          <w:rFonts w:ascii="Sylfaen" w:hAnsi="Sylfaen" w:cs="Sylfaen"/>
          <w:lang w:val="ka-GE"/>
        </w:rPr>
        <w:t>პრევენციის</w:t>
      </w:r>
      <w:r w:rsidR="006C2586" w:rsidRPr="0034696E">
        <w:rPr>
          <w:rFonts w:ascii="Sylfaen" w:hAnsi="Sylfaen" w:cs="Sylfaen"/>
          <w:lang w:val="ka-GE"/>
        </w:rPr>
        <w:t>ა და მართვის</w:t>
      </w:r>
      <w:r w:rsidRPr="0034696E">
        <w:rPr>
          <w:rFonts w:ascii="Sylfaen" w:hAnsi="Sylfaen" w:cs="Sylfaen"/>
          <w:lang w:val="ka-GE"/>
        </w:rPr>
        <w:t xml:space="preserve"> მთავარ მექანიზმს წარმოადგენს უნივერსიტეტის სტრატეგია და სამოქმედო გეგმა, რომელშიც გათვალისწინებულია უნივერსიტეტის განვით</w:t>
      </w:r>
      <w:r w:rsidR="006C2586" w:rsidRPr="0034696E">
        <w:rPr>
          <w:rFonts w:ascii="Sylfaen" w:hAnsi="Sylfaen" w:cs="Sylfaen"/>
          <w:lang w:val="ka-GE"/>
        </w:rPr>
        <w:t>ა</w:t>
      </w:r>
      <w:r w:rsidRPr="0034696E">
        <w:rPr>
          <w:rFonts w:ascii="Sylfaen" w:hAnsi="Sylfaen" w:cs="Sylfaen"/>
          <w:lang w:val="ka-GE"/>
        </w:rPr>
        <w:t>რების ძირითადი მიმართლებები და პრიორიტეტები.</w:t>
      </w:r>
    </w:p>
    <w:p w14:paraId="543F71FB" w14:textId="77777777" w:rsidR="005F6BDE" w:rsidRPr="0034696E" w:rsidRDefault="005F6BDE" w:rsidP="004333C7">
      <w:pPr>
        <w:spacing w:after="0" w:line="276" w:lineRule="auto"/>
        <w:jc w:val="both"/>
        <w:rPr>
          <w:rFonts w:ascii="Sylfaen" w:hAnsi="Sylfaen"/>
          <w:b/>
          <w:lang w:val="ka-GE"/>
        </w:rPr>
      </w:pPr>
    </w:p>
    <w:p w14:paraId="5F410C4A" w14:textId="27233C43" w:rsidR="00DC2D57" w:rsidRDefault="00DC2D57" w:rsidP="004333C7">
      <w:pPr>
        <w:spacing w:after="0" w:line="276" w:lineRule="auto"/>
        <w:jc w:val="both"/>
        <w:rPr>
          <w:rFonts w:ascii="Sylfaen" w:hAnsi="Sylfaen"/>
          <w:b/>
          <w:lang w:val="ka-GE"/>
        </w:rPr>
      </w:pPr>
    </w:p>
    <w:p w14:paraId="0DCB9489" w14:textId="77777777" w:rsidR="00C03124" w:rsidRPr="0034696E" w:rsidRDefault="00C03124" w:rsidP="004333C7">
      <w:pPr>
        <w:spacing w:after="0" w:line="276" w:lineRule="auto"/>
        <w:jc w:val="both"/>
        <w:rPr>
          <w:rFonts w:ascii="Sylfaen" w:hAnsi="Sylfaen"/>
          <w:b/>
          <w:lang w:val="ka-GE"/>
        </w:rPr>
      </w:pPr>
    </w:p>
    <w:p w14:paraId="583FFC29" w14:textId="77777777" w:rsidR="00997915" w:rsidRPr="0034696E" w:rsidRDefault="00997915" w:rsidP="004333C7">
      <w:pPr>
        <w:spacing w:after="0" w:line="276" w:lineRule="auto"/>
        <w:jc w:val="both"/>
        <w:rPr>
          <w:rFonts w:ascii="Sylfaen" w:hAnsi="Sylfaen"/>
          <w:b/>
          <w:lang w:val="ka-GE"/>
        </w:rPr>
      </w:pPr>
    </w:p>
    <w:p w14:paraId="353C63B9" w14:textId="0B5233A7" w:rsidR="00997915" w:rsidRPr="0034696E" w:rsidRDefault="0070445E" w:rsidP="004333C7">
      <w:pPr>
        <w:spacing w:after="0" w:line="276" w:lineRule="auto"/>
        <w:jc w:val="both"/>
        <w:rPr>
          <w:rFonts w:ascii="BPG ExtraSquare Mtavruli" w:hAnsi="BPG ExtraSquare Mtavruli"/>
          <w:b/>
          <w:color w:val="9C0405"/>
          <w:sz w:val="28"/>
          <w:szCs w:val="28"/>
          <w:lang w:val="ka-GE"/>
        </w:rPr>
      </w:pPr>
      <w:r w:rsidRPr="0034696E">
        <w:rPr>
          <w:rFonts w:ascii="BPG ExtraSquare Mtavruli" w:hAnsi="BPG ExtraSquare Mtavruli"/>
          <w:b/>
          <w:color w:val="000000" w:themeColor="text1"/>
          <w:sz w:val="28"/>
          <w:szCs w:val="28"/>
          <w:lang w:val="ka-GE"/>
        </w:rPr>
        <w:t xml:space="preserve">თავი </w:t>
      </w:r>
      <w:r w:rsidRPr="0034696E">
        <w:rPr>
          <w:rFonts w:ascii="BPG ExtraSquare Mtavruli" w:hAnsi="BPG ExtraSquare Mtavruli"/>
          <w:b/>
          <w:color w:val="000000" w:themeColor="text1"/>
          <w:sz w:val="28"/>
          <w:szCs w:val="28"/>
        </w:rPr>
        <w:t>V</w:t>
      </w:r>
      <w:r w:rsidR="00997915" w:rsidRPr="0034696E">
        <w:rPr>
          <w:rFonts w:ascii="BPG ExtraSquare Mtavruli" w:hAnsi="BPG ExtraSquare Mtavruli"/>
          <w:b/>
          <w:color w:val="000000" w:themeColor="text1"/>
          <w:sz w:val="28"/>
          <w:szCs w:val="28"/>
          <w:lang w:val="ka-GE"/>
        </w:rPr>
        <w:t xml:space="preserve">. </w:t>
      </w:r>
      <w:r w:rsidRPr="0034696E">
        <w:rPr>
          <w:rFonts w:ascii="BPG ExtraSquare Mtavruli" w:hAnsi="BPG ExtraSquare Mtavruli"/>
          <w:b/>
          <w:color w:val="9C0405"/>
          <w:sz w:val="28"/>
          <w:szCs w:val="28"/>
          <w:lang w:val="ka-GE"/>
        </w:rPr>
        <w:t>სტუდენტთა კონტინგენტის დაგეგმვის</w:t>
      </w:r>
      <w:r w:rsidR="005E2712" w:rsidRPr="0034696E">
        <w:rPr>
          <w:rFonts w:ascii="BPG ExtraSquare Mtavruli" w:hAnsi="BPG ExtraSquare Mtavruli"/>
          <w:b/>
          <w:color w:val="9C0405"/>
          <w:sz w:val="28"/>
          <w:szCs w:val="28"/>
          <w:lang w:val="ka-GE"/>
        </w:rPr>
        <w:t xml:space="preserve"> </w:t>
      </w:r>
      <w:r w:rsidRPr="0034696E">
        <w:rPr>
          <w:rFonts w:ascii="BPG ExtraSquare Mtavruli" w:hAnsi="BPG ExtraSquare Mtavruli"/>
          <w:b/>
          <w:color w:val="9C0405"/>
          <w:sz w:val="28"/>
          <w:szCs w:val="28"/>
          <w:lang w:val="ka-GE"/>
        </w:rPr>
        <w:t>მეთოდოლოგია/წესები</w:t>
      </w:r>
    </w:p>
    <w:p w14:paraId="6B94329B" w14:textId="77777777" w:rsidR="005E2712" w:rsidRPr="0034696E" w:rsidRDefault="005E2712" w:rsidP="004333C7">
      <w:pPr>
        <w:spacing w:after="0" w:line="276" w:lineRule="auto"/>
        <w:jc w:val="both"/>
        <w:rPr>
          <w:rFonts w:ascii="BPG ExtraSquare Mtavruli" w:hAnsi="BPG ExtraSquare Mtavruli"/>
          <w:b/>
          <w:color w:val="9C0405"/>
          <w:sz w:val="28"/>
          <w:szCs w:val="28"/>
          <w:lang w:val="ka-GE"/>
        </w:rPr>
      </w:pPr>
    </w:p>
    <w:p w14:paraId="0D1B6571" w14:textId="0B181077" w:rsidR="0070445E" w:rsidRPr="0034696E" w:rsidRDefault="0070445E" w:rsidP="004333C7">
      <w:pPr>
        <w:spacing w:line="276" w:lineRule="auto"/>
        <w:jc w:val="both"/>
        <w:rPr>
          <w:rFonts w:ascii="Sylfaen" w:eastAsia="Times New Roman" w:hAnsi="Sylfaen" w:cs="Sylfaen"/>
          <w:b/>
          <w:color w:val="000000"/>
          <w:lang w:val="ka-GE"/>
        </w:rPr>
      </w:pPr>
      <w:r w:rsidRPr="0034696E">
        <w:rPr>
          <w:rFonts w:ascii="Sylfaen" w:eastAsia="Times New Roman" w:hAnsi="Sylfaen" w:cs="Sylfaen"/>
          <w:b/>
          <w:color w:val="000000"/>
          <w:lang w:val="ka-GE"/>
        </w:rPr>
        <w:t>მუხლი 1.  ზოგადი დებულებანი</w:t>
      </w:r>
    </w:p>
    <w:p w14:paraId="6F0F67D4" w14:textId="215A227E" w:rsidR="0070445E" w:rsidRPr="0034696E" w:rsidRDefault="0070445E" w:rsidP="004333C7">
      <w:pPr>
        <w:numPr>
          <w:ilvl w:val="1"/>
          <w:numId w:val="119"/>
        </w:numPr>
        <w:spacing w:line="276" w:lineRule="auto"/>
        <w:ind w:left="540" w:hanging="540"/>
        <w:contextualSpacing/>
        <w:jc w:val="both"/>
        <w:rPr>
          <w:rFonts w:ascii="Sylfaen" w:eastAsia="Times New Roman" w:hAnsi="Sylfaen" w:cs="Sylfaen"/>
          <w:color w:val="000000"/>
          <w:lang w:val="ka-GE"/>
        </w:rPr>
      </w:pPr>
      <w:r w:rsidRPr="0034696E">
        <w:rPr>
          <w:rFonts w:ascii="Sylfaen" w:eastAsia="Times New Roman" w:hAnsi="Sylfaen" w:cs="Sylfaen"/>
          <w:color w:val="000000"/>
          <w:lang w:val="ka-GE"/>
        </w:rPr>
        <w:t xml:space="preserve">წინამდებარე წესი არეგულირებს ა(ა)იპ </w:t>
      </w:r>
      <w:r w:rsidR="00236D4D" w:rsidRPr="0034696E">
        <w:rPr>
          <w:rFonts w:ascii="Sylfaen" w:eastAsia="Times New Roman" w:hAnsi="Sylfaen" w:cs="Sylfaen"/>
          <w:color w:val="000000"/>
          <w:lang w:val="ka-GE"/>
        </w:rPr>
        <w:t xml:space="preserve">ჯიპა - </w:t>
      </w:r>
      <w:r w:rsidRPr="0034696E">
        <w:rPr>
          <w:rFonts w:ascii="Sylfaen" w:eastAsia="Times New Roman" w:hAnsi="Sylfaen" w:cs="Sylfaen"/>
          <w:color w:val="000000"/>
          <w:lang w:val="ka-GE"/>
        </w:rPr>
        <w:t>საქართველოს საზოგადოებრივ საქმეთა ინსტიტუტში (შემდგომ უნივერსიტეტი) სტუდენთა კონტიგენტის დაგეგმვის მექანიზმებს და მეთოდოლოგიას.</w:t>
      </w:r>
    </w:p>
    <w:p w14:paraId="3D0F30AB" w14:textId="77777777" w:rsidR="0070445E" w:rsidRPr="0034696E" w:rsidRDefault="0070445E" w:rsidP="004333C7">
      <w:pPr>
        <w:numPr>
          <w:ilvl w:val="1"/>
          <w:numId w:val="119"/>
        </w:numPr>
        <w:spacing w:line="276" w:lineRule="auto"/>
        <w:ind w:left="540" w:hanging="540"/>
        <w:contextualSpacing/>
        <w:jc w:val="both"/>
        <w:rPr>
          <w:rFonts w:ascii="Sylfaen" w:eastAsia="Times New Roman" w:hAnsi="Sylfaen" w:cs="Sylfaen"/>
          <w:color w:val="000000"/>
          <w:lang w:val="ka-GE"/>
        </w:rPr>
      </w:pPr>
      <w:r w:rsidRPr="0034696E">
        <w:rPr>
          <w:rFonts w:ascii="Sylfaen" w:eastAsia="Times New Roman" w:hAnsi="Sylfaen" w:cs="Sylfaen"/>
          <w:color w:val="000000"/>
          <w:lang w:val="ka-GE"/>
        </w:rPr>
        <w:t xml:space="preserve">წესის მიზანია უზრუნველყოს  უნივერსიტეტის საგანმათლებლო პროგრამებზე მისაღები სტუდენტების რაოდენობის განსაზღვრა, თითოეული </w:t>
      </w:r>
      <w:r w:rsidRPr="0034696E">
        <w:rPr>
          <w:rFonts w:ascii="Sylfaen" w:eastAsia="Times New Roman" w:hAnsi="Sylfaen" w:cs="Sylfaen"/>
          <w:lang w:val="ka-GE"/>
        </w:rPr>
        <w:t xml:space="preserve">სტუდენტისთვის ხარისხიანი განათლების მიღების შესაძლებლობის გათვალისწინებით. </w:t>
      </w:r>
    </w:p>
    <w:p w14:paraId="0ACAE551" w14:textId="77777777" w:rsidR="0070445E" w:rsidRPr="0034696E" w:rsidRDefault="0070445E" w:rsidP="004333C7">
      <w:pPr>
        <w:numPr>
          <w:ilvl w:val="1"/>
          <w:numId w:val="119"/>
        </w:numPr>
        <w:spacing w:line="276" w:lineRule="auto"/>
        <w:ind w:left="540" w:hanging="540"/>
        <w:contextualSpacing/>
        <w:jc w:val="both"/>
        <w:rPr>
          <w:rFonts w:ascii="Sylfaen" w:eastAsia="Times New Roman" w:hAnsi="Sylfaen" w:cs="Sylfaen"/>
          <w:lang w:val="ka-GE"/>
        </w:rPr>
      </w:pPr>
      <w:r w:rsidRPr="0034696E">
        <w:rPr>
          <w:rFonts w:ascii="Sylfaen" w:eastAsia="Times New Roman" w:hAnsi="Sylfaen" w:cs="Sylfaen"/>
          <w:lang w:val="ka-GE"/>
        </w:rPr>
        <w:t>უნივერსიტეტში სტუნდეტთა კონტიგენტის დაგეგმვა ხორციელდება უნივერსიტეტში არსებული მატერიალური, ადამიანური და საინფორმაციო ტექნოლოგიური რესურსების გათვალისწინებით.</w:t>
      </w:r>
    </w:p>
    <w:p w14:paraId="24CC1C0F" w14:textId="77777777" w:rsidR="0070445E" w:rsidRPr="0034696E" w:rsidRDefault="0070445E" w:rsidP="004333C7">
      <w:pPr>
        <w:numPr>
          <w:ilvl w:val="1"/>
          <w:numId w:val="119"/>
        </w:numPr>
        <w:spacing w:line="276" w:lineRule="auto"/>
        <w:ind w:left="540" w:hanging="540"/>
        <w:contextualSpacing/>
        <w:jc w:val="both"/>
        <w:rPr>
          <w:rFonts w:ascii="Sylfaen" w:eastAsia="Times New Roman" w:hAnsi="Sylfaen" w:cs="Sylfaen"/>
          <w:lang w:val="ka-GE"/>
        </w:rPr>
      </w:pPr>
      <w:r w:rsidRPr="0034696E">
        <w:rPr>
          <w:rFonts w:ascii="Sylfaen" w:eastAsia="Times New Roman" w:hAnsi="Sylfaen" w:cs="Sylfaen"/>
          <w:lang w:val="ka-GE"/>
        </w:rPr>
        <w:t>ყოველი სასწავლო წლის დაწყებამდე თითოეულ საგანმანათლებლო პროგრამაზე მისაღებ სტუდენთა რაოდენობა განისაზღვრება რექტორთან არსებული და დებულებით განსაზღვრული სათათბირო ორგანოს - რექტორატის მიერ.</w:t>
      </w:r>
    </w:p>
    <w:p w14:paraId="455D37CD" w14:textId="77777777" w:rsidR="0070445E" w:rsidRPr="0034696E" w:rsidRDefault="0070445E" w:rsidP="004333C7">
      <w:pPr>
        <w:spacing w:line="276" w:lineRule="auto"/>
        <w:ind w:left="720"/>
        <w:contextualSpacing/>
        <w:jc w:val="both"/>
        <w:rPr>
          <w:rFonts w:ascii="Sylfaen" w:eastAsia="Times New Roman" w:hAnsi="Sylfaen" w:cs="Sylfaen"/>
          <w:lang w:val="ka-GE"/>
        </w:rPr>
      </w:pPr>
    </w:p>
    <w:p w14:paraId="243290D6" w14:textId="77777777" w:rsidR="0070445E" w:rsidRPr="0034696E" w:rsidRDefault="0070445E" w:rsidP="004333C7">
      <w:pPr>
        <w:spacing w:line="276" w:lineRule="auto"/>
        <w:jc w:val="both"/>
        <w:rPr>
          <w:rFonts w:ascii="Sylfaen" w:eastAsia="Times New Roman" w:hAnsi="Sylfaen" w:cs="Sylfaen"/>
          <w:b/>
          <w:lang w:val="ka-GE"/>
        </w:rPr>
      </w:pPr>
      <w:r w:rsidRPr="0034696E">
        <w:rPr>
          <w:rFonts w:ascii="Sylfaen" w:eastAsia="Times New Roman" w:hAnsi="Sylfaen" w:cs="Sylfaen"/>
          <w:b/>
          <w:lang w:val="ka-GE"/>
        </w:rPr>
        <w:t>მუხლი 2.  სტუდენტთა კონტიგენტის დაგეგმვის კრიტერიუმები:</w:t>
      </w:r>
    </w:p>
    <w:p w14:paraId="42EB21A8" w14:textId="77777777" w:rsidR="0070445E" w:rsidRPr="0034696E" w:rsidRDefault="0070445E" w:rsidP="004333C7">
      <w:pPr>
        <w:numPr>
          <w:ilvl w:val="1"/>
          <w:numId w:val="120"/>
        </w:numPr>
        <w:spacing w:line="276" w:lineRule="auto"/>
        <w:ind w:left="540" w:hanging="540"/>
        <w:contextualSpacing/>
        <w:jc w:val="both"/>
        <w:rPr>
          <w:rFonts w:ascii="Sylfaen" w:eastAsia="Times New Roman" w:hAnsi="Sylfaen" w:cs="Sylfaen"/>
          <w:lang w:val="ka-GE"/>
        </w:rPr>
      </w:pPr>
      <w:r w:rsidRPr="0034696E">
        <w:rPr>
          <w:rFonts w:ascii="Sylfaen" w:eastAsia="Times New Roman" w:hAnsi="Sylfaen" w:cs="Sylfaen"/>
          <w:lang w:val="ka-GE"/>
        </w:rPr>
        <w:t>საგანმანათლებლო პროგრამებზე სტუდენთა კონტიგენტის დაგეგმვა ხორცილედება შემდეგი ძირითადი კრიტერუმების გათვალისწინებით:</w:t>
      </w:r>
    </w:p>
    <w:p w14:paraId="5177018C" w14:textId="77777777" w:rsidR="0070445E" w:rsidRPr="0034696E" w:rsidRDefault="0070445E" w:rsidP="004333C7">
      <w:pPr>
        <w:numPr>
          <w:ilvl w:val="2"/>
          <w:numId w:val="120"/>
        </w:numPr>
        <w:spacing w:line="276" w:lineRule="auto"/>
        <w:ind w:left="1350"/>
        <w:contextualSpacing/>
        <w:jc w:val="both"/>
        <w:rPr>
          <w:rFonts w:ascii="Sylfaen" w:eastAsia="Times New Roman" w:hAnsi="Sylfaen" w:cs="Sylfaen"/>
          <w:lang w:val="ka-GE"/>
        </w:rPr>
      </w:pPr>
      <w:r w:rsidRPr="0034696E">
        <w:rPr>
          <w:rFonts w:ascii="Sylfaen" w:eastAsia="Times New Roman" w:hAnsi="Sylfaen" w:cs="Sylfaen"/>
          <w:lang w:val="ka-GE"/>
        </w:rPr>
        <w:t>უნივერსიტეტის ინფრასტრუქტურა (მათ შორის მატერიალურ ტექნიკური ბაზა), საგანმანათლებლო პროცესის არანაკლებ 2 ცვლაში დაგეგმვის გათვალისწინებით;</w:t>
      </w:r>
    </w:p>
    <w:p w14:paraId="5D8337B1" w14:textId="77777777" w:rsidR="0070445E" w:rsidRPr="0034696E" w:rsidRDefault="0070445E" w:rsidP="004333C7">
      <w:pPr>
        <w:numPr>
          <w:ilvl w:val="2"/>
          <w:numId w:val="120"/>
        </w:numPr>
        <w:spacing w:line="276" w:lineRule="auto"/>
        <w:ind w:left="1350"/>
        <w:contextualSpacing/>
        <w:jc w:val="both"/>
        <w:rPr>
          <w:rFonts w:ascii="Sylfaen" w:eastAsia="Times New Roman" w:hAnsi="Sylfaen" w:cs="Sylfaen"/>
          <w:lang w:val="ka-GE"/>
        </w:rPr>
      </w:pPr>
      <w:r w:rsidRPr="0034696E">
        <w:rPr>
          <w:rFonts w:ascii="Sylfaen" w:eastAsia="Times New Roman" w:hAnsi="Sylfaen" w:cs="Sylfaen"/>
          <w:lang w:val="ka-GE"/>
        </w:rPr>
        <w:t>ადამიანური რესურსი, ადმინისტრაციისა და აკადემიური პერსონალის რაოდენობის გათვალისწინებით;</w:t>
      </w:r>
    </w:p>
    <w:p w14:paraId="0DFC675B" w14:textId="77777777" w:rsidR="0070445E" w:rsidRPr="0034696E" w:rsidRDefault="0070445E" w:rsidP="004333C7">
      <w:pPr>
        <w:numPr>
          <w:ilvl w:val="2"/>
          <w:numId w:val="120"/>
        </w:numPr>
        <w:spacing w:line="276" w:lineRule="auto"/>
        <w:ind w:left="1350"/>
        <w:contextualSpacing/>
        <w:jc w:val="both"/>
        <w:rPr>
          <w:rFonts w:ascii="Sylfaen" w:eastAsia="Times New Roman" w:hAnsi="Sylfaen" w:cs="Sylfaen"/>
          <w:lang w:val="ka-GE"/>
        </w:rPr>
      </w:pPr>
      <w:r w:rsidRPr="0034696E">
        <w:rPr>
          <w:rFonts w:ascii="Sylfaen" w:eastAsia="Times New Roman" w:hAnsi="Sylfaen" w:cs="Sylfaen"/>
          <w:lang w:val="ka-GE"/>
        </w:rPr>
        <w:t>სტატისტიკური მონაცემები, ახალი მისაღები და დამამთავრებელი სტუდენტების რაოდენობების გათვალისწინებით;</w:t>
      </w:r>
    </w:p>
    <w:p w14:paraId="2715D0AC" w14:textId="77777777" w:rsidR="0070445E" w:rsidRPr="0034696E" w:rsidRDefault="0070445E" w:rsidP="004333C7">
      <w:pPr>
        <w:numPr>
          <w:ilvl w:val="2"/>
          <w:numId w:val="120"/>
        </w:numPr>
        <w:spacing w:line="276" w:lineRule="auto"/>
        <w:ind w:left="1350"/>
        <w:contextualSpacing/>
        <w:jc w:val="both"/>
        <w:rPr>
          <w:rFonts w:ascii="Sylfaen" w:eastAsia="Times New Roman" w:hAnsi="Sylfaen" w:cs="Sylfaen"/>
          <w:lang w:val="ka-GE"/>
        </w:rPr>
      </w:pPr>
      <w:r w:rsidRPr="0034696E">
        <w:rPr>
          <w:rFonts w:ascii="Sylfaen" w:eastAsia="Times New Roman" w:hAnsi="Sylfaen" w:cs="Sylfaen"/>
          <w:lang w:val="ka-GE"/>
        </w:rPr>
        <w:t>საგანმნათლებლო პროგრამების თავისებურებებიდან გამომდინარე სხვა გარემოებები.</w:t>
      </w:r>
    </w:p>
    <w:p w14:paraId="0AF31C52" w14:textId="77777777" w:rsidR="0070445E" w:rsidRPr="0034696E" w:rsidRDefault="0070445E" w:rsidP="004333C7">
      <w:pPr>
        <w:spacing w:line="276" w:lineRule="auto"/>
        <w:ind w:left="1260"/>
        <w:contextualSpacing/>
        <w:jc w:val="both"/>
        <w:rPr>
          <w:rFonts w:ascii="Sylfaen" w:eastAsia="Times New Roman" w:hAnsi="Sylfaen" w:cs="Sylfaen"/>
          <w:lang w:val="ka-GE"/>
        </w:rPr>
      </w:pPr>
    </w:p>
    <w:p w14:paraId="2B92345B" w14:textId="77777777" w:rsidR="0070445E" w:rsidRPr="0034696E" w:rsidRDefault="0070445E" w:rsidP="004333C7">
      <w:pPr>
        <w:spacing w:line="276" w:lineRule="auto"/>
        <w:jc w:val="both"/>
        <w:rPr>
          <w:rFonts w:ascii="Sylfaen" w:hAnsi="Sylfaen"/>
          <w:b/>
          <w:lang w:val="ka-GE"/>
        </w:rPr>
      </w:pPr>
      <w:r w:rsidRPr="0034696E">
        <w:rPr>
          <w:rFonts w:ascii="Sylfaen" w:hAnsi="Sylfaen"/>
          <w:b/>
          <w:lang w:val="ka-GE"/>
        </w:rPr>
        <w:t>მუხლი 3. უნივერსიტეტის ინფრასტრუქტურა</w:t>
      </w:r>
    </w:p>
    <w:p w14:paraId="22EF543D" w14:textId="77777777" w:rsidR="0070445E" w:rsidRPr="0034696E" w:rsidRDefault="0070445E" w:rsidP="004333C7">
      <w:pPr>
        <w:numPr>
          <w:ilvl w:val="1"/>
          <w:numId w:val="121"/>
        </w:numPr>
        <w:tabs>
          <w:tab w:val="left" w:pos="210"/>
        </w:tabs>
        <w:spacing w:line="276" w:lineRule="auto"/>
        <w:ind w:left="540" w:hanging="540"/>
        <w:contextualSpacing/>
        <w:jc w:val="both"/>
        <w:rPr>
          <w:rFonts w:ascii="Sylfaen" w:hAnsi="Sylfaen" w:cs="Sylfaen"/>
          <w:lang w:val="ka-GE"/>
        </w:rPr>
      </w:pPr>
      <w:r w:rsidRPr="0034696E">
        <w:rPr>
          <w:rFonts w:ascii="Sylfaen" w:hAnsi="Sylfaen" w:cs="Sylfaen"/>
          <w:lang w:val="ka-GE"/>
        </w:rPr>
        <w:t>სტუდენტთა კონტიგენტის დაგეგმვა უნივერსიტეტის ინფრასტრუქტურული რესურსის გათვალისწინებით ხორციელდება შემდეგი თანაფარდობის დაცვით:</w:t>
      </w:r>
    </w:p>
    <w:p w14:paraId="527F5F15" w14:textId="77777777" w:rsidR="0070445E" w:rsidRPr="0034696E" w:rsidRDefault="0070445E" w:rsidP="004333C7">
      <w:pPr>
        <w:numPr>
          <w:ilvl w:val="2"/>
          <w:numId w:val="121"/>
        </w:numPr>
        <w:tabs>
          <w:tab w:val="left" w:pos="210"/>
        </w:tabs>
        <w:spacing w:line="276" w:lineRule="auto"/>
        <w:contextualSpacing/>
        <w:jc w:val="both"/>
        <w:rPr>
          <w:rFonts w:ascii="Sylfaen" w:hAnsi="Sylfaen" w:cs="Sylfaen"/>
          <w:lang w:val="ka-GE"/>
        </w:rPr>
      </w:pPr>
      <w:r w:rsidRPr="0034696E">
        <w:rPr>
          <w:rFonts w:ascii="Sylfaen" w:hAnsi="Sylfaen" w:cs="Sylfaen"/>
          <w:lang w:val="ka-GE"/>
        </w:rPr>
        <w:t>სასწავლო დანიშნულებით გამოყენებული შენობა-ნაგებბების მთლიანი ფართი 1 სტუდენტზე არანაკლებ 2 კვ.მ.-ის ოდენობით. მათ შორის:</w:t>
      </w:r>
    </w:p>
    <w:p w14:paraId="7B6F87EF" w14:textId="77777777" w:rsidR="0070445E" w:rsidRPr="0034696E" w:rsidRDefault="0070445E" w:rsidP="004333C7">
      <w:pPr>
        <w:numPr>
          <w:ilvl w:val="3"/>
          <w:numId w:val="121"/>
        </w:numPr>
        <w:tabs>
          <w:tab w:val="left" w:pos="210"/>
        </w:tabs>
        <w:spacing w:line="276" w:lineRule="auto"/>
        <w:ind w:left="2160"/>
        <w:contextualSpacing/>
        <w:jc w:val="both"/>
        <w:rPr>
          <w:rFonts w:ascii="Sylfaen" w:hAnsi="Sylfaen" w:cs="Sylfaen"/>
          <w:lang w:val="ka-GE"/>
        </w:rPr>
      </w:pPr>
      <w:r w:rsidRPr="0034696E">
        <w:rPr>
          <w:rFonts w:ascii="Sylfaen" w:hAnsi="Sylfaen" w:cs="Sylfaen"/>
          <w:lang w:val="ka-GE"/>
        </w:rPr>
        <w:lastRenderedPageBreak/>
        <w:t>აუდიტორიების ფართი 1 სტუდენტზე არანეკლებ 1 კვ.მ.-ის ოდენობით;</w:t>
      </w:r>
    </w:p>
    <w:p w14:paraId="00BEDDD4" w14:textId="77777777" w:rsidR="0070445E" w:rsidRPr="0034696E" w:rsidRDefault="0070445E" w:rsidP="004333C7">
      <w:pPr>
        <w:numPr>
          <w:ilvl w:val="3"/>
          <w:numId w:val="121"/>
        </w:numPr>
        <w:tabs>
          <w:tab w:val="left" w:pos="210"/>
        </w:tabs>
        <w:spacing w:line="276" w:lineRule="auto"/>
        <w:ind w:left="2160"/>
        <w:contextualSpacing/>
        <w:jc w:val="both"/>
        <w:rPr>
          <w:rFonts w:ascii="Sylfaen" w:hAnsi="Sylfaen" w:cs="Sylfaen"/>
          <w:lang w:val="ka-GE"/>
        </w:rPr>
      </w:pPr>
      <w:r w:rsidRPr="0034696E">
        <w:rPr>
          <w:rFonts w:ascii="Sylfaen" w:hAnsi="Sylfaen" w:cs="Sylfaen"/>
          <w:lang w:val="ka-GE"/>
        </w:rPr>
        <w:t>დამხმარე ფართი (მათ შორის ფოიეს, სასადილო და სხვა) 1 სტუდენტზე არანკლებ 1 კვ.მ.-ის ოდენობით;</w:t>
      </w:r>
    </w:p>
    <w:p w14:paraId="3550C730" w14:textId="77777777" w:rsidR="0070445E" w:rsidRPr="0034696E" w:rsidRDefault="0070445E" w:rsidP="004333C7">
      <w:pPr>
        <w:numPr>
          <w:ilvl w:val="2"/>
          <w:numId w:val="121"/>
        </w:numPr>
        <w:tabs>
          <w:tab w:val="left" w:pos="210"/>
        </w:tabs>
        <w:spacing w:line="276" w:lineRule="auto"/>
        <w:contextualSpacing/>
        <w:jc w:val="both"/>
        <w:rPr>
          <w:rFonts w:ascii="Sylfaen" w:hAnsi="Sylfaen" w:cs="Sylfaen"/>
          <w:lang w:val="ka-GE"/>
        </w:rPr>
      </w:pPr>
      <w:r w:rsidRPr="0034696E">
        <w:rPr>
          <w:rFonts w:ascii="Sylfaen" w:hAnsi="Sylfaen" w:cs="Sylfaen"/>
          <w:lang w:val="ka-GE"/>
        </w:rPr>
        <w:t>კომპიუტერულ ლაბორატორიებში განთავსებული კომპიუტერული ტექნიკა შემდეგი თანაფაროდბის დაცვით - 1 ერთეულზე არაუმეტეს 30 სტუდენტისა;</w:t>
      </w:r>
    </w:p>
    <w:p w14:paraId="76F6469D" w14:textId="77777777" w:rsidR="0070445E" w:rsidRPr="0034696E" w:rsidRDefault="0070445E" w:rsidP="004333C7">
      <w:pPr>
        <w:numPr>
          <w:ilvl w:val="2"/>
          <w:numId w:val="121"/>
        </w:numPr>
        <w:tabs>
          <w:tab w:val="left" w:pos="210"/>
        </w:tabs>
        <w:spacing w:line="276" w:lineRule="auto"/>
        <w:contextualSpacing/>
        <w:jc w:val="both"/>
        <w:rPr>
          <w:rFonts w:ascii="Sylfaen" w:eastAsia="Times New Roman" w:hAnsi="Sylfaen" w:cs="Sylfaen"/>
          <w:lang w:val="ka-GE"/>
        </w:rPr>
      </w:pPr>
      <w:r w:rsidRPr="0034696E">
        <w:rPr>
          <w:rFonts w:ascii="Sylfaen" w:eastAsia="Times New Roman" w:hAnsi="Sylfaen" w:cs="Sylfaen"/>
          <w:lang w:val="ka-GE"/>
        </w:rPr>
        <w:t>ბიბლიოთეკები მოწყობილი სტუდენტთა გონივრული ტევადობისა და ელექტრონულ საბიბლიოთეკო რესურსებზე წვდომის გათვალისწინებით;</w:t>
      </w:r>
    </w:p>
    <w:p w14:paraId="60FFF9FE" w14:textId="77777777" w:rsidR="0070445E" w:rsidRPr="0034696E" w:rsidRDefault="0070445E" w:rsidP="004333C7">
      <w:pPr>
        <w:numPr>
          <w:ilvl w:val="2"/>
          <w:numId w:val="121"/>
        </w:numPr>
        <w:tabs>
          <w:tab w:val="left" w:pos="210"/>
        </w:tabs>
        <w:spacing w:line="276" w:lineRule="auto"/>
        <w:contextualSpacing/>
        <w:jc w:val="both"/>
        <w:rPr>
          <w:rFonts w:ascii="Sylfaen" w:hAnsi="Sylfaen" w:cs="Sylfaen"/>
          <w:lang w:val="ka-GE"/>
        </w:rPr>
      </w:pPr>
      <w:r w:rsidRPr="0034696E">
        <w:rPr>
          <w:rFonts w:ascii="Sylfaen" w:hAnsi="Sylfaen" w:cs="Sylfaen"/>
          <w:lang w:val="ka-GE"/>
        </w:rPr>
        <w:t>საინფორმაციო ტექნოლოგიური საშუალებები არანაკლებ 1 კომპიუტერი და პროექტორი სასწავლო აუდიტორიაში.</w:t>
      </w:r>
    </w:p>
    <w:p w14:paraId="57267EBB" w14:textId="77777777" w:rsidR="0070445E" w:rsidRPr="0034696E" w:rsidRDefault="0070445E" w:rsidP="004333C7">
      <w:pPr>
        <w:tabs>
          <w:tab w:val="left" w:pos="945"/>
        </w:tabs>
        <w:spacing w:line="276" w:lineRule="auto"/>
        <w:jc w:val="both"/>
        <w:rPr>
          <w:rFonts w:ascii="Sylfaen" w:hAnsi="Sylfaen"/>
          <w:b/>
          <w:lang w:val="ka-GE"/>
        </w:rPr>
      </w:pPr>
    </w:p>
    <w:p w14:paraId="7AD8B6A1" w14:textId="77777777" w:rsidR="0070445E" w:rsidRPr="0034696E" w:rsidRDefault="0070445E" w:rsidP="004333C7">
      <w:pPr>
        <w:tabs>
          <w:tab w:val="left" w:pos="945"/>
        </w:tabs>
        <w:spacing w:line="276" w:lineRule="auto"/>
        <w:jc w:val="both"/>
        <w:rPr>
          <w:rFonts w:ascii="Sylfaen" w:hAnsi="Sylfaen"/>
          <w:b/>
          <w:lang w:val="ka-GE"/>
        </w:rPr>
      </w:pPr>
      <w:r w:rsidRPr="0034696E">
        <w:rPr>
          <w:rFonts w:ascii="Sylfaen" w:hAnsi="Sylfaen"/>
          <w:b/>
          <w:lang w:val="ka-GE"/>
        </w:rPr>
        <w:t>მუხლი 4. ადამიანური რესურსი</w:t>
      </w:r>
      <w:r w:rsidRPr="0034696E">
        <w:rPr>
          <w:rFonts w:ascii="Sylfaen" w:hAnsi="Sylfaen" w:cs="Sylfaen"/>
          <w:lang w:val="ka-GE"/>
        </w:rPr>
        <w:t xml:space="preserve"> </w:t>
      </w:r>
    </w:p>
    <w:p w14:paraId="66E33180" w14:textId="77777777" w:rsidR="0070445E" w:rsidRPr="0034696E" w:rsidRDefault="0070445E" w:rsidP="004333C7">
      <w:pPr>
        <w:numPr>
          <w:ilvl w:val="1"/>
          <w:numId w:val="122"/>
        </w:numPr>
        <w:tabs>
          <w:tab w:val="left" w:pos="945"/>
        </w:tabs>
        <w:spacing w:line="276" w:lineRule="auto"/>
        <w:ind w:left="540" w:hanging="540"/>
        <w:contextualSpacing/>
        <w:jc w:val="both"/>
        <w:rPr>
          <w:rFonts w:ascii="Sylfaen" w:hAnsi="Sylfaen"/>
          <w:lang w:val="ka-GE"/>
        </w:rPr>
      </w:pPr>
      <w:r w:rsidRPr="0034696E">
        <w:rPr>
          <w:rFonts w:ascii="Sylfaen" w:hAnsi="Sylfaen" w:cs="Sylfaen"/>
          <w:lang w:val="ka-GE"/>
        </w:rPr>
        <w:t>სტუდენტთა</w:t>
      </w:r>
      <w:r w:rsidRPr="0034696E">
        <w:rPr>
          <w:rFonts w:ascii="Sylfaen" w:hAnsi="Sylfaen"/>
          <w:lang w:val="ka-GE"/>
        </w:rPr>
        <w:t xml:space="preserve"> კონტიგენტის დაგეგმვისას გაითვალისწინება აკადემიური პერსონალისა და მოწვეული ლექტორების რაოდენობები სტუდენტებთან მიმართებით შემდეგ საფუძველზე:</w:t>
      </w:r>
    </w:p>
    <w:p w14:paraId="34EEF4CF" w14:textId="77777777" w:rsidR="0070445E" w:rsidRPr="0034696E" w:rsidRDefault="0070445E" w:rsidP="004333C7">
      <w:pPr>
        <w:numPr>
          <w:ilvl w:val="2"/>
          <w:numId w:val="122"/>
        </w:numPr>
        <w:tabs>
          <w:tab w:val="left" w:pos="945"/>
        </w:tabs>
        <w:spacing w:line="276" w:lineRule="auto"/>
        <w:ind w:left="1260"/>
        <w:contextualSpacing/>
        <w:jc w:val="both"/>
        <w:rPr>
          <w:rFonts w:ascii="Sylfaen" w:hAnsi="Sylfaen"/>
          <w:lang w:val="ka-GE"/>
        </w:rPr>
      </w:pPr>
      <w:r w:rsidRPr="0034696E">
        <w:rPr>
          <w:rFonts w:ascii="Sylfaen" w:hAnsi="Sylfaen"/>
          <w:lang w:val="ka-GE"/>
        </w:rPr>
        <w:t xml:space="preserve">საბაკალავრო საფეხურის საგანმანათლებლო პროგრამებისთვის: </w:t>
      </w:r>
    </w:p>
    <w:p w14:paraId="4E3285F6" w14:textId="77777777" w:rsidR="0070445E" w:rsidRPr="0034696E" w:rsidRDefault="0070445E" w:rsidP="004333C7">
      <w:pPr>
        <w:numPr>
          <w:ilvl w:val="3"/>
          <w:numId w:val="122"/>
        </w:numPr>
        <w:tabs>
          <w:tab w:val="left" w:pos="945"/>
        </w:tabs>
        <w:spacing w:line="276" w:lineRule="auto"/>
        <w:ind w:left="1980"/>
        <w:contextualSpacing/>
        <w:jc w:val="both"/>
        <w:rPr>
          <w:rFonts w:ascii="Sylfaen" w:hAnsi="Sylfaen"/>
          <w:lang w:val="ka-GE"/>
        </w:rPr>
      </w:pPr>
      <w:r w:rsidRPr="0034696E">
        <w:rPr>
          <w:rFonts w:ascii="Sylfaen" w:hAnsi="Sylfaen"/>
          <w:lang w:val="ka-GE"/>
        </w:rPr>
        <w:t>არაუმეტეს 30 სტუდენტზე ერთი აკადემიური პერსონალი;</w:t>
      </w:r>
    </w:p>
    <w:p w14:paraId="034A0344" w14:textId="77777777" w:rsidR="0070445E" w:rsidRPr="0034696E" w:rsidRDefault="0070445E" w:rsidP="004333C7">
      <w:pPr>
        <w:numPr>
          <w:ilvl w:val="3"/>
          <w:numId w:val="122"/>
        </w:numPr>
        <w:tabs>
          <w:tab w:val="left" w:pos="945"/>
        </w:tabs>
        <w:spacing w:line="276" w:lineRule="auto"/>
        <w:ind w:left="1980"/>
        <w:contextualSpacing/>
        <w:jc w:val="both"/>
        <w:rPr>
          <w:rFonts w:ascii="Sylfaen" w:hAnsi="Sylfaen"/>
          <w:lang w:val="ka-GE"/>
        </w:rPr>
      </w:pPr>
      <w:r w:rsidRPr="0034696E">
        <w:rPr>
          <w:rFonts w:ascii="Sylfaen" w:hAnsi="Sylfaen"/>
          <w:lang w:val="ka-GE"/>
        </w:rPr>
        <w:t>არაუმეტეს 25 სტუდენტზე ერთი მოწვეული ლექტორი;</w:t>
      </w:r>
    </w:p>
    <w:p w14:paraId="496BF376" w14:textId="77777777" w:rsidR="0070445E" w:rsidRPr="0034696E" w:rsidRDefault="0070445E" w:rsidP="004333C7">
      <w:pPr>
        <w:numPr>
          <w:ilvl w:val="2"/>
          <w:numId w:val="122"/>
        </w:numPr>
        <w:tabs>
          <w:tab w:val="left" w:pos="945"/>
        </w:tabs>
        <w:spacing w:line="276" w:lineRule="auto"/>
        <w:ind w:left="1260"/>
        <w:contextualSpacing/>
        <w:jc w:val="both"/>
        <w:rPr>
          <w:rFonts w:ascii="Sylfaen" w:hAnsi="Sylfaen"/>
          <w:lang w:val="ka-GE"/>
        </w:rPr>
      </w:pPr>
      <w:r w:rsidRPr="0034696E">
        <w:rPr>
          <w:rFonts w:ascii="Sylfaen" w:hAnsi="Sylfaen"/>
          <w:lang w:val="ka-GE"/>
        </w:rPr>
        <w:t>მაგისტრატურის საფეხურის საგანამანათლებლო პროგრამებისთვის:</w:t>
      </w:r>
    </w:p>
    <w:p w14:paraId="4D67D2B5" w14:textId="77777777" w:rsidR="0070445E" w:rsidRPr="0034696E" w:rsidRDefault="0070445E" w:rsidP="004333C7">
      <w:pPr>
        <w:numPr>
          <w:ilvl w:val="3"/>
          <w:numId w:val="122"/>
        </w:numPr>
        <w:tabs>
          <w:tab w:val="left" w:pos="945"/>
        </w:tabs>
        <w:spacing w:line="276" w:lineRule="auto"/>
        <w:ind w:left="1980"/>
        <w:contextualSpacing/>
        <w:jc w:val="both"/>
        <w:rPr>
          <w:rFonts w:ascii="Sylfaen" w:hAnsi="Sylfaen"/>
          <w:lang w:val="ka-GE"/>
        </w:rPr>
      </w:pPr>
      <w:r w:rsidRPr="0034696E">
        <w:rPr>
          <w:rFonts w:ascii="Sylfaen" w:hAnsi="Sylfaen"/>
          <w:lang w:val="ka-GE"/>
        </w:rPr>
        <w:t xml:space="preserve">არაუმეტეს 25 სტუდენტზე ერთი აკადემიური პერსონალი; </w:t>
      </w:r>
    </w:p>
    <w:p w14:paraId="230B3642" w14:textId="77777777" w:rsidR="0070445E" w:rsidRPr="0034696E" w:rsidRDefault="0070445E" w:rsidP="004333C7">
      <w:pPr>
        <w:numPr>
          <w:ilvl w:val="3"/>
          <w:numId w:val="122"/>
        </w:numPr>
        <w:tabs>
          <w:tab w:val="left" w:pos="945"/>
        </w:tabs>
        <w:spacing w:line="276" w:lineRule="auto"/>
        <w:ind w:left="1980"/>
        <w:contextualSpacing/>
        <w:jc w:val="both"/>
        <w:rPr>
          <w:rFonts w:ascii="Sylfaen" w:hAnsi="Sylfaen"/>
          <w:lang w:val="ka-GE"/>
        </w:rPr>
      </w:pPr>
      <w:r w:rsidRPr="0034696E">
        <w:rPr>
          <w:rFonts w:ascii="Sylfaen" w:hAnsi="Sylfaen" w:cs="Sylfaen"/>
          <w:lang w:val="ka-GE"/>
        </w:rPr>
        <w:t xml:space="preserve">არაუმეტეს 15 სტუდენტზე </w:t>
      </w:r>
      <w:r w:rsidRPr="0034696E">
        <w:rPr>
          <w:rFonts w:ascii="Sylfaen" w:hAnsi="Sylfaen"/>
          <w:lang w:val="ka-GE"/>
        </w:rPr>
        <w:t>ერთი მოწვეული ლექტორი;</w:t>
      </w:r>
    </w:p>
    <w:p w14:paraId="002D46EA" w14:textId="77777777" w:rsidR="0070445E" w:rsidRPr="0034696E" w:rsidRDefault="0070445E" w:rsidP="004333C7">
      <w:pPr>
        <w:numPr>
          <w:ilvl w:val="2"/>
          <w:numId w:val="122"/>
        </w:numPr>
        <w:tabs>
          <w:tab w:val="left" w:pos="945"/>
        </w:tabs>
        <w:spacing w:line="276" w:lineRule="auto"/>
        <w:ind w:left="1260"/>
        <w:contextualSpacing/>
        <w:jc w:val="both"/>
        <w:rPr>
          <w:rFonts w:ascii="Sylfaen" w:hAnsi="Sylfaen"/>
          <w:lang w:val="ka-GE"/>
        </w:rPr>
      </w:pPr>
      <w:r w:rsidRPr="0034696E">
        <w:rPr>
          <w:rFonts w:ascii="Sylfaen" w:hAnsi="Sylfaen"/>
          <w:lang w:val="ka-GE"/>
        </w:rPr>
        <w:t>სადოქტორო საფეხურის საგანმანათლებლო პროგრამისთვის</w:t>
      </w:r>
    </w:p>
    <w:p w14:paraId="640636AD" w14:textId="77777777" w:rsidR="0070445E" w:rsidRPr="0034696E" w:rsidRDefault="0070445E" w:rsidP="004333C7">
      <w:pPr>
        <w:numPr>
          <w:ilvl w:val="3"/>
          <w:numId w:val="122"/>
        </w:numPr>
        <w:tabs>
          <w:tab w:val="left" w:pos="945"/>
        </w:tabs>
        <w:spacing w:line="276" w:lineRule="auto"/>
        <w:ind w:left="1980"/>
        <w:contextualSpacing/>
        <w:jc w:val="both"/>
        <w:rPr>
          <w:rFonts w:ascii="Sylfaen" w:hAnsi="Sylfaen"/>
          <w:lang w:val="ka-GE"/>
        </w:rPr>
      </w:pPr>
      <w:r w:rsidRPr="0034696E">
        <w:rPr>
          <w:rFonts w:ascii="Sylfaen" w:hAnsi="Sylfaen"/>
          <w:lang w:val="ka-GE"/>
        </w:rPr>
        <w:t>არაუმეტეს 20 სტუდენტზე ერთი აკადემიური პერსონალი;</w:t>
      </w:r>
    </w:p>
    <w:p w14:paraId="5D6C897A" w14:textId="77777777" w:rsidR="0070445E" w:rsidRPr="0034696E" w:rsidRDefault="0070445E" w:rsidP="004333C7">
      <w:pPr>
        <w:numPr>
          <w:ilvl w:val="1"/>
          <w:numId w:val="122"/>
        </w:numPr>
        <w:tabs>
          <w:tab w:val="left" w:pos="945"/>
        </w:tabs>
        <w:spacing w:line="276" w:lineRule="auto"/>
        <w:ind w:left="540" w:hanging="540"/>
        <w:contextualSpacing/>
        <w:jc w:val="both"/>
        <w:rPr>
          <w:rFonts w:ascii="Sylfaen" w:hAnsi="Sylfaen"/>
          <w:lang w:val="ka-GE"/>
        </w:rPr>
      </w:pPr>
      <w:r w:rsidRPr="0034696E">
        <w:rPr>
          <w:rFonts w:ascii="Sylfaen" w:hAnsi="Sylfaen" w:cs="Sylfaen"/>
          <w:lang w:val="ka-GE"/>
        </w:rPr>
        <w:t>სასწავლო პროცესიის კოორდინაციის, ასევე სტუდენტთა</w:t>
      </w:r>
      <w:r w:rsidRPr="0034696E">
        <w:rPr>
          <w:rFonts w:ascii="Sylfaen" w:hAnsi="Sylfaen"/>
          <w:lang w:val="ka-GE"/>
        </w:rPr>
        <w:t xml:space="preserve"> კანონიერი ინტერესების დაცვისა და სერვისებზე ხელმისაწვდომობის უზრუნველსაყოფად, სტუდენტთა კონტიგენტის დაგეგმვისას მხედველობაში მიიღება უნივერსიტეტის ადმინისტრაციული პერსონალის რაოდენობა შემდეგი პრინციპებით:</w:t>
      </w:r>
    </w:p>
    <w:p w14:paraId="27E2F480" w14:textId="77777777" w:rsidR="0070445E" w:rsidRPr="0034696E" w:rsidRDefault="0070445E" w:rsidP="004333C7">
      <w:pPr>
        <w:numPr>
          <w:ilvl w:val="2"/>
          <w:numId w:val="122"/>
        </w:numPr>
        <w:tabs>
          <w:tab w:val="left" w:pos="945"/>
        </w:tabs>
        <w:spacing w:line="276" w:lineRule="auto"/>
        <w:ind w:left="1260"/>
        <w:contextualSpacing/>
        <w:jc w:val="both"/>
        <w:rPr>
          <w:rFonts w:ascii="Sylfaen" w:hAnsi="Sylfaen"/>
          <w:lang w:val="ka-GE"/>
        </w:rPr>
      </w:pPr>
      <w:r w:rsidRPr="0034696E">
        <w:rPr>
          <w:rFonts w:ascii="Sylfaen" w:hAnsi="Sylfaen"/>
          <w:lang w:val="ka-GE"/>
        </w:rPr>
        <w:t xml:space="preserve">ორ პროგრამაზე არანაკლებ 1 პროგრამის კოორდინატორი, უნივერსიტეტის დებულებით განსაზღვრული ფუნქციების გათვალისწინებით; </w:t>
      </w:r>
    </w:p>
    <w:p w14:paraId="48CA8A8C" w14:textId="77777777" w:rsidR="0070445E" w:rsidRPr="0034696E" w:rsidRDefault="0070445E" w:rsidP="004333C7">
      <w:pPr>
        <w:numPr>
          <w:ilvl w:val="2"/>
          <w:numId w:val="122"/>
        </w:numPr>
        <w:tabs>
          <w:tab w:val="left" w:pos="945"/>
        </w:tabs>
        <w:spacing w:line="276" w:lineRule="auto"/>
        <w:ind w:left="1260"/>
        <w:contextualSpacing/>
        <w:jc w:val="both"/>
        <w:rPr>
          <w:rFonts w:ascii="Sylfaen" w:eastAsia="Times New Roman" w:hAnsi="Sylfaen" w:cs="Sylfaen"/>
          <w:lang w:val="ka-GE"/>
        </w:rPr>
      </w:pPr>
      <w:r w:rsidRPr="0034696E">
        <w:rPr>
          <w:rFonts w:ascii="Sylfaen" w:hAnsi="Sylfaen"/>
          <w:lang w:val="ka-GE"/>
        </w:rPr>
        <w:t>არაუმეტეს 50 სტუდენტზე ერთი ადმინისტრაციული პერსონალის წარმომადგენელი.</w:t>
      </w:r>
    </w:p>
    <w:p w14:paraId="1D31F19B" w14:textId="77777777" w:rsidR="0070445E" w:rsidRPr="0034696E" w:rsidRDefault="0070445E" w:rsidP="004333C7">
      <w:pPr>
        <w:tabs>
          <w:tab w:val="left" w:pos="210"/>
        </w:tabs>
        <w:spacing w:line="276" w:lineRule="auto"/>
        <w:jc w:val="both"/>
        <w:rPr>
          <w:rFonts w:ascii="Sylfaen" w:hAnsi="Sylfaen"/>
          <w:b/>
          <w:lang w:val="ka-GE"/>
        </w:rPr>
      </w:pPr>
    </w:p>
    <w:p w14:paraId="200E8B7F" w14:textId="77777777" w:rsidR="0070445E" w:rsidRPr="0034696E" w:rsidRDefault="0070445E" w:rsidP="004333C7">
      <w:pPr>
        <w:tabs>
          <w:tab w:val="left" w:pos="210"/>
        </w:tabs>
        <w:spacing w:line="276" w:lineRule="auto"/>
        <w:jc w:val="both"/>
        <w:rPr>
          <w:rFonts w:ascii="Sylfaen" w:hAnsi="Sylfaen"/>
          <w:b/>
          <w:lang w:val="ka-GE"/>
        </w:rPr>
      </w:pPr>
      <w:r w:rsidRPr="0034696E">
        <w:rPr>
          <w:rFonts w:ascii="Sylfaen" w:hAnsi="Sylfaen"/>
          <w:b/>
          <w:lang w:val="ka-GE"/>
        </w:rPr>
        <w:t xml:space="preserve">მუხლი 5. </w:t>
      </w:r>
      <w:r w:rsidRPr="0034696E">
        <w:rPr>
          <w:rFonts w:ascii="Sylfaen" w:eastAsia="Times New Roman" w:hAnsi="Sylfaen" w:cs="Sylfaen"/>
          <w:b/>
          <w:lang w:val="ka-GE"/>
        </w:rPr>
        <w:t>სტატისტიკური მონაცემები</w:t>
      </w:r>
    </w:p>
    <w:p w14:paraId="690A45D9" w14:textId="77777777" w:rsidR="0070445E" w:rsidRPr="0034696E" w:rsidRDefault="0070445E" w:rsidP="004333C7">
      <w:pPr>
        <w:numPr>
          <w:ilvl w:val="1"/>
          <w:numId w:val="123"/>
        </w:numPr>
        <w:spacing w:line="276" w:lineRule="auto"/>
        <w:ind w:left="540" w:hanging="540"/>
        <w:contextualSpacing/>
        <w:jc w:val="both"/>
        <w:rPr>
          <w:rFonts w:ascii="Sylfaen" w:hAnsi="Sylfaen"/>
          <w:lang w:val="ka-GE"/>
        </w:rPr>
      </w:pPr>
      <w:r w:rsidRPr="0034696E">
        <w:rPr>
          <w:rFonts w:ascii="Sylfaen" w:hAnsi="Sylfaen" w:cs="Sylfaen"/>
          <w:lang w:val="ka-GE"/>
        </w:rPr>
        <w:t>სუდენ</w:t>
      </w:r>
      <w:r w:rsidRPr="0034696E">
        <w:rPr>
          <w:rFonts w:ascii="Sylfaen" w:hAnsi="Sylfaen"/>
          <w:lang w:val="ka-GE"/>
        </w:rPr>
        <w:t>ტთა კონტიგენტის დაგეგმვისას მხედველობაში მიიღება თითოეულ საგანამათლებლო პროგრამაზე მიმდინარე სასწავლო წლის ფარგლებში არსებული შემდეგი მაჩვენებლები:</w:t>
      </w:r>
    </w:p>
    <w:p w14:paraId="4A26974F" w14:textId="77777777" w:rsidR="0070445E" w:rsidRPr="0034696E" w:rsidRDefault="0070445E" w:rsidP="004333C7">
      <w:pPr>
        <w:numPr>
          <w:ilvl w:val="2"/>
          <w:numId w:val="123"/>
        </w:numPr>
        <w:spacing w:line="276" w:lineRule="auto"/>
        <w:ind w:left="1260"/>
        <w:contextualSpacing/>
        <w:jc w:val="both"/>
        <w:rPr>
          <w:rFonts w:ascii="Sylfaen" w:hAnsi="Sylfaen"/>
          <w:lang w:val="ka-GE"/>
        </w:rPr>
      </w:pPr>
      <w:r w:rsidRPr="0034696E">
        <w:rPr>
          <w:rFonts w:ascii="Sylfaen" w:hAnsi="Sylfaen"/>
          <w:lang w:val="ka-GE"/>
        </w:rPr>
        <w:t>აქტიური სტატუსის მქონე სტუდენტის რაოდენობა;</w:t>
      </w:r>
    </w:p>
    <w:p w14:paraId="458786BE" w14:textId="77777777" w:rsidR="0070445E" w:rsidRPr="0034696E" w:rsidRDefault="0070445E" w:rsidP="004333C7">
      <w:pPr>
        <w:numPr>
          <w:ilvl w:val="2"/>
          <w:numId w:val="123"/>
        </w:numPr>
        <w:spacing w:line="276" w:lineRule="auto"/>
        <w:ind w:left="1260"/>
        <w:contextualSpacing/>
        <w:jc w:val="both"/>
        <w:rPr>
          <w:rFonts w:ascii="Sylfaen" w:hAnsi="Sylfaen"/>
          <w:lang w:val="ka-GE"/>
        </w:rPr>
      </w:pPr>
      <w:r w:rsidRPr="0034696E">
        <w:rPr>
          <w:rFonts w:ascii="Sylfaen" w:hAnsi="Sylfaen"/>
          <w:lang w:val="ka-GE"/>
        </w:rPr>
        <w:t>დამამათვარებელი სტუდენტების რაოდენობა;</w:t>
      </w:r>
    </w:p>
    <w:p w14:paraId="7B490714" w14:textId="77777777" w:rsidR="0070445E" w:rsidRPr="0034696E" w:rsidRDefault="0070445E" w:rsidP="004333C7">
      <w:pPr>
        <w:numPr>
          <w:ilvl w:val="2"/>
          <w:numId w:val="123"/>
        </w:numPr>
        <w:spacing w:line="276" w:lineRule="auto"/>
        <w:ind w:left="1260"/>
        <w:contextualSpacing/>
        <w:jc w:val="both"/>
        <w:rPr>
          <w:rFonts w:ascii="Sylfaen" w:hAnsi="Sylfaen"/>
          <w:lang w:val="ka-GE"/>
        </w:rPr>
      </w:pPr>
      <w:r w:rsidRPr="0034696E">
        <w:rPr>
          <w:rFonts w:ascii="Sylfaen" w:hAnsi="Sylfaen"/>
          <w:lang w:val="ka-GE"/>
        </w:rPr>
        <w:t>სტატუს შეჩერებული/შეწყვეტილი სტუდენტების რაოდენობა;</w:t>
      </w:r>
    </w:p>
    <w:p w14:paraId="3BA18539" w14:textId="77777777" w:rsidR="0070445E" w:rsidRPr="0034696E" w:rsidRDefault="0070445E" w:rsidP="004333C7">
      <w:pPr>
        <w:numPr>
          <w:ilvl w:val="2"/>
          <w:numId w:val="123"/>
        </w:numPr>
        <w:spacing w:line="276" w:lineRule="auto"/>
        <w:ind w:left="1260"/>
        <w:contextualSpacing/>
        <w:jc w:val="both"/>
        <w:rPr>
          <w:rFonts w:ascii="Sylfaen" w:hAnsi="Sylfaen"/>
          <w:lang w:val="ka-GE"/>
        </w:rPr>
      </w:pPr>
      <w:r w:rsidRPr="0034696E">
        <w:rPr>
          <w:rFonts w:ascii="Sylfaen" w:hAnsi="Sylfaen"/>
          <w:lang w:val="ka-GE"/>
        </w:rPr>
        <w:lastRenderedPageBreak/>
        <w:t>აკადემიურ შვებულებაში მყოფ სტუდენტთა რაოდენობა;</w:t>
      </w:r>
    </w:p>
    <w:p w14:paraId="3E80B865" w14:textId="77777777" w:rsidR="0070445E" w:rsidRPr="0034696E" w:rsidRDefault="0070445E" w:rsidP="004333C7">
      <w:pPr>
        <w:numPr>
          <w:ilvl w:val="1"/>
          <w:numId w:val="123"/>
        </w:numPr>
        <w:spacing w:line="276" w:lineRule="auto"/>
        <w:ind w:left="540" w:hanging="540"/>
        <w:contextualSpacing/>
        <w:jc w:val="both"/>
        <w:rPr>
          <w:rFonts w:ascii="Sylfaen" w:eastAsia="Times New Roman" w:hAnsi="Sylfaen" w:cs="Sylfaen"/>
          <w:lang w:val="ka-GE"/>
        </w:rPr>
      </w:pPr>
      <w:r w:rsidRPr="0034696E">
        <w:rPr>
          <w:rFonts w:ascii="Sylfaen" w:eastAsia="Times New Roman" w:hAnsi="Sylfaen" w:cs="Sylfaen"/>
          <w:lang w:val="ka-GE"/>
        </w:rPr>
        <w:t>უნივერსიტეტის თითოეულ საგანამანათლებლო პროგრამაზე სტუდენტთა კონტიგენტის დაგეგმვა, მათ შორის მომდევნო საგანმანათლებლო წელს მისაღები სტუდენტების რაოდენობის განსაზღვრა ხორციელდება ინდივიდუალურად.</w:t>
      </w:r>
    </w:p>
    <w:p w14:paraId="6B2EC89D" w14:textId="77777777" w:rsidR="0070445E" w:rsidRPr="0034696E" w:rsidRDefault="0070445E" w:rsidP="004333C7">
      <w:pPr>
        <w:spacing w:line="276" w:lineRule="auto"/>
        <w:jc w:val="both"/>
        <w:rPr>
          <w:rFonts w:ascii="Sylfaen" w:eastAsia="Times New Roman" w:hAnsi="Sylfaen" w:cs="Sylfaen"/>
          <w:lang w:val="ka-GE"/>
        </w:rPr>
      </w:pPr>
    </w:p>
    <w:p w14:paraId="7CD32BA3" w14:textId="77777777" w:rsidR="0070445E" w:rsidRPr="0034696E" w:rsidRDefault="0070445E" w:rsidP="004333C7">
      <w:pPr>
        <w:spacing w:line="276" w:lineRule="auto"/>
        <w:jc w:val="both"/>
        <w:rPr>
          <w:rFonts w:ascii="Sylfaen" w:eastAsia="Times New Roman" w:hAnsi="Sylfaen" w:cs="Sylfaen"/>
          <w:b/>
          <w:lang w:val="ka-GE"/>
        </w:rPr>
      </w:pPr>
      <w:r w:rsidRPr="0034696E">
        <w:rPr>
          <w:rFonts w:ascii="Sylfaen" w:eastAsia="Times New Roman" w:hAnsi="Sylfaen" w:cs="Sylfaen"/>
          <w:b/>
          <w:lang w:val="ka-GE"/>
        </w:rPr>
        <w:t>მუხლი 6. საგანმანათლებლო პროგრამების თავისებურებები</w:t>
      </w:r>
    </w:p>
    <w:p w14:paraId="4C3E0F1D" w14:textId="77777777" w:rsidR="0070445E" w:rsidRPr="0034696E" w:rsidRDefault="0070445E" w:rsidP="004333C7">
      <w:pPr>
        <w:numPr>
          <w:ilvl w:val="1"/>
          <w:numId w:val="124"/>
        </w:numPr>
        <w:spacing w:line="276" w:lineRule="auto"/>
        <w:ind w:left="540" w:hanging="540"/>
        <w:contextualSpacing/>
        <w:jc w:val="both"/>
        <w:rPr>
          <w:rFonts w:ascii="Sylfaen" w:eastAsia="Times New Roman" w:hAnsi="Sylfaen" w:cs="Sylfaen"/>
          <w:lang w:val="ka-GE"/>
        </w:rPr>
      </w:pPr>
      <w:r w:rsidRPr="0034696E">
        <w:rPr>
          <w:rFonts w:ascii="Sylfaen" w:eastAsia="Times New Roman" w:hAnsi="Sylfaen" w:cs="Sylfaen"/>
          <w:lang w:val="ka-GE"/>
        </w:rPr>
        <w:t>წინამდებარე წესით გათვალისწინებული მეთოდოლოგიისგან განსხვავებული მიდგომით სტუდენტთა კონტიგენტის დაგეგმვა შესაძლებელია განხორციელდეს კონკრეტული საგამანათლებლო პროგრამის თავისებურებების გათვალისწინებით;</w:t>
      </w:r>
    </w:p>
    <w:p w14:paraId="03D6B1F7" w14:textId="77777777" w:rsidR="0070445E" w:rsidRPr="0034696E" w:rsidRDefault="0070445E" w:rsidP="004333C7">
      <w:pPr>
        <w:numPr>
          <w:ilvl w:val="1"/>
          <w:numId w:val="124"/>
        </w:numPr>
        <w:spacing w:line="276" w:lineRule="auto"/>
        <w:ind w:left="540" w:hanging="540"/>
        <w:contextualSpacing/>
        <w:jc w:val="both"/>
        <w:rPr>
          <w:rFonts w:ascii="Sylfaen" w:eastAsia="Times New Roman" w:hAnsi="Sylfaen" w:cs="Sylfaen"/>
          <w:lang w:val="ka-GE"/>
        </w:rPr>
      </w:pPr>
      <w:r w:rsidRPr="0034696E">
        <w:rPr>
          <w:rFonts w:ascii="Sylfaen" w:eastAsia="Times New Roman" w:hAnsi="Sylfaen" w:cs="Sylfaen"/>
          <w:lang w:val="ka-GE"/>
        </w:rPr>
        <w:t>ამ მუხლის 6.1. პუნქტით განსაზღვრულ თავისებურებად შესაძლოა ჩაითვალოს საგანმანათლებლო პროცესში სპეციალური ლაბორატორიების, კლინიკელბის, სტუდეიების, „ონლაინ“ სწავლების პრინციპების ან და სხვა სპეციალური საგანმანათლებლო სივრცეების გამოყენების საჭიროება;</w:t>
      </w:r>
    </w:p>
    <w:p w14:paraId="5E760FD2" w14:textId="77777777" w:rsidR="0070445E" w:rsidRPr="0034696E" w:rsidRDefault="0070445E" w:rsidP="004333C7">
      <w:pPr>
        <w:numPr>
          <w:ilvl w:val="1"/>
          <w:numId w:val="124"/>
        </w:numPr>
        <w:spacing w:line="276" w:lineRule="auto"/>
        <w:ind w:left="540" w:hanging="540"/>
        <w:contextualSpacing/>
        <w:jc w:val="both"/>
        <w:rPr>
          <w:rFonts w:ascii="Sylfaen" w:eastAsia="Times New Roman" w:hAnsi="Sylfaen" w:cs="Sylfaen"/>
          <w:lang w:val="ka-GE"/>
        </w:rPr>
      </w:pPr>
      <w:r w:rsidRPr="0034696E">
        <w:rPr>
          <w:rFonts w:ascii="Sylfaen" w:eastAsia="Times New Roman" w:hAnsi="Sylfaen" w:cs="Sylfaen"/>
          <w:lang w:val="ka-GE"/>
        </w:rPr>
        <w:t>საგანმანათლებლო  პროგრამების  განხორციელება, რომლებიც ითვალისწინებს სპეციალური საგანამანათლებლო სივრცეების არსებობას, შესაძლებელია განხორციელდეს უნივერსიტეტის ფარგლებს გარეთ, ამ ტიპის სივრცეების მესაკუთრეებთან შესაბამისი სახელშეკრულებო ურთიერთობების საფუძველზე.</w:t>
      </w:r>
    </w:p>
    <w:p w14:paraId="7249C2E1" w14:textId="77777777" w:rsidR="0070445E" w:rsidRPr="0034696E" w:rsidRDefault="0070445E" w:rsidP="004333C7">
      <w:pPr>
        <w:spacing w:line="276" w:lineRule="auto"/>
        <w:jc w:val="both"/>
        <w:rPr>
          <w:rFonts w:ascii="Sylfaen" w:eastAsia="Times New Roman" w:hAnsi="Sylfaen" w:cs="Sylfaen"/>
          <w:b/>
          <w:lang w:val="ka-GE"/>
        </w:rPr>
      </w:pPr>
    </w:p>
    <w:p w14:paraId="12C6188B" w14:textId="77777777" w:rsidR="0070445E" w:rsidRPr="0034696E" w:rsidRDefault="0070445E" w:rsidP="004333C7">
      <w:pPr>
        <w:spacing w:line="276" w:lineRule="auto"/>
        <w:jc w:val="both"/>
        <w:rPr>
          <w:rFonts w:ascii="Sylfaen" w:eastAsia="Times New Roman" w:hAnsi="Sylfaen" w:cs="Sylfaen"/>
          <w:b/>
          <w:lang w:val="ka-GE"/>
        </w:rPr>
      </w:pPr>
      <w:r w:rsidRPr="0034696E">
        <w:rPr>
          <w:rFonts w:ascii="Sylfaen" w:eastAsia="Times New Roman" w:hAnsi="Sylfaen" w:cs="Sylfaen"/>
          <w:b/>
          <w:lang w:val="ka-GE"/>
        </w:rPr>
        <w:t>მუხლი 7. სტუდენტთა კონტიგენტის ცვლილება</w:t>
      </w:r>
    </w:p>
    <w:p w14:paraId="54A84810" w14:textId="77777777" w:rsidR="0070445E" w:rsidRPr="0034696E" w:rsidRDefault="0070445E" w:rsidP="004333C7">
      <w:pPr>
        <w:numPr>
          <w:ilvl w:val="1"/>
          <w:numId w:val="126"/>
        </w:numPr>
        <w:spacing w:line="276" w:lineRule="auto"/>
        <w:ind w:left="540" w:hanging="540"/>
        <w:contextualSpacing/>
        <w:jc w:val="both"/>
        <w:rPr>
          <w:rFonts w:ascii="Sylfaen" w:eastAsia="Times New Roman" w:hAnsi="Sylfaen" w:cs="Sylfaen"/>
          <w:lang w:val="ka-GE"/>
        </w:rPr>
      </w:pPr>
      <w:r w:rsidRPr="0034696E">
        <w:rPr>
          <w:rFonts w:ascii="Sylfaen" w:eastAsia="Times New Roman" w:hAnsi="Sylfaen" w:cs="Sylfaen"/>
          <w:lang w:val="ka-GE"/>
        </w:rPr>
        <w:t>სტუდენტთა კონტიგენტის  საერთო რაოდენობის ზრდა შესაძლებელია ინიცირებული იყოს ბაზრის მოთხოვნების გაანალიზებით, უნივერსიტეტის არსებული მატერიალურ-ტექნიკური რესურის ცვლილებით, ახალი საგანმანათლებლო პროგრმების შემუშავებითა და სხვა გარემოებების გათვალისწინებით, საქართველოს მოქმედი კანონმდებლობის შესაბამისად.</w:t>
      </w:r>
    </w:p>
    <w:p w14:paraId="56E17729" w14:textId="77777777" w:rsidR="0070445E" w:rsidRPr="0034696E" w:rsidRDefault="0070445E" w:rsidP="004333C7">
      <w:pPr>
        <w:numPr>
          <w:ilvl w:val="1"/>
          <w:numId w:val="125"/>
        </w:numPr>
        <w:spacing w:line="276" w:lineRule="auto"/>
        <w:ind w:left="540" w:hanging="540"/>
        <w:contextualSpacing/>
        <w:jc w:val="both"/>
        <w:rPr>
          <w:rFonts w:ascii="Sylfaen" w:hAnsi="Sylfaen"/>
          <w:lang w:val="ka-GE"/>
        </w:rPr>
      </w:pPr>
      <w:r w:rsidRPr="0034696E">
        <w:rPr>
          <w:rFonts w:ascii="Sylfaen" w:hAnsi="Sylfaen"/>
          <w:lang w:val="ka-GE"/>
        </w:rPr>
        <w:t>ამ წესის 1.4. პუნქტით განსაზღვრული საგანმანათლებლო პროგრამაზე მისაღებ სტუდენტთა რაოდენობა, ამვე წესების მე-3 და მე-4 მუხლებით განსაზღვრული დებულებების დაცვით შეიძლება შეიცვალოს არაუმეტს 40%-ის ფარგლებში შემდეგი გარემოებების გათვალისწინებით:</w:t>
      </w:r>
    </w:p>
    <w:p w14:paraId="22A54892" w14:textId="77777777" w:rsidR="0070445E" w:rsidRPr="0034696E" w:rsidRDefault="0070445E" w:rsidP="004333C7">
      <w:pPr>
        <w:numPr>
          <w:ilvl w:val="2"/>
          <w:numId w:val="125"/>
        </w:numPr>
        <w:spacing w:line="276" w:lineRule="auto"/>
        <w:contextualSpacing/>
        <w:jc w:val="both"/>
        <w:rPr>
          <w:rFonts w:ascii="Sylfaen" w:hAnsi="Sylfaen"/>
          <w:lang w:val="ka-GE"/>
        </w:rPr>
      </w:pPr>
      <w:r w:rsidRPr="0034696E">
        <w:rPr>
          <w:rFonts w:ascii="Sylfaen" w:hAnsi="Sylfaen" w:cs="Sylfaen"/>
          <w:lang w:val="ka-GE"/>
        </w:rPr>
        <w:t>პირველი</w:t>
      </w:r>
      <w:r w:rsidRPr="0034696E">
        <w:rPr>
          <w:rFonts w:ascii="Sylfaen" w:hAnsi="Sylfaen"/>
          <w:lang w:val="ka-GE"/>
        </w:rPr>
        <w:t xml:space="preserve"> განაცხადით დარეგისტრირებულ აბიტურიენტთა დადებითი ან/და უარყოფითი დინამიკა;</w:t>
      </w:r>
    </w:p>
    <w:p w14:paraId="39DDD95D" w14:textId="77777777" w:rsidR="0070445E" w:rsidRPr="0034696E" w:rsidRDefault="0070445E" w:rsidP="004333C7">
      <w:pPr>
        <w:numPr>
          <w:ilvl w:val="2"/>
          <w:numId w:val="125"/>
        </w:numPr>
        <w:spacing w:line="276" w:lineRule="auto"/>
        <w:contextualSpacing/>
        <w:jc w:val="both"/>
        <w:rPr>
          <w:rFonts w:ascii="Sylfaen" w:hAnsi="Sylfaen"/>
          <w:lang w:val="ka-GE"/>
        </w:rPr>
      </w:pPr>
      <w:r w:rsidRPr="0034696E">
        <w:rPr>
          <w:rFonts w:ascii="Sylfaen" w:hAnsi="Sylfaen"/>
          <w:lang w:val="ka-GE"/>
        </w:rPr>
        <w:t>სტუდენტთა განთესვის მაჩვენებელი, რაც მოიცავს მობილობით გადმომსვლელ და გადამსვლელ სტუდენტთა რაოდენობებს, სტატუსის შეჩერებებს, აღდგენებს და შეწყვეტის მაჩვენებლებს;</w:t>
      </w:r>
    </w:p>
    <w:p w14:paraId="0EE893D6" w14:textId="77777777" w:rsidR="0070445E" w:rsidRPr="0034696E" w:rsidRDefault="0070445E" w:rsidP="004333C7">
      <w:pPr>
        <w:numPr>
          <w:ilvl w:val="2"/>
          <w:numId w:val="125"/>
        </w:numPr>
        <w:spacing w:line="276" w:lineRule="auto"/>
        <w:contextualSpacing/>
        <w:jc w:val="both"/>
        <w:rPr>
          <w:rFonts w:ascii="Sylfaen" w:hAnsi="Sylfaen"/>
          <w:lang w:val="ka-GE"/>
        </w:rPr>
      </w:pPr>
      <w:r w:rsidRPr="0034696E">
        <w:rPr>
          <w:rFonts w:ascii="Sylfaen" w:hAnsi="Sylfaen"/>
          <w:lang w:val="ka-GE"/>
        </w:rPr>
        <w:t xml:space="preserve">სასწავლო პროცესის ანალიზის შედეგები, რომელიც მოიცავს საგანმანათლებლო პროგრამების შეფასების საფუძველზე გამოვლენილ გარემოებებს; </w:t>
      </w:r>
    </w:p>
    <w:p w14:paraId="6A13DBC2" w14:textId="266F0C2E" w:rsidR="00C76366" w:rsidRPr="006577F2" w:rsidRDefault="0070445E" w:rsidP="004333C7">
      <w:pPr>
        <w:numPr>
          <w:ilvl w:val="2"/>
          <w:numId w:val="125"/>
        </w:numPr>
        <w:spacing w:line="276" w:lineRule="auto"/>
        <w:contextualSpacing/>
        <w:jc w:val="both"/>
        <w:rPr>
          <w:rFonts w:ascii="Sylfaen" w:hAnsi="Sylfaen"/>
          <w:lang w:val="ka-GE"/>
        </w:rPr>
      </w:pPr>
      <w:r w:rsidRPr="0034696E">
        <w:rPr>
          <w:rFonts w:ascii="Sylfaen" w:hAnsi="Sylfaen"/>
          <w:lang w:val="ka-GE"/>
        </w:rPr>
        <w:lastRenderedPageBreak/>
        <w:t>კურსდამთავრებულთა დასაქმების მაჩვენებელი და დასაქმების ბაზრის კვლევა, რომელიც ითვალისწინებს დამსაქმებლის მოთხოვნებსა და კურსდამთავრებულთა დასაქმების მაჩვენებლებს.</w:t>
      </w:r>
    </w:p>
    <w:p w14:paraId="45D8B438" w14:textId="1B06BABC" w:rsidR="005F6BDE" w:rsidRPr="0034696E" w:rsidRDefault="005F6BDE" w:rsidP="004333C7">
      <w:pPr>
        <w:spacing w:after="0" w:line="276" w:lineRule="auto"/>
        <w:jc w:val="both"/>
        <w:rPr>
          <w:rFonts w:ascii="Sylfaen" w:hAnsi="Sylfaen" w:cs="Sylfaen"/>
          <w:b/>
          <w:lang w:val="ka-GE"/>
        </w:rPr>
      </w:pPr>
    </w:p>
    <w:p w14:paraId="64430C2F" w14:textId="2321C63C" w:rsidR="00056411" w:rsidRPr="0034696E" w:rsidRDefault="00056411" w:rsidP="004333C7">
      <w:pPr>
        <w:spacing w:after="0"/>
        <w:ind w:right="284" w:firstLine="10"/>
        <w:jc w:val="both"/>
        <w:rPr>
          <w:rFonts w:ascii="BPG ExtraSquare Mtavruli" w:eastAsia="Sylfaen" w:hAnsi="BPG ExtraSquare Mtavruli" w:cs="Sylfaen"/>
          <w:b/>
          <w:color w:val="9C0405"/>
          <w:sz w:val="28"/>
        </w:rPr>
      </w:pPr>
      <w:r w:rsidRPr="0034696E">
        <w:rPr>
          <w:rFonts w:ascii="BPG ExtraSquare Mtavruli" w:hAnsi="BPG ExtraSquare Mtavruli" w:cs="Sylfaen"/>
          <w:b/>
          <w:color w:val="000000" w:themeColor="text1"/>
          <w:sz w:val="28"/>
          <w:lang w:val="ka-GE"/>
        </w:rPr>
        <w:t>თავი VI</w:t>
      </w:r>
      <w:r w:rsidR="00997915" w:rsidRPr="0034696E">
        <w:rPr>
          <w:rFonts w:ascii="BPG ExtraSquare Mtavruli" w:hAnsi="BPG ExtraSquare Mtavruli" w:cs="Sylfaen"/>
          <w:b/>
          <w:color w:val="000000" w:themeColor="text1"/>
          <w:sz w:val="28"/>
          <w:lang w:val="ka-GE"/>
        </w:rPr>
        <w:t xml:space="preserve">. </w:t>
      </w:r>
      <w:r w:rsidRPr="0034696E">
        <w:rPr>
          <w:rFonts w:ascii="BPG ExtraSquare Mtavruli" w:hAnsi="BPG ExtraSquare Mtavruli" w:cs="Sylfaen"/>
          <w:b/>
          <w:color w:val="9C0405"/>
          <w:sz w:val="28"/>
          <w:lang w:val="ka-GE"/>
        </w:rPr>
        <w:t xml:space="preserve">ა(ა)იპ </w:t>
      </w:r>
      <w:r w:rsidR="00556BD4" w:rsidRPr="0034696E">
        <w:rPr>
          <w:rFonts w:ascii="BPG ExtraSquare Mtavruli" w:hAnsi="BPG ExtraSquare Mtavruli" w:cs="Sylfaen"/>
          <w:b/>
          <w:color w:val="9C0405"/>
          <w:sz w:val="28"/>
          <w:lang w:val="ka-GE"/>
        </w:rPr>
        <w:t xml:space="preserve">ჯიპა - საქართველოს </w:t>
      </w:r>
      <w:r w:rsidRPr="0034696E">
        <w:rPr>
          <w:rFonts w:ascii="BPG ExtraSquare Mtavruli" w:hAnsi="BPG ExtraSquare Mtavruli" w:cs="Sylfaen"/>
          <w:b/>
          <w:color w:val="9C0405"/>
          <w:sz w:val="28"/>
          <w:lang w:val="ka-GE"/>
        </w:rPr>
        <w:t xml:space="preserve">საზოგადოებრივ საქმეთა ინსტიტუტის </w:t>
      </w:r>
      <w:proofErr w:type="spellStart"/>
      <w:r w:rsidRPr="0034696E">
        <w:rPr>
          <w:rFonts w:ascii="BPG ExtraSquare Mtavruli" w:eastAsia="Sylfaen" w:hAnsi="BPG ExtraSquare Mtavruli" w:cs="Sylfaen"/>
          <w:b/>
          <w:color w:val="9C0405"/>
          <w:spacing w:val="1"/>
          <w:sz w:val="28"/>
        </w:rPr>
        <w:t>ო</w:t>
      </w:r>
      <w:r w:rsidRPr="0034696E">
        <w:rPr>
          <w:rFonts w:ascii="BPG ExtraSquare Mtavruli" w:eastAsia="Sylfaen" w:hAnsi="BPG ExtraSquare Mtavruli" w:cs="Sylfaen"/>
          <w:b/>
          <w:color w:val="9C0405"/>
          <w:spacing w:val="-1"/>
          <w:sz w:val="28"/>
        </w:rPr>
        <w:t>ფ</w:t>
      </w:r>
      <w:r w:rsidRPr="0034696E">
        <w:rPr>
          <w:rFonts w:ascii="BPG ExtraSquare Mtavruli" w:eastAsia="Sylfaen" w:hAnsi="BPG ExtraSquare Mtavruli" w:cs="Sylfaen"/>
          <w:b/>
          <w:color w:val="9C0405"/>
          <w:sz w:val="28"/>
        </w:rPr>
        <w:t>იცი</w:t>
      </w:r>
      <w:r w:rsidRPr="0034696E">
        <w:rPr>
          <w:rFonts w:ascii="BPG ExtraSquare Mtavruli" w:eastAsia="Sylfaen" w:hAnsi="BPG ExtraSquare Mtavruli" w:cs="Sylfaen"/>
          <w:b/>
          <w:color w:val="9C0405"/>
          <w:spacing w:val="1"/>
          <w:sz w:val="28"/>
        </w:rPr>
        <w:t>ალ</w:t>
      </w:r>
      <w:r w:rsidRPr="0034696E">
        <w:rPr>
          <w:rFonts w:ascii="BPG ExtraSquare Mtavruli" w:eastAsia="Sylfaen" w:hAnsi="BPG ExtraSquare Mtavruli" w:cs="Sylfaen"/>
          <w:b/>
          <w:color w:val="9C0405"/>
          <w:sz w:val="28"/>
        </w:rPr>
        <w:t>ური</w:t>
      </w:r>
      <w:proofErr w:type="spellEnd"/>
      <w:r w:rsidRPr="0034696E">
        <w:rPr>
          <w:rFonts w:ascii="BPG ExtraSquare Mtavruli" w:eastAsia="Sylfaen" w:hAnsi="BPG ExtraSquare Mtavruli" w:cs="Sylfaen"/>
          <w:b/>
          <w:color w:val="9C0405"/>
          <w:spacing w:val="2"/>
          <w:sz w:val="28"/>
        </w:rPr>
        <w:t xml:space="preserve"> </w:t>
      </w:r>
      <w:proofErr w:type="spellStart"/>
      <w:r w:rsidRPr="0034696E">
        <w:rPr>
          <w:rFonts w:ascii="BPG ExtraSquare Mtavruli" w:eastAsia="Sylfaen" w:hAnsi="BPG ExtraSquare Mtavruli" w:cs="Sylfaen"/>
          <w:b/>
          <w:color w:val="9C0405"/>
          <w:sz w:val="28"/>
        </w:rPr>
        <w:t>ვ</w:t>
      </w:r>
      <w:r w:rsidRPr="0034696E">
        <w:rPr>
          <w:rFonts w:ascii="BPG ExtraSquare Mtavruli" w:eastAsia="Sylfaen" w:hAnsi="BPG ExtraSquare Mtavruli" w:cs="Sylfaen"/>
          <w:b/>
          <w:color w:val="9C0405"/>
          <w:spacing w:val="-1"/>
          <w:sz w:val="28"/>
        </w:rPr>
        <w:t>ებგ</w:t>
      </w:r>
      <w:r w:rsidRPr="0034696E">
        <w:rPr>
          <w:rFonts w:ascii="BPG ExtraSquare Mtavruli" w:eastAsia="Sylfaen" w:hAnsi="BPG ExtraSquare Mtavruli" w:cs="Sylfaen"/>
          <w:b/>
          <w:color w:val="9C0405"/>
          <w:sz w:val="28"/>
        </w:rPr>
        <w:t>ვ</w:t>
      </w:r>
      <w:r w:rsidRPr="0034696E">
        <w:rPr>
          <w:rFonts w:ascii="BPG ExtraSquare Mtavruli" w:eastAsia="Sylfaen" w:hAnsi="BPG ExtraSquare Mtavruli" w:cs="Sylfaen"/>
          <w:b/>
          <w:color w:val="9C0405"/>
          <w:spacing w:val="1"/>
          <w:sz w:val="28"/>
        </w:rPr>
        <w:t>ე</w:t>
      </w:r>
      <w:r w:rsidRPr="0034696E">
        <w:rPr>
          <w:rFonts w:ascii="BPG ExtraSquare Mtavruli" w:eastAsia="Sylfaen" w:hAnsi="BPG ExtraSquare Mtavruli" w:cs="Sylfaen"/>
          <w:b/>
          <w:color w:val="9C0405"/>
          <w:spacing w:val="-1"/>
          <w:sz w:val="28"/>
        </w:rPr>
        <w:t>რდ</w:t>
      </w:r>
      <w:r w:rsidRPr="0034696E">
        <w:rPr>
          <w:rFonts w:ascii="BPG ExtraSquare Mtavruli" w:eastAsia="Sylfaen" w:hAnsi="BPG ExtraSquare Mtavruli" w:cs="Sylfaen"/>
          <w:b/>
          <w:color w:val="9C0405"/>
          <w:sz w:val="28"/>
        </w:rPr>
        <w:t>ის</w:t>
      </w:r>
      <w:proofErr w:type="spellEnd"/>
      <w:r w:rsidRPr="0034696E">
        <w:rPr>
          <w:rFonts w:ascii="BPG ExtraSquare Mtavruli" w:eastAsia="Sylfaen" w:hAnsi="BPG ExtraSquare Mtavruli" w:cs="Sylfaen"/>
          <w:b/>
          <w:color w:val="9C0405"/>
          <w:sz w:val="28"/>
          <w:lang w:val="ka-GE"/>
        </w:rPr>
        <w:t xml:space="preserve"> </w:t>
      </w:r>
      <w:proofErr w:type="spellStart"/>
      <w:r w:rsidRPr="0034696E">
        <w:rPr>
          <w:rFonts w:ascii="BPG ExtraSquare Mtavruli" w:eastAsia="Sylfaen" w:hAnsi="BPG ExtraSquare Mtavruli" w:cs="Sylfaen"/>
          <w:b/>
          <w:color w:val="9C0405"/>
          <w:spacing w:val="1"/>
          <w:sz w:val="28"/>
        </w:rPr>
        <w:t>ა</w:t>
      </w:r>
      <w:r w:rsidRPr="0034696E">
        <w:rPr>
          <w:rFonts w:ascii="BPG ExtraSquare Mtavruli" w:eastAsia="Sylfaen" w:hAnsi="BPG ExtraSquare Mtavruli" w:cs="Sylfaen"/>
          <w:b/>
          <w:color w:val="9C0405"/>
          <w:spacing w:val="-1"/>
          <w:sz w:val="28"/>
        </w:rPr>
        <w:t>დმ</w:t>
      </w:r>
      <w:r w:rsidRPr="0034696E">
        <w:rPr>
          <w:rFonts w:ascii="BPG ExtraSquare Mtavruli" w:eastAsia="Sylfaen" w:hAnsi="BPG ExtraSquare Mtavruli" w:cs="Sylfaen"/>
          <w:b/>
          <w:color w:val="9C0405"/>
          <w:sz w:val="28"/>
        </w:rPr>
        <w:t>ი</w:t>
      </w:r>
      <w:r w:rsidRPr="0034696E">
        <w:rPr>
          <w:rFonts w:ascii="BPG ExtraSquare Mtavruli" w:eastAsia="Sylfaen" w:hAnsi="BPG ExtraSquare Mtavruli" w:cs="Sylfaen"/>
          <w:b/>
          <w:color w:val="9C0405"/>
          <w:spacing w:val="1"/>
          <w:sz w:val="28"/>
        </w:rPr>
        <w:t>ნ</w:t>
      </w:r>
      <w:r w:rsidRPr="0034696E">
        <w:rPr>
          <w:rFonts w:ascii="BPG ExtraSquare Mtavruli" w:eastAsia="Sylfaen" w:hAnsi="BPG ExtraSquare Mtavruli" w:cs="Sylfaen"/>
          <w:b/>
          <w:color w:val="9C0405"/>
          <w:sz w:val="28"/>
        </w:rPr>
        <w:t>ის</w:t>
      </w:r>
      <w:r w:rsidRPr="0034696E">
        <w:rPr>
          <w:rFonts w:ascii="BPG ExtraSquare Mtavruli" w:eastAsia="Sylfaen" w:hAnsi="BPG ExtraSquare Mtavruli" w:cs="Sylfaen"/>
          <w:b/>
          <w:color w:val="9C0405"/>
          <w:spacing w:val="1"/>
          <w:sz w:val="28"/>
        </w:rPr>
        <w:t>ტ</w:t>
      </w:r>
      <w:r w:rsidRPr="0034696E">
        <w:rPr>
          <w:rFonts w:ascii="BPG ExtraSquare Mtavruli" w:eastAsia="Sylfaen" w:hAnsi="BPG ExtraSquare Mtavruli" w:cs="Sylfaen"/>
          <w:b/>
          <w:color w:val="9C0405"/>
          <w:spacing w:val="-1"/>
          <w:sz w:val="28"/>
        </w:rPr>
        <w:t>რ</w:t>
      </w:r>
      <w:r w:rsidRPr="0034696E">
        <w:rPr>
          <w:rFonts w:ascii="BPG ExtraSquare Mtavruli" w:eastAsia="Sylfaen" w:hAnsi="BPG ExtraSquare Mtavruli" w:cs="Sylfaen"/>
          <w:b/>
          <w:color w:val="9C0405"/>
          <w:sz w:val="28"/>
        </w:rPr>
        <w:t>ირ</w:t>
      </w:r>
      <w:r w:rsidRPr="0034696E">
        <w:rPr>
          <w:rFonts w:ascii="BPG ExtraSquare Mtavruli" w:eastAsia="Sylfaen" w:hAnsi="BPG ExtraSquare Mtavruli" w:cs="Sylfaen"/>
          <w:b/>
          <w:color w:val="9C0405"/>
          <w:spacing w:val="1"/>
          <w:sz w:val="28"/>
        </w:rPr>
        <w:t>ე</w:t>
      </w:r>
      <w:r w:rsidRPr="0034696E">
        <w:rPr>
          <w:rFonts w:ascii="BPG ExtraSquare Mtavruli" w:eastAsia="Sylfaen" w:hAnsi="BPG ExtraSquare Mtavruli" w:cs="Sylfaen"/>
          <w:b/>
          <w:color w:val="9C0405"/>
          <w:spacing w:val="-1"/>
          <w:sz w:val="28"/>
        </w:rPr>
        <w:t>ბ</w:t>
      </w:r>
      <w:r w:rsidRPr="0034696E">
        <w:rPr>
          <w:rFonts w:ascii="BPG ExtraSquare Mtavruli" w:eastAsia="Sylfaen" w:hAnsi="BPG ExtraSquare Mtavruli" w:cs="Sylfaen"/>
          <w:b/>
          <w:color w:val="9C0405"/>
          <w:sz w:val="28"/>
        </w:rPr>
        <w:t>ის</w:t>
      </w:r>
      <w:proofErr w:type="spellEnd"/>
      <w:r w:rsidRPr="0034696E">
        <w:rPr>
          <w:rFonts w:ascii="BPG ExtraSquare Mtavruli" w:eastAsia="Sylfaen" w:hAnsi="BPG ExtraSquare Mtavruli" w:cs="Sylfaen"/>
          <w:b/>
          <w:color w:val="9C0405"/>
          <w:spacing w:val="1"/>
          <w:sz w:val="28"/>
        </w:rPr>
        <w:t xml:space="preserve"> </w:t>
      </w:r>
      <w:proofErr w:type="spellStart"/>
      <w:r w:rsidRPr="0034696E">
        <w:rPr>
          <w:rFonts w:ascii="BPG ExtraSquare Mtavruli" w:eastAsia="Sylfaen" w:hAnsi="BPG ExtraSquare Mtavruli" w:cs="Sylfaen"/>
          <w:b/>
          <w:color w:val="9C0405"/>
          <w:spacing w:val="-1"/>
          <w:sz w:val="28"/>
        </w:rPr>
        <w:t>წ</w:t>
      </w:r>
      <w:r w:rsidRPr="0034696E">
        <w:rPr>
          <w:rFonts w:ascii="BPG ExtraSquare Mtavruli" w:eastAsia="Sylfaen" w:hAnsi="BPG ExtraSquare Mtavruli" w:cs="Sylfaen"/>
          <w:b/>
          <w:color w:val="9C0405"/>
          <w:spacing w:val="1"/>
          <w:sz w:val="28"/>
        </w:rPr>
        <w:t>ე</w:t>
      </w:r>
      <w:r w:rsidRPr="0034696E">
        <w:rPr>
          <w:rFonts w:ascii="BPG ExtraSquare Mtavruli" w:eastAsia="Sylfaen" w:hAnsi="BPG ExtraSquare Mtavruli" w:cs="Sylfaen"/>
          <w:b/>
          <w:color w:val="9C0405"/>
          <w:spacing w:val="-1"/>
          <w:sz w:val="28"/>
        </w:rPr>
        <w:t>ს</w:t>
      </w:r>
      <w:r w:rsidRPr="0034696E">
        <w:rPr>
          <w:rFonts w:ascii="BPG ExtraSquare Mtavruli" w:eastAsia="Sylfaen" w:hAnsi="BPG ExtraSquare Mtavruli" w:cs="Sylfaen"/>
          <w:b/>
          <w:color w:val="9C0405"/>
          <w:sz w:val="28"/>
        </w:rPr>
        <w:t>ი</w:t>
      </w:r>
      <w:proofErr w:type="spellEnd"/>
    </w:p>
    <w:p w14:paraId="7B3744CE" w14:textId="77777777" w:rsidR="00056411" w:rsidRPr="0034696E" w:rsidRDefault="00056411" w:rsidP="004333C7">
      <w:pPr>
        <w:spacing w:before="6" w:after="0"/>
        <w:jc w:val="both"/>
        <w:rPr>
          <w:rFonts w:ascii="Sylfaen" w:hAnsi="Sylfaen"/>
        </w:rPr>
      </w:pPr>
    </w:p>
    <w:p w14:paraId="12579BF5" w14:textId="77777777" w:rsidR="00056411" w:rsidRPr="0034696E" w:rsidRDefault="00056411" w:rsidP="004333C7">
      <w:pPr>
        <w:spacing w:after="0"/>
        <w:jc w:val="both"/>
        <w:rPr>
          <w:rFonts w:ascii="Sylfaen" w:hAnsi="Sylfaen"/>
        </w:rPr>
      </w:pPr>
    </w:p>
    <w:p w14:paraId="4606C911" w14:textId="77777777" w:rsidR="00056411" w:rsidRPr="0034696E" w:rsidRDefault="00056411" w:rsidP="004333C7">
      <w:pPr>
        <w:spacing w:after="0"/>
        <w:ind w:right="6111"/>
        <w:jc w:val="both"/>
        <w:rPr>
          <w:rFonts w:ascii="Sylfaen" w:eastAsia="Sylfaen" w:hAnsi="Sylfaen" w:cs="Sylfaen"/>
          <w:b/>
        </w:rPr>
      </w:pPr>
      <w:proofErr w:type="spellStart"/>
      <w:r w:rsidRPr="0034696E">
        <w:rPr>
          <w:rFonts w:ascii="Sylfaen" w:eastAsia="Sylfaen" w:hAnsi="Sylfaen" w:cs="Sylfaen"/>
          <w:b/>
          <w:spacing w:val="-1"/>
        </w:rPr>
        <w:t>მ</w:t>
      </w:r>
      <w:r w:rsidRPr="0034696E">
        <w:rPr>
          <w:rFonts w:ascii="Sylfaen" w:eastAsia="Sylfaen" w:hAnsi="Sylfaen" w:cs="Sylfaen"/>
          <w:b/>
        </w:rPr>
        <w:t>უხლი</w:t>
      </w:r>
      <w:proofErr w:type="spellEnd"/>
      <w:r w:rsidRPr="0034696E">
        <w:rPr>
          <w:rFonts w:ascii="Sylfaen" w:eastAsia="Sylfaen" w:hAnsi="Sylfaen" w:cs="Sylfaen"/>
          <w:b/>
          <w:spacing w:val="1"/>
        </w:rPr>
        <w:t xml:space="preserve"> </w:t>
      </w:r>
      <w:r w:rsidRPr="0034696E">
        <w:rPr>
          <w:rFonts w:ascii="Sylfaen" w:eastAsia="Sylfaen" w:hAnsi="Sylfaen" w:cs="Sylfaen"/>
          <w:b/>
        </w:rPr>
        <w:t>1.</w:t>
      </w:r>
      <w:r w:rsidRPr="0034696E">
        <w:rPr>
          <w:rFonts w:ascii="Sylfaen" w:eastAsia="Sylfaen" w:hAnsi="Sylfaen" w:cs="Sylfaen"/>
          <w:b/>
          <w:spacing w:val="-5"/>
        </w:rPr>
        <w:t xml:space="preserve"> </w:t>
      </w:r>
      <w:proofErr w:type="spellStart"/>
      <w:r w:rsidRPr="0034696E">
        <w:rPr>
          <w:rFonts w:ascii="Sylfaen" w:eastAsia="Sylfaen" w:hAnsi="Sylfaen" w:cs="Sylfaen"/>
          <w:b/>
        </w:rPr>
        <w:t>ზოგადი</w:t>
      </w:r>
      <w:proofErr w:type="spellEnd"/>
      <w:r w:rsidRPr="0034696E">
        <w:rPr>
          <w:rFonts w:ascii="Sylfaen" w:eastAsia="Sylfaen" w:hAnsi="Sylfaen" w:cs="Sylfaen"/>
          <w:b/>
          <w:spacing w:val="-3"/>
        </w:rPr>
        <w:t xml:space="preserve"> </w:t>
      </w:r>
      <w:proofErr w:type="spellStart"/>
      <w:r w:rsidRPr="0034696E">
        <w:rPr>
          <w:rFonts w:ascii="Sylfaen" w:eastAsia="Sylfaen" w:hAnsi="Sylfaen" w:cs="Sylfaen"/>
          <w:b/>
        </w:rPr>
        <w:t>დ</w:t>
      </w:r>
      <w:r w:rsidRPr="0034696E">
        <w:rPr>
          <w:rFonts w:ascii="Sylfaen" w:eastAsia="Sylfaen" w:hAnsi="Sylfaen" w:cs="Sylfaen"/>
          <w:b/>
          <w:spacing w:val="2"/>
        </w:rPr>
        <w:t>ე</w:t>
      </w:r>
      <w:r w:rsidRPr="0034696E">
        <w:rPr>
          <w:rFonts w:ascii="Sylfaen" w:eastAsia="Sylfaen" w:hAnsi="Sylfaen" w:cs="Sylfaen"/>
          <w:b/>
          <w:spacing w:val="-3"/>
        </w:rPr>
        <w:t>ბ</w:t>
      </w:r>
      <w:r w:rsidRPr="0034696E">
        <w:rPr>
          <w:rFonts w:ascii="Sylfaen" w:eastAsia="Sylfaen" w:hAnsi="Sylfaen" w:cs="Sylfaen"/>
          <w:b/>
        </w:rPr>
        <w:t>ულ</w:t>
      </w:r>
      <w:r w:rsidRPr="0034696E">
        <w:rPr>
          <w:rFonts w:ascii="Sylfaen" w:eastAsia="Sylfaen" w:hAnsi="Sylfaen" w:cs="Sylfaen"/>
          <w:b/>
          <w:spacing w:val="2"/>
        </w:rPr>
        <w:t>ე</w:t>
      </w:r>
      <w:r w:rsidRPr="0034696E">
        <w:rPr>
          <w:rFonts w:ascii="Sylfaen" w:eastAsia="Sylfaen" w:hAnsi="Sylfaen" w:cs="Sylfaen"/>
          <w:b/>
          <w:spacing w:val="-3"/>
        </w:rPr>
        <w:t>ბ</w:t>
      </w:r>
      <w:r w:rsidRPr="0034696E">
        <w:rPr>
          <w:rFonts w:ascii="Sylfaen" w:eastAsia="Sylfaen" w:hAnsi="Sylfaen" w:cs="Sylfaen"/>
          <w:b/>
          <w:spacing w:val="1"/>
        </w:rPr>
        <w:t>ე</w:t>
      </w:r>
      <w:r w:rsidRPr="0034696E">
        <w:rPr>
          <w:rFonts w:ascii="Sylfaen" w:eastAsia="Sylfaen" w:hAnsi="Sylfaen" w:cs="Sylfaen"/>
          <w:b/>
          <w:spacing w:val="-1"/>
        </w:rPr>
        <w:t>ბ</w:t>
      </w:r>
      <w:r w:rsidRPr="0034696E">
        <w:rPr>
          <w:rFonts w:ascii="Sylfaen" w:eastAsia="Sylfaen" w:hAnsi="Sylfaen" w:cs="Sylfaen"/>
          <w:b/>
        </w:rPr>
        <w:t>ი</w:t>
      </w:r>
      <w:proofErr w:type="spellEnd"/>
    </w:p>
    <w:p w14:paraId="47991D2E" w14:textId="6DD337A0" w:rsidR="00056411" w:rsidRPr="0034696E" w:rsidRDefault="00056411" w:rsidP="00433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rPr>
      </w:pPr>
      <w:r w:rsidRPr="0034696E">
        <w:rPr>
          <w:rFonts w:ascii="Sylfaen" w:hAnsi="Sylfaen" w:cs="Sylfaen"/>
          <w:lang w:val="ka-GE"/>
        </w:rPr>
        <w:t xml:space="preserve">ეს    წესი    განსაზღვრავს    ა(ა)იპ </w:t>
      </w:r>
      <w:r w:rsidR="00236D4D" w:rsidRPr="0034696E">
        <w:rPr>
          <w:rFonts w:ascii="Sylfaen" w:hAnsi="Sylfaen" w:cs="Sylfaen"/>
          <w:lang w:val="ka-GE"/>
        </w:rPr>
        <w:t xml:space="preserve">ჯიპა - </w:t>
      </w:r>
      <w:r w:rsidR="006C12B4" w:rsidRPr="0034696E">
        <w:rPr>
          <w:rFonts w:ascii="Sylfaen" w:hAnsi="Sylfaen" w:cs="Sylfaen"/>
          <w:lang w:val="ka-GE"/>
        </w:rPr>
        <w:t xml:space="preserve"> საქართველოს </w:t>
      </w:r>
      <w:r w:rsidRPr="0034696E">
        <w:rPr>
          <w:rFonts w:ascii="Sylfaen" w:hAnsi="Sylfaen" w:cs="Sylfaen"/>
          <w:lang w:val="ka-GE"/>
        </w:rPr>
        <w:t xml:space="preserve">საზოგადოებრივ საქმეთა ინსტიტუტის (შემდგომში - უნივერსიტეტი) საქმიანობასთან დაკავშირებული შესაბამისი ინფორმაციის გამოქვეყნების სტანდარტს, </w:t>
      </w:r>
      <w:proofErr w:type="spellStart"/>
      <w:r w:rsidRPr="0034696E">
        <w:rPr>
          <w:rFonts w:ascii="Sylfaen" w:hAnsi="Sylfaen" w:cs="Sylfaen"/>
        </w:rPr>
        <w:t>გამოსაქვეყნებელი</w:t>
      </w:r>
      <w:proofErr w:type="spellEnd"/>
      <w:r w:rsidRPr="0034696E">
        <w:rPr>
          <w:rFonts w:ascii="Sylfaen" w:hAnsi="Sylfaen" w:cs="Sylfaen"/>
        </w:rPr>
        <w:t xml:space="preserve"> </w:t>
      </w:r>
      <w:proofErr w:type="spellStart"/>
      <w:r w:rsidRPr="0034696E">
        <w:rPr>
          <w:rFonts w:ascii="Sylfaen" w:hAnsi="Sylfaen" w:cs="Sylfaen"/>
        </w:rPr>
        <w:t>ინფორმაციის</w:t>
      </w:r>
      <w:proofErr w:type="spellEnd"/>
      <w:r w:rsidRPr="0034696E">
        <w:rPr>
          <w:rFonts w:ascii="Sylfaen" w:hAnsi="Sylfaen" w:cs="Sylfaen"/>
        </w:rPr>
        <w:t xml:space="preserve"> </w:t>
      </w:r>
      <w:proofErr w:type="spellStart"/>
      <w:r w:rsidRPr="0034696E">
        <w:rPr>
          <w:rFonts w:ascii="Sylfaen" w:hAnsi="Sylfaen" w:cs="Sylfaen"/>
        </w:rPr>
        <w:t>ნუსხას</w:t>
      </w:r>
      <w:proofErr w:type="spellEnd"/>
      <w:r w:rsidRPr="0034696E">
        <w:rPr>
          <w:rFonts w:ascii="Sylfaen" w:hAnsi="Sylfaen" w:cs="Sylfaen"/>
          <w:lang w:val="ka-GE"/>
        </w:rPr>
        <w:t xml:space="preserve">, აგრეთვე </w:t>
      </w:r>
      <w:proofErr w:type="spellStart"/>
      <w:r w:rsidRPr="0034696E">
        <w:rPr>
          <w:rFonts w:ascii="Sylfaen" w:eastAsia="Sylfaen" w:hAnsi="Sylfaen" w:cs="Sylfaen"/>
          <w:spacing w:val="-2"/>
        </w:rPr>
        <w:t>ი</w:t>
      </w:r>
      <w:r w:rsidRPr="0034696E">
        <w:rPr>
          <w:rFonts w:ascii="Sylfaen" w:eastAsia="Sylfaen" w:hAnsi="Sylfaen" w:cs="Sylfaen"/>
          <w:spacing w:val="1"/>
        </w:rPr>
        <w:t>ნ</w:t>
      </w:r>
      <w:r w:rsidRPr="0034696E">
        <w:rPr>
          <w:rFonts w:ascii="Sylfaen" w:eastAsia="Sylfaen" w:hAnsi="Sylfaen" w:cs="Sylfaen"/>
          <w:spacing w:val="-1"/>
        </w:rPr>
        <w:t>ფ</w:t>
      </w:r>
      <w:r w:rsidRPr="0034696E">
        <w:rPr>
          <w:rFonts w:ascii="Sylfaen" w:eastAsia="Sylfaen" w:hAnsi="Sylfaen" w:cs="Sylfaen"/>
          <w:spacing w:val="1"/>
        </w:rPr>
        <w:t>ო</w:t>
      </w:r>
      <w:r w:rsidRPr="0034696E">
        <w:rPr>
          <w:rFonts w:ascii="Sylfaen" w:eastAsia="Sylfaen" w:hAnsi="Sylfaen" w:cs="Sylfaen"/>
          <w:spacing w:val="-1"/>
        </w:rPr>
        <w:t>რმ</w:t>
      </w:r>
      <w:r w:rsidRPr="0034696E">
        <w:rPr>
          <w:rFonts w:ascii="Sylfaen" w:eastAsia="Sylfaen" w:hAnsi="Sylfaen" w:cs="Sylfaen"/>
          <w:spacing w:val="1"/>
        </w:rPr>
        <w:t>ა</w:t>
      </w:r>
      <w:r w:rsidRPr="0034696E">
        <w:rPr>
          <w:rFonts w:ascii="Sylfaen" w:eastAsia="Sylfaen" w:hAnsi="Sylfaen" w:cs="Sylfaen"/>
          <w:spacing w:val="-1"/>
        </w:rPr>
        <w:t>ც</w:t>
      </w:r>
      <w:r w:rsidRPr="0034696E">
        <w:rPr>
          <w:rFonts w:ascii="Sylfaen" w:eastAsia="Sylfaen" w:hAnsi="Sylfaen" w:cs="Sylfaen"/>
        </w:rPr>
        <w:t>ი</w:t>
      </w:r>
      <w:r w:rsidRPr="0034696E">
        <w:rPr>
          <w:rFonts w:ascii="Sylfaen" w:eastAsia="Sylfaen" w:hAnsi="Sylfaen" w:cs="Sylfaen"/>
          <w:spacing w:val="1"/>
        </w:rPr>
        <w:t>ი</w:t>
      </w:r>
      <w:r w:rsidRPr="0034696E">
        <w:rPr>
          <w:rFonts w:ascii="Sylfaen" w:eastAsia="Sylfaen" w:hAnsi="Sylfaen" w:cs="Sylfaen"/>
        </w:rPr>
        <w:t>ს</w:t>
      </w:r>
      <w:proofErr w:type="spellEnd"/>
      <w:r w:rsidRPr="0034696E">
        <w:rPr>
          <w:rFonts w:ascii="Sylfaen" w:eastAsia="Sylfaen" w:hAnsi="Sylfaen" w:cs="Sylfaen"/>
        </w:rPr>
        <w:t xml:space="preserve"> </w:t>
      </w:r>
      <w:proofErr w:type="spellStart"/>
      <w:r w:rsidRPr="0034696E">
        <w:rPr>
          <w:rFonts w:ascii="Sylfaen" w:eastAsia="Sylfaen" w:hAnsi="Sylfaen" w:cs="Sylfaen"/>
          <w:spacing w:val="-1"/>
        </w:rPr>
        <w:t>მ</w:t>
      </w:r>
      <w:r w:rsidRPr="0034696E">
        <w:rPr>
          <w:rFonts w:ascii="Sylfaen" w:eastAsia="Sylfaen" w:hAnsi="Sylfaen" w:cs="Sylfaen"/>
          <w:spacing w:val="1"/>
        </w:rPr>
        <w:t>ო</w:t>
      </w:r>
      <w:r w:rsidRPr="0034696E">
        <w:rPr>
          <w:rFonts w:ascii="Sylfaen" w:eastAsia="Sylfaen" w:hAnsi="Sylfaen" w:cs="Sylfaen"/>
          <w:spacing w:val="-1"/>
        </w:rPr>
        <w:t>მ</w:t>
      </w:r>
      <w:r w:rsidRPr="0034696E">
        <w:rPr>
          <w:rFonts w:ascii="Sylfaen" w:eastAsia="Sylfaen" w:hAnsi="Sylfaen" w:cs="Sylfaen"/>
        </w:rPr>
        <w:t>ზ</w:t>
      </w:r>
      <w:r w:rsidRPr="0034696E">
        <w:rPr>
          <w:rFonts w:ascii="Sylfaen" w:eastAsia="Sylfaen" w:hAnsi="Sylfaen" w:cs="Sylfaen"/>
          <w:spacing w:val="1"/>
        </w:rPr>
        <w:t>ა</w:t>
      </w:r>
      <w:r w:rsidRPr="0034696E">
        <w:rPr>
          <w:rFonts w:ascii="Sylfaen" w:eastAsia="Sylfaen" w:hAnsi="Sylfaen" w:cs="Sylfaen"/>
          <w:spacing w:val="-1"/>
        </w:rPr>
        <w:t>დ</w:t>
      </w:r>
      <w:r w:rsidRPr="0034696E">
        <w:rPr>
          <w:rFonts w:ascii="Sylfaen" w:eastAsia="Sylfaen" w:hAnsi="Sylfaen" w:cs="Sylfaen"/>
        </w:rPr>
        <w:t>ე</w:t>
      </w:r>
      <w:r w:rsidRPr="0034696E">
        <w:rPr>
          <w:rFonts w:ascii="Sylfaen" w:eastAsia="Sylfaen" w:hAnsi="Sylfaen" w:cs="Sylfaen"/>
          <w:spacing w:val="-1"/>
        </w:rPr>
        <w:t>ბ</w:t>
      </w:r>
      <w:r w:rsidRPr="0034696E">
        <w:rPr>
          <w:rFonts w:ascii="Sylfaen" w:eastAsia="Sylfaen" w:hAnsi="Sylfaen" w:cs="Sylfaen"/>
          <w:spacing w:val="1"/>
        </w:rPr>
        <w:t>ა</w:t>
      </w:r>
      <w:r w:rsidRPr="0034696E">
        <w:rPr>
          <w:rFonts w:ascii="Sylfaen" w:eastAsia="Sylfaen" w:hAnsi="Sylfaen" w:cs="Sylfaen"/>
          <w:spacing w:val="-1"/>
        </w:rPr>
        <w:t>ს</w:t>
      </w:r>
      <w:r w:rsidRPr="0034696E">
        <w:rPr>
          <w:rFonts w:ascii="Sylfaen" w:eastAsia="Sylfaen" w:hAnsi="Sylfaen" w:cs="Sylfaen"/>
        </w:rPr>
        <w:t>ა</w:t>
      </w:r>
      <w:proofErr w:type="spellEnd"/>
      <w:r w:rsidRPr="0034696E">
        <w:rPr>
          <w:rFonts w:ascii="Sylfaen" w:eastAsia="Sylfaen" w:hAnsi="Sylfaen" w:cs="Sylfaen"/>
          <w:spacing w:val="1"/>
        </w:rPr>
        <w:t xml:space="preserve"> </w:t>
      </w:r>
      <w:proofErr w:type="spellStart"/>
      <w:r w:rsidRPr="0034696E">
        <w:rPr>
          <w:rFonts w:ascii="Sylfaen" w:eastAsia="Sylfaen" w:hAnsi="Sylfaen" w:cs="Sylfaen"/>
          <w:spacing w:val="-1"/>
        </w:rPr>
        <w:t>და</w:t>
      </w:r>
      <w:proofErr w:type="spellEnd"/>
      <w:r w:rsidRPr="0034696E">
        <w:rPr>
          <w:rFonts w:ascii="Sylfaen" w:eastAsia="Sylfaen" w:hAnsi="Sylfaen" w:cs="Sylfaen"/>
          <w:spacing w:val="-1"/>
        </w:rPr>
        <w:t xml:space="preserve"> </w:t>
      </w:r>
      <w:proofErr w:type="spellStart"/>
      <w:r w:rsidRPr="0034696E">
        <w:rPr>
          <w:rFonts w:ascii="Sylfaen" w:eastAsia="Sylfaen" w:hAnsi="Sylfaen" w:cs="Sylfaen"/>
          <w:spacing w:val="-1"/>
        </w:rPr>
        <w:t>გ</w:t>
      </w:r>
      <w:r w:rsidRPr="0034696E">
        <w:rPr>
          <w:rFonts w:ascii="Sylfaen" w:eastAsia="Sylfaen" w:hAnsi="Sylfaen" w:cs="Sylfaen"/>
          <w:spacing w:val="1"/>
        </w:rPr>
        <w:t>ან</w:t>
      </w:r>
      <w:r w:rsidRPr="0034696E">
        <w:rPr>
          <w:rFonts w:ascii="Sylfaen" w:eastAsia="Sylfaen" w:hAnsi="Sylfaen" w:cs="Sylfaen"/>
          <w:spacing w:val="-1"/>
        </w:rPr>
        <w:t>თ</w:t>
      </w:r>
      <w:r w:rsidRPr="0034696E">
        <w:rPr>
          <w:rFonts w:ascii="Sylfaen" w:eastAsia="Sylfaen" w:hAnsi="Sylfaen" w:cs="Sylfaen"/>
          <w:spacing w:val="1"/>
        </w:rPr>
        <w:t>ა</w:t>
      </w:r>
      <w:r w:rsidRPr="0034696E">
        <w:rPr>
          <w:rFonts w:ascii="Sylfaen" w:eastAsia="Sylfaen" w:hAnsi="Sylfaen" w:cs="Sylfaen"/>
        </w:rPr>
        <w:t>ვ</w:t>
      </w:r>
      <w:r w:rsidRPr="0034696E">
        <w:rPr>
          <w:rFonts w:ascii="Sylfaen" w:eastAsia="Sylfaen" w:hAnsi="Sylfaen" w:cs="Sylfaen"/>
          <w:spacing w:val="-1"/>
        </w:rPr>
        <w:t>ს</w:t>
      </w:r>
      <w:r w:rsidRPr="0034696E">
        <w:rPr>
          <w:rFonts w:ascii="Sylfaen" w:eastAsia="Sylfaen" w:hAnsi="Sylfaen" w:cs="Sylfaen"/>
        </w:rPr>
        <w:t>ე</w:t>
      </w:r>
      <w:r w:rsidRPr="0034696E">
        <w:rPr>
          <w:rFonts w:ascii="Sylfaen" w:eastAsia="Sylfaen" w:hAnsi="Sylfaen" w:cs="Sylfaen"/>
          <w:spacing w:val="-1"/>
        </w:rPr>
        <w:t>ბ</w:t>
      </w:r>
      <w:r w:rsidRPr="0034696E">
        <w:rPr>
          <w:rFonts w:ascii="Sylfaen" w:eastAsia="Sylfaen" w:hAnsi="Sylfaen" w:cs="Sylfaen"/>
          <w:spacing w:val="1"/>
        </w:rPr>
        <w:t>ა</w:t>
      </w:r>
      <w:r w:rsidRPr="0034696E">
        <w:rPr>
          <w:rFonts w:ascii="Sylfaen" w:eastAsia="Sylfaen" w:hAnsi="Sylfaen" w:cs="Sylfaen"/>
        </w:rPr>
        <w:t>ზ</w:t>
      </w:r>
      <w:r w:rsidRPr="0034696E">
        <w:rPr>
          <w:rFonts w:ascii="Sylfaen" w:eastAsia="Sylfaen" w:hAnsi="Sylfaen" w:cs="Sylfaen"/>
          <w:spacing w:val="-1"/>
        </w:rPr>
        <w:t>ე</w:t>
      </w:r>
      <w:proofErr w:type="spellEnd"/>
      <w:r w:rsidRPr="0034696E">
        <w:rPr>
          <w:rFonts w:ascii="Sylfaen" w:eastAsia="Sylfaen" w:hAnsi="Sylfaen" w:cs="Sylfaen"/>
          <w:lang w:val="ka-GE"/>
        </w:rPr>
        <w:t xml:space="preserve"> </w:t>
      </w:r>
      <w:proofErr w:type="spellStart"/>
      <w:r w:rsidRPr="0034696E">
        <w:rPr>
          <w:rFonts w:ascii="Sylfaen" w:eastAsia="Sylfaen" w:hAnsi="Sylfaen" w:cs="Sylfaen"/>
          <w:spacing w:val="-1"/>
        </w:rPr>
        <w:t>პ</w:t>
      </w:r>
      <w:r w:rsidRPr="0034696E">
        <w:rPr>
          <w:rFonts w:ascii="Sylfaen" w:eastAsia="Sylfaen" w:hAnsi="Sylfaen" w:cs="Sylfaen"/>
          <w:spacing w:val="1"/>
        </w:rPr>
        <w:t>ა</w:t>
      </w:r>
      <w:r w:rsidRPr="0034696E">
        <w:rPr>
          <w:rFonts w:ascii="Sylfaen" w:eastAsia="Sylfaen" w:hAnsi="Sylfaen" w:cs="Sylfaen"/>
          <w:spacing w:val="-1"/>
        </w:rPr>
        <w:t>ს</w:t>
      </w:r>
      <w:r w:rsidRPr="0034696E">
        <w:rPr>
          <w:rFonts w:ascii="Sylfaen" w:eastAsia="Sylfaen" w:hAnsi="Sylfaen" w:cs="Sylfaen"/>
        </w:rPr>
        <w:t>უხი</w:t>
      </w:r>
      <w:r w:rsidRPr="0034696E">
        <w:rPr>
          <w:rFonts w:ascii="Sylfaen" w:eastAsia="Sylfaen" w:hAnsi="Sylfaen" w:cs="Sylfaen"/>
          <w:spacing w:val="-1"/>
        </w:rPr>
        <w:t>სმგ</w:t>
      </w:r>
      <w:r w:rsidRPr="0034696E">
        <w:rPr>
          <w:rFonts w:ascii="Sylfaen" w:eastAsia="Sylfaen" w:hAnsi="Sylfaen" w:cs="Sylfaen"/>
          <w:spacing w:val="1"/>
        </w:rPr>
        <w:t>ე</w:t>
      </w:r>
      <w:r w:rsidRPr="0034696E">
        <w:rPr>
          <w:rFonts w:ascii="Sylfaen" w:eastAsia="Sylfaen" w:hAnsi="Sylfaen" w:cs="Sylfaen"/>
          <w:spacing w:val="-1"/>
        </w:rPr>
        <w:t>ბ</w:t>
      </w:r>
      <w:r w:rsidRPr="0034696E">
        <w:rPr>
          <w:rFonts w:ascii="Sylfaen" w:eastAsia="Sylfaen" w:hAnsi="Sylfaen" w:cs="Sylfaen"/>
        </w:rPr>
        <w:t>ელ</w:t>
      </w:r>
      <w:proofErr w:type="spellEnd"/>
      <w:r w:rsidRPr="0034696E">
        <w:rPr>
          <w:rFonts w:ascii="Sylfaen" w:eastAsia="Sylfaen" w:hAnsi="Sylfaen" w:cs="Sylfaen"/>
        </w:rPr>
        <w:t xml:space="preserve"> </w:t>
      </w:r>
      <w:r w:rsidRPr="0034696E">
        <w:rPr>
          <w:rFonts w:ascii="Sylfaen" w:eastAsia="Sylfaen" w:hAnsi="Sylfaen" w:cs="Sylfaen"/>
          <w:spacing w:val="1"/>
        </w:rPr>
        <w:t xml:space="preserve"> </w:t>
      </w:r>
      <w:proofErr w:type="spellStart"/>
      <w:r w:rsidRPr="0034696E">
        <w:rPr>
          <w:rFonts w:ascii="Sylfaen" w:eastAsia="Sylfaen" w:hAnsi="Sylfaen" w:cs="Sylfaen"/>
          <w:spacing w:val="1"/>
        </w:rPr>
        <w:t>პ</w:t>
      </w:r>
      <w:r w:rsidRPr="0034696E">
        <w:rPr>
          <w:rFonts w:ascii="Sylfaen" w:eastAsia="Sylfaen" w:hAnsi="Sylfaen" w:cs="Sylfaen"/>
        </w:rPr>
        <w:t>ირ</w:t>
      </w:r>
      <w:r w:rsidRPr="0034696E">
        <w:rPr>
          <w:rFonts w:ascii="Sylfaen" w:eastAsia="Sylfaen" w:hAnsi="Sylfaen" w:cs="Sylfaen"/>
          <w:spacing w:val="-1"/>
        </w:rPr>
        <w:t>ებ</w:t>
      </w:r>
      <w:r w:rsidRPr="0034696E">
        <w:rPr>
          <w:rFonts w:ascii="Sylfaen" w:eastAsia="Sylfaen" w:hAnsi="Sylfaen" w:cs="Sylfaen"/>
        </w:rPr>
        <w:t>ს</w:t>
      </w:r>
      <w:proofErr w:type="spellEnd"/>
      <w:r w:rsidRPr="0034696E">
        <w:rPr>
          <w:rFonts w:ascii="Sylfaen" w:eastAsia="Sylfaen" w:hAnsi="Sylfaen" w:cs="Sylfaen"/>
        </w:rPr>
        <w:t>.</w:t>
      </w:r>
    </w:p>
    <w:p w14:paraId="58A07DFC" w14:textId="77777777" w:rsidR="00236D4D" w:rsidRPr="0034696E" w:rsidRDefault="00236D4D" w:rsidP="00433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hAnsi="Sylfaen" w:cs="Sylfaen"/>
        </w:rPr>
      </w:pPr>
    </w:p>
    <w:p w14:paraId="580135DE" w14:textId="77777777" w:rsidR="00056411" w:rsidRPr="0034696E" w:rsidRDefault="00056411" w:rsidP="00433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Sylfaen" w:hAnsi="Sylfaen" w:cs="Sylfaen"/>
          <w:b/>
          <w:bCs/>
        </w:rPr>
      </w:pPr>
      <w:proofErr w:type="spellStart"/>
      <w:r w:rsidRPr="0034696E">
        <w:rPr>
          <w:rFonts w:ascii="Sylfaen" w:hAnsi="Sylfaen" w:cs="Sylfaen"/>
          <w:b/>
          <w:bCs/>
        </w:rPr>
        <w:t>მუხლი</w:t>
      </w:r>
      <w:proofErr w:type="spellEnd"/>
      <w:r w:rsidRPr="0034696E">
        <w:rPr>
          <w:rFonts w:ascii="Sylfaen" w:hAnsi="Sylfaen" w:cs="Sylfaen"/>
          <w:b/>
          <w:bCs/>
        </w:rPr>
        <w:t xml:space="preserve"> 2</w:t>
      </w:r>
      <w:r w:rsidRPr="0034696E">
        <w:rPr>
          <w:rFonts w:ascii="Sylfaen" w:hAnsi="Sylfaen" w:cs="Sylfaen"/>
          <w:b/>
          <w:bCs/>
          <w:lang w:val="ka-GE"/>
        </w:rPr>
        <w:t>.</w:t>
      </w:r>
      <w:r w:rsidRPr="0034696E">
        <w:rPr>
          <w:rFonts w:ascii="Sylfaen" w:hAnsi="Sylfaen" w:cs="Sylfaen"/>
          <w:b/>
          <w:bCs/>
        </w:rPr>
        <w:t xml:space="preserve"> </w:t>
      </w:r>
      <w:proofErr w:type="spellStart"/>
      <w:r w:rsidRPr="0034696E">
        <w:rPr>
          <w:rFonts w:ascii="Sylfaen" w:hAnsi="Sylfaen" w:cs="Sylfaen"/>
          <w:b/>
        </w:rPr>
        <w:t>ინფორმაციის</w:t>
      </w:r>
      <w:proofErr w:type="spellEnd"/>
      <w:r w:rsidRPr="0034696E">
        <w:rPr>
          <w:rFonts w:ascii="Sylfaen" w:hAnsi="Sylfaen" w:cs="Sylfaen"/>
          <w:b/>
        </w:rPr>
        <w:t xml:space="preserve"> </w:t>
      </w:r>
      <w:proofErr w:type="spellStart"/>
      <w:r w:rsidRPr="0034696E">
        <w:rPr>
          <w:rFonts w:ascii="Sylfaen" w:hAnsi="Sylfaen" w:cs="Sylfaen"/>
          <w:b/>
        </w:rPr>
        <w:t>გამოქვეყნება</w:t>
      </w:r>
      <w:proofErr w:type="spellEnd"/>
    </w:p>
    <w:p w14:paraId="417C5C6A" w14:textId="77777777" w:rsidR="00056411" w:rsidRPr="0034696E" w:rsidRDefault="00056411" w:rsidP="004333C7">
      <w:pPr>
        <w:pStyle w:val="ListParagraph"/>
        <w:numPr>
          <w:ilvl w:val="1"/>
          <w:numId w:val="94"/>
        </w:numPr>
        <w:autoSpaceDE w:val="0"/>
        <w:autoSpaceDN w:val="0"/>
        <w:adjustRightInd w:val="0"/>
        <w:spacing w:after="0" w:line="276" w:lineRule="auto"/>
        <w:ind w:left="540" w:hanging="540"/>
        <w:jc w:val="both"/>
        <w:rPr>
          <w:rFonts w:ascii="Sylfaen" w:hAnsi="Sylfaen" w:cs="Sylfaen"/>
          <w:lang w:val="ka-GE"/>
        </w:rPr>
      </w:pPr>
      <w:r w:rsidRPr="0034696E">
        <w:rPr>
          <w:rFonts w:ascii="Sylfaen" w:hAnsi="Sylfaen" w:cs="Sylfaen"/>
          <w:lang w:val="ka-GE"/>
        </w:rPr>
        <w:t xml:space="preserve">უნივერსიტეტი </w:t>
      </w:r>
      <w:proofErr w:type="spellStart"/>
      <w:r w:rsidRPr="0034696E">
        <w:rPr>
          <w:rFonts w:ascii="Sylfaen" w:hAnsi="Sylfaen" w:cs="Sylfaen"/>
        </w:rPr>
        <w:t>უზრუნველყო</w:t>
      </w:r>
      <w:proofErr w:type="spellEnd"/>
      <w:r w:rsidRPr="0034696E">
        <w:rPr>
          <w:rFonts w:ascii="Sylfaen" w:hAnsi="Sylfaen" w:cs="Sylfaen"/>
          <w:lang w:val="ka-GE"/>
        </w:rPr>
        <w:t>ფ</w:t>
      </w:r>
      <w:r w:rsidRPr="0034696E">
        <w:rPr>
          <w:rFonts w:ascii="Sylfaen" w:hAnsi="Sylfaen" w:cs="Sylfaen"/>
        </w:rPr>
        <w:t>ს</w:t>
      </w:r>
      <w:r w:rsidRPr="0034696E">
        <w:rPr>
          <w:rFonts w:ascii="Sylfaen" w:hAnsi="Sylfaen" w:cs="Sylfaen"/>
          <w:lang w:val="ka-GE"/>
        </w:rPr>
        <w:t xml:space="preserve"> ამ წესით გათვალისწინებული </w:t>
      </w:r>
      <w:proofErr w:type="spellStart"/>
      <w:r w:rsidRPr="0034696E">
        <w:rPr>
          <w:rFonts w:ascii="Sylfaen" w:hAnsi="Sylfaen" w:cs="Sylfaen"/>
        </w:rPr>
        <w:t>ინფორმაციის</w:t>
      </w:r>
      <w:proofErr w:type="spellEnd"/>
      <w:r w:rsidRPr="0034696E">
        <w:rPr>
          <w:rFonts w:ascii="Sylfaen" w:hAnsi="Sylfaen" w:cs="Sylfaen"/>
        </w:rPr>
        <w:t xml:space="preserve"> </w:t>
      </w:r>
      <w:proofErr w:type="spellStart"/>
      <w:r w:rsidRPr="0034696E">
        <w:rPr>
          <w:rFonts w:ascii="Sylfaen" w:hAnsi="Sylfaen" w:cs="Sylfaen"/>
        </w:rPr>
        <w:t>გამოქვეყნება</w:t>
      </w:r>
      <w:proofErr w:type="spellEnd"/>
      <w:r w:rsidRPr="0034696E">
        <w:rPr>
          <w:rFonts w:ascii="Sylfaen" w:hAnsi="Sylfaen" w:cs="Sylfaen"/>
          <w:lang w:val="ka-GE"/>
        </w:rPr>
        <w:t>ს</w:t>
      </w:r>
      <w:r w:rsidRPr="0034696E">
        <w:rPr>
          <w:rFonts w:ascii="Sylfaen" w:hAnsi="Sylfaen" w:cs="Sylfaen"/>
        </w:rPr>
        <w:t xml:space="preserve"> </w:t>
      </w:r>
      <w:r w:rsidRPr="0034696E">
        <w:rPr>
          <w:rFonts w:ascii="Sylfaen" w:hAnsi="Sylfaen" w:cs="Sylfaen"/>
          <w:lang w:val="ka-GE"/>
        </w:rPr>
        <w:t>უნივერსიტეტის ოფიციალურ ვებგვერდზე</w:t>
      </w:r>
      <w:r w:rsidRPr="0034696E">
        <w:rPr>
          <w:rFonts w:ascii="Sylfaen" w:hAnsi="Sylfaen" w:cs="Sylfaen"/>
        </w:rPr>
        <w:t>.</w:t>
      </w:r>
    </w:p>
    <w:p w14:paraId="5AF23562" w14:textId="77777777" w:rsidR="00056411" w:rsidRPr="0034696E" w:rsidRDefault="00056411" w:rsidP="004333C7">
      <w:pPr>
        <w:pStyle w:val="ListParagraph"/>
        <w:numPr>
          <w:ilvl w:val="1"/>
          <w:numId w:val="94"/>
        </w:numPr>
        <w:autoSpaceDE w:val="0"/>
        <w:autoSpaceDN w:val="0"/>
        <w:adjustRightInd w:val="0"/>
        <w:spacing w:after="0" w:line="276" w:lineRule="auto"/>
        <w:ind w:left="540" w:hanging="540"/>
        <w:jc w:val="both"/>
        <w:rPr>
          <w:rFonts w:ascii="Sylfaen" w:hAnsi="Sylfaen" w:cs="Sylfaen"/>
          <w:lang w:val="ka-GE"/>
        </w:rPr>
      </w:pPr>
      <w:r w:rsidRPr="0034696E">
        <w:rPr>
          <w:rFonts w:ascii="Sylfaen" w:hAnsi="Sylfaen" w:cs="Sylfaen"/>
          <w:lang w:val="ka-GE"/>
        </w:rPr>
        <w:t xml:space="preserve">ვებგვერდზე </w:t>
      </w:r>
      <w:proofErr w:type="spellStart"/>
      <w:r w:rsidRPr="0034696E">
        <w:rPr>
          <w:rFonts w:ascii="Sylfaen" w:hAnsi="Sylfaen" w:cs="Sylfaen"/>
        </w:rPr>
        <w:t>გამოქვეყნებული</w:t>
      </w:r>
      <w:proofErr w:type="spellEnd"/>
      <w:r w:rsidRPr="0034696E">
        <w:rPr>
          <w:rFonts w:ascii="Sylfaen" w:hAnsi="Sylfaen" w:cs="Sylfaen"/>
        </w:rPr>
        <w:t xml:space="preserve"> </w:t>
      </w:r>
      <w:proofErr w:type="spellStart"/>
      <w:r w:rsidRPr="0034696E">
        <w:rPr>
          <w:rFonts w:ascii="Sylfaen" w:hAnsi="Sylfaen" w:cs="Sylfaen"/>
        </w:rPr>
        <w:t>ინფორმაცია</w:t>
      </w:r>
      <w:proofErr w:type="spellEnd"/>
      <w:r w:rsidRPr="0034696E">
        <w:rPr>
          <w:rFonts w:ascii="Sylfaen" w:hAnsi="Sylfaen" w:cs="Sylfaen"/>
        </w:rPr>
        <w:t xml:space="preserve"> </w:t>
      </w:r>
      <w:proofErr w:type="spellStart"/>
      <w:r w:rsidRPr="0034696E">
        <w:rPr>
          <w:rFonts w:ascii="Sylfaen" w:hAnsi="Sylfaen" w:cs="Sylfaen"/>
        </w:rPr>
        <w:t>ღიაა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თანაბრად</w:t>
      </w:r>
      <w:proofErr w:type="spellEnd"/>
      <w:r w:rsidRPr="0034696E">
        <w:rPr>
          <w:rFonts w:ascii="Sylfaen" w:hAnsi="Sylfaen" w:cs="Sylfaen"/>
        </w:rPr>
        <w:t xml:space="preserve"> </w:t>
      </w:r>
      <w:proofErr w:type="spellStart"/>
      <w:r w:rsidRPr="0034696E">
        <w:rPr>
          <w:rFonts w:ascii="Sylfaen" w:hAnsi="Sylfaen" w:cs="Sylfaen"/>
        </w:rPr>
        <w:t>ხელმისაწვდომი</w:t>
      </w:r>
      <w:proofErr w:type="spellEnd"/>
      <w:r w:rsidRPr="0034696E">
        <w:rPr>
          <w:rFonts w:ascii="Sylfaen" w:hAnsi="Sylfaen" w:cs="Sylfaen"/>
        </w:rPr>
        <w:t xml:space="preserve"> </w:t>
      </w:r>
      <w:proofErr w:type="spellStart"/>
      <w:r w:rsidRPr="0034696E">
        <w:rPr>
          <w:rFonts w:ascii="Sylfaen" w:hAnsi="Sylfaen" w:cs="Sylfaen"/>
        </w:rPr>
        <w:t>ნებისმიერი</w:t>
      </w:r>
      <w:proofErr w:type="spellEnd"/>
      <w:r w:rsidRPr="0034696E">
        <w:rPr>
          <w:rFonts w:ascii="Sylfaen" w:hAnsi="Sylfaen" w:cs="Sylfaen"/>
        </w:rPr>
        <w:t xml:space="preserve"> </w:t>
      </w:r>
      <w:proofErr w:type="spellStart"/>
      <w:r w:rsidRPr="0034696E">
        <w:rPr>
          <w:rFonts w:ascii="Sylfaen" w:hAnsi="Sylfaen" w:cs="Sylfaen"/>
        </w:rPr>
        <w:t>პირისათვის</w:t>
      </w:r>
      <w:proofErr w:type="spellEnd"/>
      <w:r w:rsidRPr="0034696E">
        <w:rPr>
          <w:rFonts w:ascii="Sylfaen" w:hAnsi="Sylfaen" w:cs="Sylfaen"/>
        </w:rPr>
        <w:t xml:space="preserve">. </w:t>
      </w:r>
      <w:proofErr w:type="spellStart"/>
      <w:r w:rsidRPr="0034696E">
        <w:rPr>
          <w:rFonts w:ascii="Sylfaen" w:hAnsi="Sylfaen" w:cs="Sylfaen"/>
        </w:rPr>
        <w:t>დაუშვებელია</w:t>
      </w:r>
      <w:proofErr w:type="spellEnd"/>
      <w:r w:rsidRPr="0034696E">
        <w:rPr>
          <w:rFonts w:ascii="Sylfaen" w:hAnsi="Sylfaen" w:cs="Sylfaen"/>
        </w:rPr>
        <w:t xml:space="preserve"> </w:t>
      </w:r>
      <w:proofErr w:type="spellStart"/>
      <w:r w:rsidRPr="0034696E">
        <w:rPr>
          <w:rFonts w:ascii="Sylfaen" w:hAnsi="Sylfaen" w:cs="Sylfaen"/>
        </w:rPr>
        <w:t>პროაქტიულად</w:t>
      </w:r>
      <w:proofErr w:type="spellEnd"/>
      <w:r w:rsidRPr="0034696E">
        <w:rPr>
          <w:rFonts w:ascii="Sylfaen" w:hAnsi="Sylfaen" w:cs="Sylfaen"/>
        </w:rPr>
        <w:t xml:space="preserve"> </w:t>
      </w:r>
      <w:proofErr w:type="spellStart"/>
      <w:r w:rsidRPr="0034696E">
        <w:rPr>
          <w:rFonts w:ascii="Sylfaen" w:hAnsi="Sylfaen" w:cs="Sylfaen"/>
        </w:rPr>
        <w:t>გამოქვეყნებული</w:t>
      </w:r>
      <w:proofErr w:type="spellEnd"/>
      <w:r w:rsidRPr="0034696E">
        <w:rPr>
          <w:rFonts w:ascii="Sylfaen" w:hAnsi="Sylfaen" w:cs="Sylfaen"/>
        </w:rPr>
        <w:t xml:space="preserve"> </w:t>
      </w:r>
      <w:proofErr w:type="spellStart"/>
      <w:r w:rsidRPr="0034696E">
        <w:rPr>
          <w:rFonts w:ascii="Sylfaen" w:hAnsi="Sylfaen" w:cs="Sylfaen"/>
        </w:rPr>
        <w:t>ინფორმაციის</w:t>
      </w:r>
      <w:proofErr w:type="spellEnd"/>
      <w:r w:rsidRPr="0034696E">
        <w:rPr>
          <w:rFonts w:ascii="Sylfaen" w:hAnsi="Sylfaen" w:cs="Sylfaen"/>
        </w:rPr>
        <w:t xml:space="preserve"> </w:t>
      </w:r>
      <w:proofErr w:type="spellStart"/>
      <w:r w:rsidRPr="0034696E">
        <w:rPr>
          <w:rFonts w:ascii="Sylfaen" w:hAnsi="Sylfaen" w:cs="Sylfaen"/>
        </w:rPr>
        <w:t>მიღებაზე</w:t>
      </w:r>
      <w:proofErr w:type="spellEnd"/>
      <w:r w:rsidRPr="0034696E">
        <w:rPr>
          <w:rFonts w:ascii="Sylfaen" w:hAnsi="Sylfaen" w:cs="Sylfaen"/>
        </w:rPr>
        <w:t xml:space="preserve"> </w:t>
      </w:r>
      <w:proofErr w:type="spellStart"/>
      <w:r w:rsidRPr="0034696E">
        <w:rPr>
          <w:rFonts w:ascii="Sylfaen" w:hAnsi="Sylfaen" w:cs="Sylfaen"/>
        </w:rPr>
        <w:t>რაიმე</w:t>
      </w:r>
      <w:proofErr w:type="spellEnd"/>
      <w:r w:rsidRPr="0034696E">
        <w:rPr>
          <w:rFonts w:ascii="Sylfaen" w:hAnsi="Sylfaen" w:cs="Sylfaen"/>
        </w:rPr>
        <w:t xml:space="preserve"> </w:t>
      </w:r>
      <w:proofErr w:type="spellStart"/>
      <w:r w:rsidRPr="0034696E">
        <w:rPr>
          <w:rFonts w:ascii="Sylfaen" w:hAnsi="Sylfaen" w:cs="Sylfaen"/>
        </w:rPr>
        <w:t>შეზღუდვების</w:t>
      </w:r>
      <w:proofErr w:type="spellEnd"/>
      <w:r w:rsidRPr="0034696E">
        <w:rPr>
          <w:rFonts w:ascii="Sylfaen" w:hAnsi="Sylfaen" w:cs="Sylfaen"/>
        </w:rPr>
        <w:t xml:space="preserve"> </w:t>
      </w:r>
      <w:proofErr w:type="spellStart"/>
      <w:r w:rsidRPr="0034696E">
        <w:rPr>
          <w:rFonts w:ascii="Sylfaen" w:hAnsi="Sylfaen" w:cs="Sylfaen"/>
        </w:rPr>
        <w:t>დადგენა</w:t>
      </w:r>
      <w:proofErr w:type="spellEnd"/>
      <w:r w:rsidRPr="0034696E">
        <w:rPr>
          <w:rFonts w:ascii="Sylfaen" w:hAnsi="Sylfaen" w:cs="Sylfaen"/>
        </w:rPr>
        <w:t xml:space="preserve">, </w:t>
      </w:r>
      <w:proofErr w:type="spellStart"/>
      <w:r w:rsidRPr="0034696E">
        <w:rPr>
          <w:rFonts w:ascii="Sylfaen" w:hAnsi="Sylfaen" w:cs="Sylfaen"/>
        </w:rPr>
        <w:t>გარდა</w:t>
      </w:r>
      <w:proofErr w:type="spellEnd"/>
      <w:r w:rsidRPr="0034696E">
        <w:rPr>
          <w:rFonts w:ascii="Sylfaen" w:hAnsi="Sylfaen" w:cs="Sylfaen"/>
        </w:rPr>
        <w:t xml:space="preserve"> </w:t>
      </w:r>
      <w:proofErr w:type="spellStart"/>
      <w:r w:rsidRPr="0034696E">
        <w:rPr>
          <w:rFonts w:ascii="Sylfaen" w:hAnsi="Sylfaen" w:cs="Sylfaen"/>
        </w:rPr>
        <w:t>კანონით</w:t>
      </w:r>
      <w:proofErr w:type="spellEnd"/>
      <w:r w:rsidRPr="0034696E">
        <w:rPr>
          <w:rFonts w:ascii="Sylfaen" w:hAnsi="Sylfaen" w:cs="Sylfaen"/>
        </w:rPr>
        <w:t xml:space="preserve"> </w:t>
      </w:r>
      <w:proofErr w:type="spellStart"/>
      <w:r w:rsidRPr="0034696E">
        <w:rPr>
          <w:rFonts w:ascii="Sylfaen" w:hAnsi="Sylfaen" w:cs="Sylfaen"/>
        </w:rPr>
        <w:t>გათვალისწინებული</w:t>
      </w:r>
      <w:proofErr w:type="spellEnd"/>
      <w:r w:rsidRPr="0034696E">
        <w:rPr>
          <w:rFonts w:ascii="Sylfaen" w:hAnsi="Sylfaen" w:cs="Sylfaen"/>
        </w:rPr>
        <w:t xml:space="preserve"> </w:t>
      </w:r>
      <w:proofErr w:type="spellStart"/>
      <w:r w:rsidRPr="0034696E">
        <w:rPr>
          <w:rFonts w:ascii="Sylfaen" w:hAnsi="Sylfaen" w:cs="Sylfaen"/>
        </w:rPr>
        <w:t>შემთხვევებისა</w:t>
      </w:r>
      <w:proofErr w:type="spellEnd"/>
      <w:r w:rsidRPr="0034696E">
        <w:rPr>
          <w:rFonts w:ascii="Sylfaen" w:hAnsi="Sylfaen" w:cs="Sylfaen"/>
        </w:rPr>
        <w:t>.</w:t>
      </w:r>
    </w:p>
    <w:p w14:paraId="18F6D981" w14:textId="77777777" w:rsidR="00056411" w:rsidRPr="0034696E" w:rsidRDefault="00056411" w:rsidP="004333C7">
      <w:pPr>
        <w:pStyle w:val="ListParagraph"/>
        <w:numPr>
          <w:ilvl w:val="1"/>
          <w:numId w:val="94"/>
        </w:numPr>
        <w:autoSpaceDE w:val="0"/>
        <w:autoSpaceDN w:val="0"/>
        <w:adjustRightInd w:val="0"/>
        <w:spacing w:after="0" w:line="276" w:lineRule="auto"/>
        <w:ind w:left="540" w:hanging="540"/>
        <w:jc w:val="both"/>
        <w:rPr>
          <w:rFonts w:ascii="Sylfaen" w:hAnsi="Sylfaen" w:cs="Sylfaen"/>
          <w:lang w:val="ka-GE"/>
        </w:rPr>
      </w:pPr>
      <w:r w:rsidRPr="0034696E">
        <w:rPr>
          <w:rFonts w:ascii="Sylfaen" w:hAnsi="Sylfaen" w:cs="Sylfaen"/>
          <w:lang w:val="ka-GE"/>
        </w:rPr>
        <w:t xml:space="preserve">პირველი პუნქტით </w:t>
      </w:r>
      <w:proofErr w:type="spellStart"/>
      <w:r w:rsidRPr="0034696E">
        <w:rPr>
          <w:rFonts w:ascii="Sylfaen" w:hAnsi="Sylfaen" w:cs="Sylfaen"/>
        </w:rPr>
        <w:t>გათვალისწინებულ</w:t>
      </w:r>
      <w:proofErr w:type="spellEnd"/>
      <w:r w:rsidRPr="0034696E">
        <w:rPr>
          <w:rFonts w:ascii="Sylfaen" w:hAnsi="Sylfaen" w:cs="Sylfaen"/>
        </w:rPr>
        <w:t xml:space="preserve"> </w:t>
      </w:r>
      <w:proofErr w:type="spellStart"/>
      <w:r w:rsidRPr="0034696E">
        <w:rPr>
          <w:rFonts w:ascii="Sylfaen" w:hAnsi="Sylfaen" w:cs="Sylfaen"/>
        </w:rPr>
        <w:t>ინფორმაციასთან</w:t>
      </w:r>
      <w:proofErr w:type="spellEnd"/>
      <w:r w:rsidRPr="0034696E">
        <w:rPr>
          <w:rFonts w:ascii="Sylfaen" w:hAnsi="Sylfaen" w:cs="Sylfaen"/>
        </w:rPr>
        <w:t xml:space="preserve"> </w:t>
      </w:r>
      <w:proofErr w:type="spellStart"/>
      <w:r w:rsidRPr="0034696E">
        <w:rPr>
          <w:rFonts w:ascii="Sylfaen" w:hAnsi="Sylfaen" w:cs="Sylfaen"/>
        </w:rPr>
        <w:t>ერთად</w:t>
      </w:r>
      <w:proofErr w:type="spellEnd"/>
      <w:r w:rsidRPr="0034696E">
        <w:rPr>
          <w:rFonts w:ascii="Sylfaen" w:hAnsi="Sylfaen" w:cs="Sylfaen"/>
        </w:rPr>
        <w:t xml:space="preserve"> </w:t>
      </w:r>
      <w:r w:rsidRPr="0034696E">
        <w:rPr>
          <w:rFonts w:ascii="Sylfaen" w:hAnsi="Sylfaen" w:cs="Sylfaen"/>
          <w:lang w:val="ka-GE"/>
        </w:rPr>
        <w:t xml:space="preserve">უნივერსიტეტი </w:t>
      </w:r>
      <w:proofErr w:type="spellStart"/>
      <w:r w:rsidRPr="0034696E">
        <w:rPr>
          <w:rFonts w:ascii="Sylfaen" w:hAnsi="Sylfaen" w:cs="Sylfaen"/>
        </w:rPr>
        <w:t>უფლებამოსილია</w:t>
      </w:r>
      <w:proofErr w:type="spellEnd"/>
      <w:r w:rsidRPr="0034696E">
        <w:rPr>
          <w:rFonts w:ascii="Sylfaen" w:hAnsi="Sylfaen" w:cs="Sylfaen"/>
        </w:rPr>
        <w:t xml:space="preserve">, </w:t>
      </w:r>
      <w:proofErr w:type="spellStart"/>
      <w:r w:rsidRPr="0034696E">
        <w:rPr>
          <w:rFonts w:ascii="Sylfaen" w:hAnsi="Sylfaen" w:cs="Sylfaen"/>
        </w:rPr>
        <w:t>საკუთარი</w:t>
      </w:r>
      <w:proofErr w:type="spellEnd"/>
      <w:r w:rsidRPr="0034696E">
        <w:rPr>
          <w:rFonts w:ascii="Sylfaen" w:hAnsi="Sylfaen" w:cs="Sylfaen"/>
        </w:rPr>
        <w:t xml:space="preserve"> </w:t>
      </w:r>
      <w:proofErr w:type="spellStart"/>
      <w:r w:rsidRPr="0034696E">
        <w:rPr>
          <w:rFonts w:ascii="Sylfaen" w:hAnsi="Sylfaen" w:cs="Sylfaen"/>
        </w:rPr>
        <w:t>საქმიანობის</w:t>
      </w:r>
      <w:proofErr w:type="spellEnd"/>
      <w:r w:rsidRPr="0034696E">
        <w:rPr>
          <w:rFonts w:ascii="Sylfaen" w:hAnsi="Sylfaen" w:cs="Sylfaen"/>
        </w:rPr>
        <w:t xml:space="preserve"> </w:t>
      </w:r>
      <w:proofErr w:type="spellStart"/>
      <w:r w:rsidRPr="0034696E">
        <w:rPr>
          <w:rFonts w:ascii="Sylfaen" w:hAnsi="Sylfaen" w:cs="Sylfaen"/>
        </w:rPr>
        <w:t>ფარგლებში</w:t>
      </w:r>
      <w:proofErr w:type="spellEnd"/>
      <w:r w:rsidRPr="0034696E">
        <w:rPr>
          <w:rFonts w:ascii="Sylfaen" w:hAnsi="Sylfaen" w:cs="Sylfaen"/>
        </w:rPr>
        <w:t xml:space="preserve"> </w:t>
      </w:r>
      <w:proofErr w:type="spellStart"/>
      <w:r w:rsidRPr="0034696E">
        <w:rPr>
          <w:rFonts w:ascii="Sylfaen" w:hAnsi="Sylfaen" w:cs="Sylfaen"/>
        </w:rPr>
        <w:t>დამატებით</w:t>
      </w:r>
      <w:proofErr w:type="spellEnd"/>
      <w:r w:rsidRPr="0034696E">
        <w:rPr>
          <w:rFonts w:ascii="Sylfaen" w:hAnsi="Sylfaen" w:cs="Sylfaen"/>
        </w:rPr>
        <w:t xml:space="preserve">  </w:t>
      </w:r>
      <w:proofErr w:type="spellStart"/>
      <w:r w:rsidRPr="0034696E">
        <w:rPr>
          <w:rFonts w:ascii="Sylfaen" w:hAnsi="Sylfaen" w:cs="Sylfaen"/>
        </w:rPr>
        <w:t>გამოაქვეყნოს</w:t>
      </w:r>
      <w:proofErr w:type="spellEnd"/>
      <w:r w:rsidRPr="0034696E">
        <w:rPr>
          <w:rFonts w:ascii="Sylfaen" w:hAnsi="Sylfaen" w:cs="Sylfaen"/>
        </w:rPr>
        <w:t xml:space="preserve"> </w:t>
      </w:r>
      <w:proofErr w:type="spellStart"/>
      <w:r w:rsidRPr="0034696E">
        <w:rPr>
          <w:rFonts w:ascii="Sylfaen" w:hAnsi="Sylfaen" w:cs="Sylfaen"/>
        </w:rPr>
        <w:t>საზოგადოებრივი</w:t>
      </w:r>
      <w:proofErr w:type="spellEnd"/>
      <w:r w:rsidRPr="0034696E">
        <w:rPr>
          <w:rFonts w:ascii="Sylfaen" w:hAnsi="Sylfaen" w:cs="Sylfaen"/>
        </w:rPr>
        <w:t xml:space="preserve"> </w:t>
      </w:r>
      <w:proofErr w:type="spellStart"/>
      <w:r w:rsidRPr="0034696E">
        <w:rPr>
          <w:rFonts w:ascii="Sylfaen" w:hAnsi="Sylfaen" w:cs="Sylfaen"/>
        </w:rPr>
        <w:t>ინტერესის</w:t>
      </w:r>
      <w:proofErr w:type="spellEnd"/>
      <w:r w:rsidRPr="0034696E">
        <w:rPr>
          <w:rFonts w:ascii="Sylfaen" w:hAnsi="Sylfaen" w:cs="Sylfaen"/>
        </w:rPr>
        <w:t xml:space="preserve"> </w:t>
      </w:r>
      <w:proofErr w:type="spellStart"/>
      <w:r w:rsidRPr="0034696E">
        <w:rPr>
          <w:rFonts w:ascii="Sylfaen" w:hAnsi="Sylfaen" w:cs="Sylfaen"/>
        </w:rPr>
        <w:t>შემცველი</w:t>
      </w:r>
      <w:proofErr w:type="spellEnd"/>
      <w:r w:rsidRPr="0034696E">
        <w:rPr>
          <w:rFonts w:ascii="Sylfaen" w:hAnsi="Sylfaen" w:cs="Sylfaen"/>
        </w:rPr>
        <w:t xml:space="preserve"> </w:t>
      </w:r>
      <w:proofErr w:type="spellStart"/>
      <w:r w:rsidRPr="0034696E">
        <w:rPr>
          <w:rFonts w:ascii="Sylfaen" w:hAnsi="Sylfaen" w:cs="Sylfaen"/>
        </w:rPr>
        <w:t>სხვა</w:t>
      </w:r>
      <w:proofErr w:type="spellEnd"/>
      <w:r w:rsidRPr="0034696E">
        <w:rPr>
          <w:rFonts w:ascii="Sylfaen" w:hAnsi="Sylfaen" w:cs="Sylfaen"/>
        </w:rPr>
        <w:t xml:space="preserve"> </w:t>
      </w:r>
      <w:proofErr w:type="spellStart"/>
      <w:r w:rsidRPr="0034696E">
        <w:rPr>
          <w:rFonts w:ascii="Sylfaen" w:hAnsi="Sylfaen" w:cs="Sylfaen"/>
        </w:rPr>
        <w:t>ინფორმაცია</w:t>
      </w:r>
      <w:proofErr w:type="spellEnd"/>
      <w:r w:rsidRPr="0034696E">
        <w:rPr>
          <w:rFonts w:ascii="Sylfaen" w:hAnsi="Sylfaen" w:cs="Sylfaen"/>
        </w:rPr>
        <w:t>.</w:t>
      </w:r>
    </w:p>
    <w:p w14:paraId="5102E8BA" w14:textId="77777777" w:rsidR="00056411" w:rsidRPr="0034696E" w:rsidRDefault="00056411" w:rsidP="00433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firstLine="720"/>
        <w:jc w:val="both"/>
        <w:rPr>
          <w:rFonts w:ascii="Sylfaen" w:hAnsi="Sylfaen" w:cs="Sylfaen"/>
          <w:lang w:val="ka-GE"/>
        </w:rPr>
      </w:pPr>
    </w:p>
    <w:p w14:paraId="77A7109E" w14:textId="77777777" w:rsidR="00056411" w:rsidRPr="0034696E" w:rsidRDefault="00056411" w:rsidP="00433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Sylfaen" w:hAnsi="Sylfaen" w:cs="Sylfaen"/>
          <w:b/>
          <w:bCs/>
          <w:lang w:val="ka-GE"/>
        </w:rPr>
      </w:pPr>
      <w:proofErr w:type="spellStart"/>
      <w:r w:rsidRPr="0034696E">
        <w:rPr>
          <w:rFonts w:ascii="Sylfaen" w:hAnsi="Sylfaen" w:cs="Sylfaen"/>
          <w:b/>
          <w:bCs/>
        </w:rPr>
        <w:t>მუხლი</w:t>
      </w:r>
      <w:proofErr w:type="spellEnd"/>
      <w:r w:rsidRPr="0034696E">
        <w:rPr>
          <w:rFonts w:ascii="Sylfaen" w:hAnsi="Sylfaen" w:cs="Sylfaen"/>
          <w:b/>
          <w:bCs/>
        </w:rPr>
        <w:t xml:space="preserve"> </w:t>
      </w:r>
      <w:r w:rsidRPr="0034696E">
        <w:rPr>
          <w:rFonts w:ascii="Sylfaen" w:hAnsi="Sylfaen" w:cs="Sylfaen"/>
          <w:b/>
          <w:bCs/>
          <w:lang w:val="ka-GE"/>
        </w:rPr>
        <w:t>3</w:t>
      </w:r>
      <w:r w:rsidRPr="0034696E">
        <w:rPr>
          <w:rFonts w:ascii="Sylfaen" w:hAnsi="Sylfaen" w:cs="Sylfaen"/>
          <w:b/>
          <w:bCs/>
        </w:rPr>
        <w:t xml:space="preserve">. </w:t>
      </w:r>
      <w:proofErr w:type="spellStart"/>
      <w:r w:rsidRPr="0034696E">
        <w:rPr>
          <w:rFonts w:ascii="Sylfaen" w:hAnsi="Sylfaen" w:cs="Sylfaen"/>
          <w:b/>
          <w:bCs/>
        </w:rPr>
        <w:t>გამოსაქვეყნებელი</w:t>
      </w:r>
      <w:proofErr w:type="spellEnd"/>
      <w:r w:rsidRPr="0034696E">
        <w:rPr>
          <w:rFonts w:ascii="Sylfaen" w:hAnsi="Sylfaen" w:cs="Sylfaen"/>
          <w:b/>
          <w:bCs/>
        </w:rPr>
        <w:t xml:space="preserve"> </w:t>
      </w:r>
      <w:proofErr w:type="spellStart"/>
      <w:r w:rsidRPr="0034696E">
        <w:rPr>
          <w:rFonts w:ascii="Sylfaen" w:hAnsi="Sylfaen" w:cs="Sylfaen"/>
          <w:b/>
          <w:bCs/>
        </w:rPr>
        <w:t>საჯარო</w:t>
      </w:r>
      <w:proofErr w:type="spellEnd"/>
      <w:r w:rsidRPr="0034696E">
        <w:rPr>
          <w:rFonts w:ascii="Sylfaen" w:hAnsi="Sylfaen" w:cs="Sylfaen"/>
          <w:b/>
          <w:bCs/>
        </w:rPr>
        <w:t xml:space="preserve"> </w:t>
      </w:r>
      <w:proofErr w:type="spellStart"/>
      <w:r w:rsidRPr="0034696E">
        <w:rPr>
          <w:rFonts w:ascii="Sylfaen" w:hAnsi="Sylfaen" w:cs="Sylfaen"/>
          <w:b/>
          <w:bCs/>
        </w:rPr>
        <w:t>ინფორმაცია</w:t>
      </w:r>
      <w:proofErr w:type="spellEnd"/>
    </w:p>
    <w:p w14:paraId="5F357090" w14:textId="77777777" w:rsidR="00056411" w:rsidRPr="0034696E" w:rsidRDefault="00056411" w:rsidP="004333C7">
      <w:pPr>
        <w:pStyle w:val="ListParagraph"/>
        <w:numPr>
          <w:ilvl w:val="1"/>
          <w:numId w:val="95"/>
        </w:numPr>
        <w:autoSpaceDE w:val="0"/>
        <w:autoSpaceDN w:val="0"/>
        <w:adjustRightInd w:val="0"/>
        <w:spacing w:after="0" w:line="276" w:lineRule="auto"/>
        <w:ind w:left="630" w:hanging="585"/>
        <w:jc w:val="both"/>
        <w:rPr>
          <w:rFonts w:ascii="Sylfaen" w:hAnsi="Sylfaen" w:cs="Sylfaen"/>
          <w:bCs/>
          <w:lang w:val="ka-GE"/>
        </w:rPr>
      </w:pPr>
      <w:r w:rsidRPr="0034696E">
        <w:rPr>
          <w:rFonts w:ascii="Sylfaen" w:hAnsi="Sylfaen" w:cs="Sylfaen"/>
          <w:bCs/>
          <w:lang w:val="ka-GE"/>
        </w:rPr>
        <w:t xml:space="preserve">უნივერსიტეტის ვებგვერდზე </w:t>
      </w:r>
      <w:proofErr w:type="spellStart"/>
      <w:r w:rsidRPr="0034696E">
        <w:rPr>
          <w:rFonts w:ascii="Sylfaen" w:hAnsi="Sylfaen" w:cs="Sylfaen"/>
          <w:bCs/>
        </w:rPr>
        <w:t>გამოსაქვეყნებელ</w:t>
      </w:r>
      <w:proofErr w:type="spellEnd"/>
      <w:r w:rsidRPr="0034696E">
        <w:rPr>
          <w:rFonts w:ascii="Sylfaen" w:hAnsi="Sylfaen" w:cs="Sylfaen"/>
          <w:bCs/>
          <w:lang w:val="ka-GE"/>
        </w:rPr>
        <w:t xml:space="preserve"> </w:t>
      </w:r>
      <w:proofErr w:type="spellStart"/>
      <w:r w:rsidRPr="0034696E">
        <w:rPr>
          <w:rFonts w:ascii="Sylfaen" w:hAnsi="Sylfaen" w:cs="Sylfaen"/>
          <w:bCs/>
        </w:rPr>
        <w:t>ინფორმაცია</w:t>
      </w:r>
      <w:proofErr w:type="spellEnd"/>
      <w:r w:rsidRPr="0034696E">
        <w:rPr>
          <w:rFonts w:ascii="Sylfaen" w:hAnsi="Sylfaen" w:cs="Sylfaen"/>
          <w:bCs/>
          <w:lang w:val="ka-GE"/>
        </w:rPr>
        <w:t>ს მიეკუთვნება:</w:t>
      </w:r>
    </w:p>
    <w:p w14:paraId="202C2532" w14:textId="77777777" w:rsidR="00056411" w:rsidRPr="0034696E" w:rsidRDefault="00056411" w:rsidP="004333C7">
      <w:pPr>
        <w:pStyle w:val="ListParagraph"/>
        <w:numPr>
          <w:ilvl w:val="2"/>
          <w:numId w:val="95"/>
        </w:numPr>
        <w:autoSpaceDE w:val="0"/>
        <w:autoSpaceDN w:val="0"/>
        <w:adjustRightInd w:val="0"/>
        <w:spacing w:after="0" w:line="276" w:lineRule="auto"/>
        <w:jc w:val="both"/>
        <w:rPr>
          <w:rFonts w:ascii="Sylfaen" w:hAnsi="Sylfaen" w:cs="Sylfaen"/>
          <w:bCs/>
          <w:lang w:val="ka-GE"/>
        </w:rPr>
      </w:pPr>
      <w:r w:rsidRPr="0034696E">
        <w:rPr>
          <w:rFonts w:ascii="Sylfaen" w:eastAsia="Sylfaen" w:hAnsi="Sylfaen" w:cs="Sylfaen"/>
          <w:spacing w:val="1"/>
          <w:lang w:val="ka-GE"/>
        </w:rPr>
        <w:t>ზოგადი ინფორმაცია უნივერსიტეტისა და უნივერსიტეტის პერსონალის შესახებ;</w:t>
      </w:r>
    </w:p>
    <w:p w14:paraId="589BC3AF" w14:textId="77777777" w:rsidR="00056411" w:rsidRPr="0034696E" w:rsidRDefault="00056411" w:rsidP="004333C7">
      <w:pPr>
        <w:pStyle w:val="ListParagraph"/>
        <w:numPr>
          <w:ilvl w:val="2"/>
          <w:numId w:val="95"/>
        </w:numPr>
        <w:autoSpaceDE w:val="0"/>
        <w:autoSpaceDN w:val="0"/>
        <w:adjustRightInd w:val="0"/>
        <w:spacing w:after="0" w:line="276" w:lineRule="auto"/>
        <w:jc w:val="both"/>
        <w:rPr>
          <w:rFonts w:ascii="Sylfaen" w:eastAsia="Sylfaen" w:hAnsi="Sylfaen" w:cs="Sylfaen"/>
          <w:spacing w:val="1"/>
          <w:lang w:val="ka-GE"/>
        </w:rPr>
      </w:pPr>
      <w:r w:rsidRPr="0034696E">
        <w:rPr>
          <w:rFonts w:ascii="Sylfaen" w:eastAsia="Sylfaen" w:hAnsi="Sylfaen" w:cs="Sylfaen"/>
          <w:spacing w:val="1"/>
          <w:lang w:val="ka-GE"/>
        </w:rPr>
        <w:t>უნივერსიტეტის მისია და სტრატეგიული განვითარების გეგმა;</w:t>
      </w:r>
    </w:p>
    <w:p w14:paraId="6AAEE637" w14:textId="77777777" w:rsidR="00056411" w:rsidRPr="0034696E" w:rsidRDefault="00056411" w:rsidP="004333C7">
      <w:pPr>
        <w:pStyle w:val="ListParagraph"/>
        <w:numPr>
          <w:ilvl w:val="2"/>
          <w:numId w:val="95"/>
        </w:numPr>
        <w:autoSpaceDE w:val="0"/>
        <w:autoSpaceDN w:val="0"/>
        <w:adjustRightInd w:val="0"/>
        <w:spacing w:after="0" w:line="276" w:lineRule="auto"/>
        <w:jc w:val="both"/>
        <w:rPr>
          <w:rFonts w:ascii="Sylfaen" w:eastAsia="Sylfaen" w:hAnsi="Sylfaen" w:cs="Sylfaen"/>
          <w:spacing w:val="1"/>
          <w:lang w:val="ka-GE"/>
        </w:rPr>
      </w:pPr>
      <w:r w:rsidRPr="0034696E">
        <w:rPr>
          <w:rFonts w:ascii="Sylfaen" w:eastAsia="Sylfaen" w:hAnsi="Sylfaen" w:cs="Sylfaen"/>
          <w:spacing w:val="1"/>
          <w:lang w:val="ka-GE"/>
        </w:rPr>
        <w:t>უნივერსიტეტის სტრუქტურა, მათ შორის ინფორმაცია სკოლების, მათ შორის მიმდინარე საგანმანათლებლო პროგრამებისა და განხორციელებული პროექტების შესახებ;</w:t>
      </w:r>
    </w:p>
    <w:p w14:paraId="52C2BD6C" w14:textId="77777777" w:rsidR="00056411" w:rsidRPr="0034696E" w:rsidRDefault="00056411" w:rsidP="004333C7">
      <w:pPr>
        <w:pStyle w:val="ListParagraph"/>
        <w:numPr>
          <w:ilvl w:val="2"/>
          <w:numId w:val="95"/>
        </w:numPr>
        <w:autoSpaceDE w:val="0"/>
        <w:autoSpaceDN w:val="0"/>
        <w:adjustRightInd w:val="0"/>
        <w:spacing w:after="0" w:line="276" w:lineRule="auto"/>
        <w:jc w:val="both"/>
        <w:rPr>
          <w:rFonts w:ascii="Sylfaen" w:eastAsia="Sylfaen" w:hAnsi="Sylfaen" w:cs="Sylfaen"/>
          <w:spacing w:val="1"/>
          <w:lang w:val="ka-GE"/>
        </w:rPr>
      </w:pPr>
      <w:r w:rsidRPr="0034696E">
        <w:rPr>
          <w:rFonts w:ascii="Sylfaen" w:eastAsia="Sylfaen" w:hAnsi="Sylfaen" w:cs="Sylfaen"/>
          <w:spacing w:val="1"/>
          <w:lang w:val="ka-GE"/>
        </w:rPr>
        <w:t>საერთო საუნივერსიტეტო  მარეგულირებელი დოკუმენტები და შესაბამისი რექტორის ბრძანებები რომლებიც ექვემდებარება გასაჯაროებას, საქართველოს კანონმდებლობის, უნივერსიტეტის წესდების, დებულებისა და სხვა ნორმატიული აქტების შესაბამისად;</w:t>
      </w:r>
    </w:p>
    <w:p w14:paraId="13E9B23A" w14:textId="77777777" w:rsidR="00056411" w:rsidRPr="0034696E" w:rsidRDefault="00056411" w:rsidP="004333C7">
      <w:pPr>
        <w:pStyle w:val="ListParagraph"/>
        <w:numPr>
          <w:ilvl w:val="2"/>
          <w:numId w:val="95"/>
        </w:numPr>
        <w:autoSpaceDE w:val="0"/>
        <w:autoSpaceDN w:val="0"/>
        <w:adjustRightInd w:val="0"/>
        <w:spacing w:after="0" w:line="276" w:lineRule="auto"/>
        <w:jc w:val="both"/>
        <w:rPr>
          <w:rFonts w:ascii="Sylfaen" w:eastAsia="Sylfaen" w:hAnsi="Sylfaen" w:cs="Sylfaen"/>
          <w:spacing w:val="1"/>
          <w:lang w:val="ka-GE"/>
        </w:rPr>
      </w:pPr>
      <w:r w:rsidRPr="0034696E">
        <w:rPr>
          <w:rFonts w:ascii="Sylfaen" w:eastAsia="Sylfaen" w:hAnsi="Sylfaen" w:cs="Sylfaen"/>
          <w:spacing w:val="1"/>
          <w:lang w:val="ka-GE"/>
        </w:rPr>
        <w:t>უნივერსიტეტში გამოცხადებული კონკურსის წესით დასაკავებელი ვაკანტური თანამდებობების ჩამონათვალი;</w:t>
      </w:r>
    </w:p>
    <w:p w14:paraId="07671452" w14:textId="77777777" w:rsidR="00056411" w:rsidRPr="0034696E" w:rsidRDefault="00056411" w:rsidP="004333C7">
      <w:pPr>
        <w:pStyle w:val="ListParagraph"/>
        <w:numPr>
          <w:ilvl w:val="2"/>
          <w:numId w:val="95"/>
        </w:numPr>
        <w:autoSpaceDE w:val="0"/>
        <w:autoSpaceDN w:val="0"/>
        <w:adjustRightInd w:val="0"/>
        <w:spacing w:after="0" w:line="276" w:lineRule="auto"/>
        <w:jc w:val="both"/>
        <w:rPr>
          <w:rFonts w:ascii="Sylfaen" w:eastAsia="Sylfaen" w:hAnsi="Sylfaen" w:cs="Sylfaen"/>
          <w:spacing w:val="1"/>
          <w:lang w:val="ka-GE"/>
        </w:rPr>
      </w:pPr>
      <w:r w:rsidRPr="0034696E">
        <w:rPr>
          <w:rFonts w:ascii="Sylfaen" w:eastAsia="Sylfaen" w:hAnsi="Sylfaen" w:cs="Sylfaen"/>
          <w:spacing w:val="1"/>
          <w:lang w:val="ka-GE"/>
        </w:rPr>
        <w:t>საგანმანათლებლო პროგრამების აღწერილობა;</w:t>
      </w:r>
    </w:p>
    <w:p w14:paraId="18833893" w14:textId="77777777" w:rsidR="00056411" w:rsidRPr="0034696E" w:rsidRDefault="00056411" w:rsidP="004333C7">
      <w:pPr>
        <w:pStyle w:val="ListParagraph"/>
        <w:numPr>
          <w:ilvl w:val="2"/>
          <w:numId w:val="95"/>
        </w:numPr>
        <w:autoSpaceDE w:val="0"/>
        <w:autoSpaceDN w:val="0"/>
        <w:adjustRightInd w:val="0"/>
        <w:spacing w:after="0" w:line="276" w:lineRule="auto"/>
        <w:jc w:val="both"/>
        <w:rPr>
          <w:rFonts w:ascii="Sylfaen" w:eastAsia="Sylfaen" w:hAnsi="Sylfaen" w:cs="Sylfaen"/>
          <w:spacing w:val="1"/>
          <w:lang w:val="ka-GE"/>
        </w:rPr>
      </w:pPr>
      <w:r w:rsidRPr="0034696E">
        <w:rPr>
          <w:rFonts w:ascii="Sylfaen" w:eastAsia="Sylfaen" w:hAnsi="Sylfaen" w:cs="Sylfaen"/>
          <w:spacing w:val="1"/>
          <w:lang w:val="ka-GE"/>
        </w:rPr>
        <w:t>სწავლის საფასურები, სტიპენდიებიდა და ფასდაკლებები;</w:t>
      </w:r>
    </w:p>
    <w:p w14:paraId="7D1E2E60" w14:textId="77777777" w:rsidR="00056411" w:rsidRPr="0034696E" w:rsidRDefault="00056411" w:rsidP="004333C7">
      <w:pPr>
        <w:pStyle w:val="ListParagraph"/>
        <w:numPr>
          <w:ilvl w:val="2"/>
          <w:numId w:val="95"/>
        </w:numPr>
        <w:autoSpaceDE w:val="0"/>
        <w:autoSpaceDN w:val="0"/>
        <w:adjustRightInd w:val="0"/>
        <w:spacing w:after="0" w:line="276" w:lineRule="auto"/>
        <w:jc w:val="both"/>
        <w:rPr>
          <w:rFonts w:ascii="Sylfaen" w:eastAsia="Sylfaen" w:hAnsi="Sylfaen" w:cs="Sylfaen"/>
          <w:spacing w:val="1"/>
          <w:lang w:val="ka-GE"/>
        </w:rPr>
      </w:pPr>
      <w:r w:rsidRPr="0034696E">
        <w:rPr>
          <w:rFonts w:ascii="Sylfaen" w:eastAsia="Sylfaen" w:hAnsi="Sylfaen" w:cs="Sylfaen"/>
          <w:spacing w:val="1"/>
          <w:lang w:val="ka-GE"/>
        </w:rPr>
        <w:lastRenderedPageBreak/>
        <w:t>უნივერსიტეტის ირგვლივ არსებული სხვადასხვა სიახლეები;</w:t>
      </w:r>
    </w:p>
    <w:p w14:paraId="09E603F3" w14:textId="77777777" w:rsidR="00056411" w:rsidRPr="0034696E" w:rsidRDefault="00056411" w:rsidP="004333C7">
      <w:pPr>
        <w:pStyle w:val="ListParagraph"/>
        <w:numPr>
          <w:ilvl w:val="2"/>
          <w:numId w:val="95"/>
        </w:numPr>
        <w:autoSpaceDE w:val="0"/>
        <w:autoSpaceDN w:val="0"/>
        <w:adjustRightInd w:val="0"/>
        <w:spacing w:after="0" w:line="276" w:lineRule="auto"/>
        <w:jc w:val="both"/>
        <w:rPr>
          <w:rFonts w:ascii="Sylfaen" w:eastAsia="Sylfaen" w:hAnsi="Sylfaen" w:cs="Sylfaen"/>
          <w:spacing w:val="1"/>
          <w:lang w:val="ka-GE"/>
        </w:rPr>
      </w:pPr>
      <w:r w:rsidRPr="0034696E">
        <w:rPr>
          <w:rFonts w:ascii="Sylfaen" w:eastAsia="Sylfaen" w:hAnsi="Sylfaen" w:cs="Sylfaen"/>
          <w:spacing w:val="1"/>
          <w:lang w:val="ka-GE"/>
        </w:rPr>
        <w:t>დაგეგმილი სტუდენტური და სხვა ღონისძიებები;</w:t>
      </w:r>
    </w:p>
    <w:p w14:paraId="58324A7B" w14:textId="77777777" w:rsidR="00056411" w:rsidRPr="0034696E" w:rsidRDefault="00056411" w:rsidP="004333C7">
      <w:pPr>
        <w:pStyle w:val="ListParagraph"/>
        <w:numPr>
          <w:ilvl w:val="2"/>
          <w:numId w:val="95"/>
        </w:numPr>
        <w:autoSpaceDE w:val="0"/>
        <w:autoSpaceDN w:val="0"/>
        <w:adjustRightInd w:val="0"/>
        <w:spacing w:after="0" w:line="276" w:lineRule="auto"/>
        <w:jc w:val="both"/>
        <w:rPr>
          <w:rFonts w:ascii="Sylfaen" w:eastAsia="Sylfaen" w:hAnsi="Sylfaen" w:cs="Sylfaen"/>
          <w:spacing w:val="1"/>
          <w:lang w:val="ka-GE"/>
        </w:rPr>
      </w:pPr>
      <w:r w:rsidRPr="0034696E">
        <w:rPr>
          <w:rFonts w:ascii="Sylfaen" w:eastAsia="Sylfaen" w:hAnsi="Sylfaen" w:cs="Sylfaen"/>
          <w:spacing w:val="1"/>
          <w:lang w:val="ka-GE"/>
        </w:rPr>
        <w:t>უნივერსიტეტის მისამართი, ელექტრონული ფოსტის მისამართი, ტელეფონი და სხვა საკონტაქტო ინფორმაცია, მათ შორის საზოგადოებასთან ურთიერთობის სამსახურის საკონტაქტო ინფორმაცია;</w:t>
      </w:r>
    </w:p>
    <w:p w14:paraId="1C603C48" w14:textId="77777777" w:rsidR="00056411" w:rsidRPr="0034696E" w:rsidRDefault="00056411" w:rsidP="004333C7">
      <w:pPr>
        <w:pStyle w:val="ListParagraph"/>
        <w:numPr>
          <w:ilvl w:val="2"/>
          <w:numId w:val="95"/>
        </w:numPr>
        <w:autoSpaceDE w:val="0"/>
        <w:autoSpaceDN w:val="0"/>
        <w:adjustRightInd w:val="0"/>
        <w:spacing w:after="0" w:line="276" w:lineRule="auto"/>
        <w:jc w:val="both"/>
        <w:rPr>
          <w:rFonts w:ascii="Sylfaen" w:eastAsia="Sylfaen" w:hAnsi="Sylfaen" w:cs="Sylfaen"/>
          <w:spacing w:val="1"/>
          <w:lang w:val="ka-GE"/>
        </w:rPr>
      </w:pPr>
      <w:r w:rsidRPr="0034696E">
        <w:rPr>
          <w:rFonts w:ascii="Sylfaen" w:eastAsia="Sylfaen" w:hAnsi="Sylfaen" w:cs="Sylfaen"/>
          <w:spacing w:val="1"/>
          <w:lang w:val="ka-GE"/>
        </w:rPr>
        <w:t>სხვა ინფორმაცია.</w:t>
      </w:r>
    </w:p>
    <w:p w14:paraId="32F569B4" w14:textId="77777777" w:rsidR="00056411" w:rsidRPr="0034696E" w:rsidRDefault="00056411" w:rsidP="004333C7">
      <w:pPr>
        <w:pStyle w:val="ListParagraph"/>
        <w:autoSpaceDE w:val="0"/>
        <w:autoSpaceDN w:val="0"/>
        <w:adjustRightInd w:val="0"/>
        <w:spacing w:after="0"/>
        <w:ind w:left="1440"/>
        <w:jc w:val="both"/>
        <w:rPr>
          <w:rFonts w:ascii="Sylfaen" w:eastAsia="Sylfaen" w:hAnsi="Sylfaen" w:cs="Sylfaen"/>
          <w:spacing w:val="1"/>
          <w:lang w:val="ka-GE"/>
        </w:rPr>
      </w:pPr>
    </w:p>
    <w:p w14:paraId="0BE4E62D" w14:textId="77777777" w:rsidR="00056411" w:rsidRPr="0034696E" w:rsidRDefault="00056411" w:rsidP="00433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Sylfaen" w:hAnsi="Sylfaen" w:cs="Sylfaen"/>
          <w:b/>
          <w:bCs/>
        </w:rPr>
      </w:pPr>
      <w:proofErr w:type="spellStart"/>
      <w:r w:rsidRPr="0034696E">
        <w:rPr>
          <w:rFonts w:ascii="Sylfaen" w:hAnsi="Sylfaen" w:cs="Sylfaen"/>
          <w:b/>
          <w:bCs/>
        </w:rPr>
        <w:t>მუხლი</w:t>
      </w:r>
      <w:proofErr w:type="spellEnd"/>
      <w:r w:rsidRPr="0034696E">
        <w:rPr>
          <w:rFonts w:ascii="Sylfaen" w:hAnsi="Sylfaen" w:cs="Sylfaen"/>
          <w:b/>
          <w:bCs/>
        </w:rPr>
        <w:t xml:space="preserve"> </w:t>
      </w:r>
      <w:r w:rsidRPr="0034696E">
        <w:rPr>
          <w:rFonts w:ascii="Sylfaen" w:hAnsi="Sylfaen" w:cs="Sylfaen"/>
          <w:b/>
          <w:bCs/>
          <w:lang w:val="ka-GE"/>
        </w:rPr>
        <w:t>4.</w:t>
      </w:r>
      <w:r w:rsidRPr="0034696E">
        <w:rPr>
          <w:rFonts w:ascii="Sylfaen" w:hAnsi="Sylfaen" w:cs="Sylfaen"/>
          <w:b/>
          <w:bCs/>
        </w:rPr>
        <w:t xml:space="preserve"> </w:t>
      </w:r>
      <w:proofErr w:type="spellStart"/>
      <w:r w:rsidRPr="0034696E">
        <w:rPr>
          <w:rFonts w:ascii="Sylfaen" w:hAnsi="Sylfaen" w:cs="Sylfaen"/>
          <w:b/>
        </w:rPr>
        <w:t>საჯარო</w:t>
      </w:r>
      <w:proofErr w:type="spellEnd"/>
      <w:r w:rsidRPr="0034696E">
        <w:rPr>
          <w:rFonts w:ascii="Sylfaen" w:hAnsi="Sylfaen" w:cs="Sylfaen"/>
          <w:b/>
        </w:rPr>
        <w:t xml:space="preserve"> </w:t>
      </w:r>
      <w:proofErr w:type="spellStart"/>
      <w:r w:rsidRPr="0034696E">
        <w:rPr>
          <w:rFonts w:ascii="Sylfaen" w:hAnsi="Sylfaen" w:cs="Sylfaen"/>
          <w:b/>
        </w:rPr>
        <w:t>ინფორმაციის</w:t>
      </w:r>
      <w:proofErr w:type="spellEnd"/>
      <w:r w:rsidRPr="0034696E">
        <w:rPr>
          <w:rFonts w:ascii="Sylfaen" w:hAnsi="Sylfaen" w:cs="Sylfaen"/>
          <w:b/>
        </w:rPr>
        <w:t xml:space="preserve"> </w:t>
      </w:r>
      <w:proofErr w:type="spellStart"/>
      <w:r w:rsidRPr="0034696E">
        <w:rPr>
          <w:rFonts w:ascii="Sylfaen" w:hAnsi="Sylfaen" w:cs="Sylfaen"/>
          <w:b/>
        </w:rPr>
        <w:t>გამოქვეყნების</w:t>
      </w:r>
      <w:proofErr w:type="spellEnd"/>
      <w:r w:rsidRPr="0034696E">
        <w:rPr>
          <w:rFonts w:ascii="Sylfaen" w:hAnsi="Sylfaen" w:cs="Sylfaen"/>
          <w:b/>
        </w:rPr>
        <w:t xml:space="preserve"> </w:t>
      </w:r>
      <w:proofErr w:type="spellStart"/>
      <w:r w:rsidRPr="0034696E">
        <w:rPr>
          <w:rFonts w:ascii="Sylfaen" w:hAnsi="Sylfaen" w:cs="Sylfaen"/>
          <w:b/>
        </w:rPr>
        <w:t>სტანდარტი</w:t>
      </w:r>
      <w:proofErr w:type="spellEnd"/>
    </w:p>
    <w:p w14:paraId="675F0045" w14:textId="77777777" w:rsidR="00056411" w:rsidRPr="0034696E" w:rsidRDefault="00056411" w:rsidP="004333C7">
      <w:pPr>
        <w:pStyle w:val="ListParagraph"/>
        <w:numPr>
          <w:ilvl w:val="1"/>
          <w:numId w:val="96"/>
        </w:numPr>
        <w:autoSpaceDE w:val="0"/>
        <w:autoSpaceDN w:val="0"/>
        <w:adjustRightInd w:val="0"/>
        <w:spacing w:after="0" w:line="276" w:lineRule="auto"/>
        <w:ind w:left="630" w:hanging="585"/>
        <w:jc w:val="both"/>
        <w:rPr>
          <w:rFonts w:ascii="Sylfaen" w:hAnsi="Sylfaen" w:cs="Sylfaen"/>
        </w:rPr>
      </w:pPr>
      <w:r w:rsidRPr="0034696E">
        <w:rPr>
          <w:rFonts w:ascii="Sylfaen" w:hAnsi="Sylfaen" w:cs="Sylfaen"/>
          <w:lang w:val="ka-GE"/>
        </w:rPr>
        <w:t xml:space="preserve">უნივერსიტეტი </w:t>
      </w:r>
      <w:proofErr w:type="spellStart"/>
      <w:r w:rsidRPr="0034696E">
        <w:rPr>
          <w:rFonts w:ascii="Sylfaen" w:hAnsi="Sylfaen" w:cs="Sylfaen"/>
        </w:rPr>
        <w:t>უზრუნველყო</w:t>
      </w:r>
      <w:proofErr w:type="spellEnd"/>
      <w:r w:rsidRPr="0034696E">
        <w:rPr>
          <w:rFonts w:ascii="Sylfaen" w:hAnsi="Sylfaen" w:cs="Sylfaen"/>
          <w:lang w:val="ka-GE"/>
        </w:rPr>
        <w:t>ფ</w:t>
      </w:r>
      <w:r w:rsidRPr="0034696E">
        <w:rPr>
          <w:rFonts w:ascii="Sylfaen" w:hAnsi="Sylfaen" w:cs="Sylfaen"/>
        </w:rPr>
        <w:t xml:space="preserve">ს </w:t>
      </w:r>
      <w:proofErr w:type="spellStart"/>
      <w:r w:rsidRPr="0034696E">
        <w:rPr>
          <w:rFonts w:ascii="Sylfaen" w:hAnsi="Sylfaen" w:cs="Sylfaen"/>
        </w:rPr>
        <w:t>ელექტრონულად</w:t>
      </w:r>
      <w:proofErr w:type="spellEnd"/>
      <w:r w:rsidRPr="0034696E">
        <w:rPr>
          <w:rFonts w:ascii="Sylfaen" w:hAnsi="Sylfaen" w:cs="Sylfaen"/>
        </w:rPr>
        <w:t xml:space="preserve"> </w:t>
      </w:r>
      <w:proofErr w:type="spellStart"/>
      <w:r w:rsidRPr="0034696E">
        <w:rPr>
          <w:rFonts w:ascii="Sylfaen" w:hAnsi="Sylfaen" w:cs="Sylfaen"/>
        </w:rPr>
        <w:t>გამოქვეყნებული</w:t>
      </w:r>
      <w:proofErr w:type="spellEnd"/>
      <w:r w:rsidRPr="0034696E">
        <w:rPr>
          <w:rFonts w:ascii="Sylfaen" w:hAnsi="Sylfaen" w:cs="Sylfaen"/>
        </w:rPr>
        <w:t xml:space="preserve"> </w:t>
      </w:r>
      <w:proofErr w:type="spellStart"/>
      <w:r w:rsidRPr="0034696E">
        <w:rPr>
          <w:rFonts w:ascii="Sylfaen" w:hAnsi="Sylfaen" w:cs="Sylfaen"/>
        </w:rPr>
        <w:t>ინფორმაციის</w:t>
      </w:r>
      <w:proofErr w:type="spellEnd"/>
      <w:r w:rsidRPr="0034696E">
        <w:rPr>
          <w:rFonts w:ascii="Sylfaen" w:hAnsi="Sylfaen" w:cs="Sylfaen"/>
        </w:rPr>
        <w:t xml:space="preserve"> </w:t>
      </w:r>
      <w:proofErr w:type="spellStart"/>
      <w:r w:rsidRPr="0034696E">
        <w:rPr>
          <w:rFonts w:ascii="Sylfaen" w:hAnsi="Sylfaen" w:cs="Sylfaen"/>
        </w:rPr>
        <w:t>სიზუსტე</w:t>
      </w:r>
      <w:proofErr w:type="spellEnd"/>
      <w:r w:rsidRPr="0034696E">
        <w:rPr>
          <w:rFonts w:ascii="Sylfaen" w:hAnsi="Sylfaen" w:cs="Sylfaen"/>
          <w:lang w:val="ka-GE"/>
        </w:rPr>
        <w:t>ს</w:t>
      </w:r>
      <w:r w:rsidRPr="0034696E">
        <w:rPr>
          <w:rFonts w:ascii="Sylfaen" w:hAnsi="Sylfaen" w:cs="Sylfaen"/>
        </w:rPr>
        <w:t xml:space="preserve">, </w:t>
      </w:r>
      <w:proofErr w:type="spellStart"/>
      <w:r w:rsidRPr="0034696E">
        <w:rPr>
          <w:rFonts w:ascii="Sylfaen" w:hAnsi="Sylfaen" w:cs="Sylfaen"/>
        </w:rPr>
        <w:t>ნამდვილობა</w:t>
      </w:r>
      <w:proofErr w:type="spellEnd"/>
      <w:r w:rsidRPr="0034696E">
        <w:rPr>
          <w:rFonts w:ascii="Sylfaen" w:hAnsi="Sylfaen" w:cs="Sylfaen"/>
          <w:lang w:val="ka-GE"/>
        </w:rPr>
        <w:t>ს</w:t>
      </w:r>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r w:rsidRPr="0034696E">
        <w:rPr>
          <w:rFonts w:ascii="Sylfaen" w:hAnsi="Sylfaen" w:cs="Sylfaen"/>
          <w:lang w:val="ka-GE"/>
        </w:rPr>
        <w:t>მუდმივ</w:t>
      </w:r>
      <w:r w:rsidRPr="0034696E">
        <w:rPr>
          <w:rFonts w:ascii="Sylfaen" w:hAnsi="Sylfaen" w:cs="Sylfaen"/>
        </w:rPr>
        <w:t xml:space="preserve"> </w:t>
      </w:r>
      <w:proofErr w:type="spellStart"/>
      <w:r w:rsidRPr="0034696E">
        <w:rPr>
          <w:rFonts w:ascii="Sylfaen" w:hAnsi="Sylfaen" w:cs="Sylfaen"/>
        </w:rPr>
        <w:t>განახლება</w:t>
      </w:r>
      <w:proofErr w:type="spellEnd"/>
      <w:r w:rsidRPr="0034696E">
        <w:rPr>
          <w:rFonts w:ascii="Sylfaen" w:hAnsi="Sylfaen" w:cs="Sylfaen"/>
          <w:lang w:val="ka-GE"/>
        </w:rPr>
        <w:t>ს</w:t>
      </w:r>
      <w:r w:rsidRPr="0034696E">
        <w:rPr>
          <w:rFonts w:ascii="Sylfaen" w:hAnsi="Sylfaen" w:cs="Sylfaen"/>
        </w:rPr>
        <w:t xml:space="preserve">. </w:t>
      </w:r>
    </w:p>
    <w:p w14:paraId="429A528C" w14:textId="77777777" w:rsidR="00056411" w:rsidRPr="0034696E" w:rsidRDefault="00056411" w:rsidP="004333C7">
      <w:pPr>
        <w:pStyle w:val="ListParagraph"/>
        <w:numPr>
          <w:ilvl w:val="1"/>
          <w:numId w:val="96"/>
        </w:numPr>
        <w:autoSpaceDE w:val="0"/>
        <w:autoSpaceDN w:val="0"/>
        <w:adjustRightInd w:val="0"/>
        <w:spacing w:after="0" w:line="276" w:lineRule="auto"/>
        <w:ind w:left="630" w:hanging="585"/>
        <w:jc w:val="both"/>
        <w:rPr>
          <w:rFonts w:ascii="Sylfaen" w:hAnsi="Sylfaen" w:cs="Sylfaen"/>
        </w:rPr>
      </w:pPr>
      <w:proofErr w:type="spellStart"/>
      <w:r w:rsidRPr="0034696E">
        <w:rPr>
          <w:rFonts w:ascii="Sylfaen" w:hAnsi="Sylfaen" w:cs="Sylfaen"/>
        </w:rPr>
        <w:t>ინფორმაცია</w:t>
      </w:r>
      <w:proofErr w:type="spellEnd"/>
      <w:r w:rsidRPr="0034696E">
        <w:rPr>
          <w:rFonts w:ascii="Sylfaen" w:hAnsi="Sylfaen" w:cs="Sylfaen"/>
        </w:rPr>
        <w:t xml:space="preserve"> </w:t>
      </w:r>
      <w:proofErr w:type="spellStart"/>
      <w:r w:rsidRPr="0034696E">
        <w:rPr>
          <w:rFonts w:ascii="Sylfaen" w:hAnsi="Sylfaen" w:cs="Sylfaen"/>
        </w:rPr>
        <w:t>ელექტრონულ</w:t>
      </w:r>
      <w:proofErr w:type="spellEnd"/>
      <w:r w:rsidRPr="0034696E">
        <w:rPr>
          <w:rFonts w:ascii="Sylfaen" w:hAnsi="Sylfaen" w:cs="Sylfaen"/>
        </w:rPr>
        <w:t xml:space="preserve"> </w:t>
      </w:r>
      <w:proofErr w:type="spellStart"/>
      <w:r w:rsidRPr="0034696E">
        <w:rPr>
          <w:rFonts w:ascii="Sylfaen" w:hAnsi="Sylfaen" w:cs="Sylfaen"/>
        </w:rPr>
        <w:t>რესურსზე</w:t>
      </w:r>
      <w:proofErr w:type="spellEnd"/>
      <w:r w:rsidRPr="0034696E">
        <w:rPr>
          <w:rFonts w:ascii="Sylfaen" w:hAnsi="Sylfaen" w:cs="Sylfaen"/>
        </w:rPr>
        <w:t xml:space="preserve"> </w:t>
      </w:r>
      <w:proofErr w:type="spellStart"/>
      <w:r w:rsidRPr="0034696E">
        <w:rPr>
          <w:rFonts w:ascii="Sylfaen" w:hAnsi="Sylfaen" w:cs="Sylfaen"/>
        </w:rPr>
        <w:t>უნდა</w:t>
      </w:r>
      <w:proofErr w:type="spellEnd"/>
      <w:r w:rsidRPr="0034696E">
        <w:rPr>
          <w:rFonts w:ascii="Sylfaen" w:hAnsi="Sylfaen" w:cs="Sylfaen"/>
        </w:rPr>
        <w:t xml:space="preserve"> </w:t>
      </w:r>
      <w:proofErr w:type="spellStart"/>
      <w:r w:rsidRPr="0034696E">
        <w:rPr>
          <w:rFonts w:ascii="Sylfaen" w:hAnsi="Sylfaen" w:cs="Sylfaen"/>
        </w:rPr>
        <w:t>განთავსდეს</w:t>
      </w:r>
      <w:proofErr w:type="spellEnd"/>
      <w:r w:rsidRPr="0034696E">
        <w:rPr>
          <w:rFonts w:ascii="Sylfaen" w:hAnsi="Sylfaen" w:cs="Sylfaen"/>
        </w:rPr>
        <w:t xml:space="preserve"> </w:t>
      </w:r>
      <w:proofErr w:type="spellStart"/>
      <w:r w:rsidRPr="0034696E">
        <w:rPr>
          <w:rFonts w:ascii="Sylfaen" w:hAnsi="Sylfaen" w:cs="Sylfaen"/>
        </w:rPr>
        <w:t>იმგვარად</w:t>
      </w:r>
      <w:proofErr w:type="spellEnd"/>
      <w:r w:rsidRPr="0034696E">
        <w:rPr>
          <w:rFonts w:ascii="Sylfaen" w:hAnsi="Sylfaen" w:cs="Sylfaen"/>
        </w:rPr>
        <w:t xml:space="preserve">, </w:t>
      </w:r>
      <w:proofErr w:type="spellStart"/>
      <w:r w:rsidRPr="0034696E">
        <w:rPr>
          <w:rFonts w:ascii="Sylfaen" w:hAnsi="Sylfaen" w:cs="Sylfaen"/>
        </w:rPr>
        <w:t>რომ</w:t>
      </w:r>
      <w:proofErr w:type="spellEnd"/>
      <w:r w:rsidRPr="0034696E">
        <w:rPr>
          <w:rFonts w:ascii="Sylfaen" w:hAnsi="Sylfaen" w:cs="Sylfaen"/>
        </w:rPr>
        <w:t xml:space="preserve"> </w:t>
      </w:r>
      <w:proofErr w:type="spellStart"/>
      <w:r w:rsidRPr="0034696E">
        <w:rPr>
          <w:rFonts w:ascii="Sylfaen" w:hAnsi="Sylfaen" w:cs="Sylfaen"/>
        </w:rPr>
        <w:t>შესაძლებელი</w:t>
      </w:r>
      <w:proofErr w:type="spellEnd"/>
      <w:r w:rsidRPr="0034696E">
        <w:rPr>
          <w:rFonts w:ascii="Sylfaen" w:hAnsi="Sylfaen" w:cs="Sylfaen"/>
        </w:rPr>
        <w:t xml:space="preserve"> </w:t>
      </w:r>
      <w:proofErr w:type="spellStart"/>
      <w:r w:rsidRPr="0034696E">
        <w:rPr>
          <w:rFonts w:ascii="Sylfaen" w:hAnsi="Sylfaen" w:cs="Sylfaen"/>
        </w:rPr>
        <w:t>იყოს</w:t>
      </w:r>
      <w:proofErr w:type="spellEnd"/>
      <w:r w:rsidRPr="0034696E">
        <w:rPr>
          <w:rFonts w:ascii="Sylfaen" w:hAnsi="Sylfaen" w:cs="Sylfaen"/>
        </w:rPr>
        <w:t xml:space="preserve"> </w:t>
      </w:r>
      <w:proofErr w:type="spellStart"/>
      <w:r w:rsidRPr="0034696E">
        <w:rPr>
          <w:rFonts w:ascii="Sylfaen" w:hAnsi="Sylfaen" w:cs="Sylfaen"/>
        </w:rPr>
        <w:t>განთავსებული</w:t>
      </w:r>
      <w:proofErr w:type="spellEnd"/>
      <w:r w:rsidRPr="0034696E">
        <w:rPr>
          <w:rFonts w:ascii="Sylfaen" w:hAnsi="Sylfaen" w:cs="Sylfaen"/>
        </w:rPr>
        <w:t xml:space="preserve"> </w:t>
      </w:r>
      <w:proofErr w:type="spellStart"/>
      <w:r w:rsidRPr="0034696E">
        <w:rPr>
          <w:rFonts w:ascii="Sylfaen" w:hAnsi="Sylfaen" w:cs="Sylfaen"/>
        </w:rPr>
        <w:t>ინფორმაციის</w:t>
      </w:r>
      <w:proofErr w:type="spellEnd"/>
      <w:r w:rsidRPr="0034696E">
        <w:rPr>
          <w:rFonts w:ascii="Sylfaen" w:hAnsi="Sylfaen" w:cs="Sylfaen"/>
        </w:rPr>
        <w:t xml:space="preserve"> </w:t>
      </w:r>
      <w:proofErr w:type="spellStart"/>
      <w:r w:rsidRPr="0034696E">
        <w:rPr>
          <w:rFonts w:ascii="Sylfaen" w:hAnsi="Sylfaen" w:cs="Sylfaen"/>
        </w:rPr>
        <w:t>ჩამოტვირთვა</w:t>
      </w:r>
      <w:proofErr w:type="spellEnd"/>
      <w:r w:rsidRPr="0034696E">
        <w:rPr>
          <w:rFonts w:ascii="Sylfaen" w:hAnsi="Sylfaen" w:cs="Sylfaen"/>
        </w:rPr>
        <w:t xml:space="preserve">, </w:t>
      </w:r>
      <w:proofErr w:type="spellStart"/>
      <w:r w:rsidRPr="0034696E">
        <w:rPr>
          <w:rFonts w:ascii="Sylfaen" w:hAnsi="Sylfaen" w:cs="Sylfaen"/>
        </w:rPr>
        <w:t>ბეჭდვა</w:t>
      </w:r>
      <w:proofErr w:type="spellEnd"/>
      <w:r w:rsidRPr="0034696E">
        <w:rPr>
          <w:rFonts w:ascii="Sylfaen" w:hAnsi="Sylfaen" w:cs="Sylfaen"/>
        </w:rPr>
        <w:t xml:space="preserve"> </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კოპირება</w:t>
      </w:r>
      <w:proofErr w:type="spellEnd"/>
      <w:r w:rsidRPr="0034696E">
        <w:rPr>
          <w:rFonts w:ascii="Sylfaen" w:hAnsi="Sylfaen" w:cs="Sylfaen"/>
        </w:rPr>
        <w:t xml:space="preserve"> </w:t>
      </w:r>
      <w:proofErr w:type="spellStart"/>
      <w:r w:rsidRPr="0034696E">
        <w:rPr>
          <w:rFonts w:ascii="Sylfaen" w:hAnsi="Sylfaen" w:cs="Sylfaen"/>
        </w:rPr>
        <w:t>ინფორმაციის</w:t>
      </w:r>
      <w:proofErr w:type="spellEnd"/>
      <w:r w:rsidRPr="0034696E">
        <w:rPr>
          <w:rFonts w:ascii="Sylfaen" w:hAnsi="Sylfaen" w:cs="Sylfaen"/>
        </w:rPr>
        <w:t xml:space="preserve"> </w:t>
      </w:r>
      <w:proofErr w:type="spellStart"/>
      <w:r w:rsidRPr="0034696E">
        <w:rPr>
          <w:rFonts w:ascii="Sylfaen" w:hAnsi="Sylfaen" w:cs="Sylfaen"/>
        </w:rPr>
        <w:t>დაკარგვის</w:t>
      </w:r>
      <w:proofErr w:type="spellEnd"/>
      <w:r w:rsidRPr="0034696E">
        <w:rPr>
          <w:rFonts w:ascii="Sylfaen" w:hAnsi="Sylfaen" w:cs="Sylfaen"/>
        </w:rPr>
        <w:t xml:space="preserve"> </w:t>
      </w:r>
      <w:proofErr w:type="spellStart"/>
      <w:r w:rsidRPr="0034696E">
        <w:rPr>
          <w:rFonts w:ascii="Sylfaen" w:hAnsi="Sylfaen" w:cs="Sylfaen"/>
        </w:rPr>
        <w:t>ან</w:t>
      </w:r>
      <w:proofErr w:type="spellEnd"/>
      <w:r w:rsidRPr="0034696E">
        <w:rPr>
          <w:rFonts w:ascii="Sylfaen" w:hAnsi="Sylfaen" w:cs="Sylfaen"/>
        </w:rPr>
        <w:t>/</w:t>
      </w:r>
      <w:proofErr w:type="spellStart"/>
      <w:r w:rsidRPr="0034696E">
        <w:rPr>
          <w:rFonts w:ascii="Sylfaen" w:hAnsi="Sylfaen" w:cs="Sylfaen"/>
        </w:rPr>
        <w:t>და</w:t>
      </w:r>
      <w:proofErr w:type="spellEnd"/>
      <w:r w:rsidRPr="0034696E">
        <w:rPr>
          <w:rFonts w:ascii="Sylfaen" w:hAnsi="Sylfaen" w:cs="Sylfaen"/>
        </w:rPr>
        <w:t xml:space="preserve"> </w:t>
      </w:r>
      <w:proofErr w:type="spellStart"/>
      <w:r w:rsidRPr="0034696E">
        <w:rPr>
          <w:rFonts w:ascii="Sylfaen" w:hAnsi="Sylfaen" w:cs="Sylfaen"/>
        </w:rPr>
        <w:t>დაზიანების</w:t>
      </w:r>
      <w:proofErr w:type="spellEnd"/>
      <w:r w:rsidRPr="0034696E">
        <w:rPr>
          <w:rFonts w:ascii="Sylfaen" w:hAnsi="Sylfaen" w:cs="Sylfaen"/>
        </w:rPr>
        <w:t xml:space="preserve"> </w:t>
      </w:r>
      <w:proofErr w:type="spellStart"/>
      <w:r w:rsidRPr="0034696E">
        <w:rPr>
          <w:rFonts w:ascii="Sylfaen" w:hAnsi="Sylfaen" w:cs="Sylfaen"/>
        </w:rPr>
        <w:t>გარეშე</w:t>
      </w:r>
      <w:proofErr w:type="spellEnd"/>
      <w:r w:rsidRPr="0034696E">
        <w:rPr>
          <w:rFonts w:ascii="Sylfaen" w:hAnsi="Sylfaen" w:cs="Sylfaen"/>
        </w:rPr>
        <w:t xml:space="preserve">. </w:t>
      </w:r>
    </w:p>
    <w:p w14:paraId="355DABE3" w14:textId="77777777" w:rsidR="00056411" w:rsidRPr="0034696E" w:rsidRDefault="00056411" w:rsidP="00433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firstLine="720"/>
        <w:jc w:val="both"/>
        <w:rPr>
          <w:rFonts w:ascii="Sylfaen" w:hAnsi="Sylfaen" w:cs="Sylfaen"/>
        </w:rPr>
      </w:pPr>
      <w:r w:rsidRPr="0034696E">
        <w:rPr>
          <w:rFonts w:ascii="Sylfaen" w:hAnsi="Sylfaen" w:cs="Sylfaen"/>
        </w:rPr>
        <w:t xml:space="preserve">   </w:t>
      </w:r>
    </w:p>
    <w:p w14:paraId="6597F3F0" w14:textId="098D432C" w:rsidR="00056411" w:rsidRPr="0034696E" w:rsidRDefault="00056411" w:rsidP="00433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Sylfaen" w:hAnsi="Sylfaen" w:cs="Sylfaen"/>
          <w:b/>
          <w:bCs/>
          <w:lang w:val="ka-GE"/>
        </w:rPr>
      </w:pPr>
      <w:proofErr w:type="spellStart"/>
      <w:r w:rsidRPr="0034696E">
        <w:rPr>
          <w:rFonts w:ascii="Sylfaen" w:hAnsi="Sylfaen" w:cs="Sylfaen"/>
          <w:b/>
          <w:bCs/>
        </w:rPr>
        <w:t>მუხლი</w:t>
      </w:r>
      <w:proofErr w:type="spellEnd"/>
      <w:r w:rsidRPr="0034696E">
        <w:rPr>
          <w:rFonts w:ascii="Sylfaen" w:hAnsi="Sylfaen" w:cs="Sylfaen"/>
          <w:b/>
          <w:bCs/>
        </w:rPr>
        <w:t xml:space="preserve"> </w:t>
      </w:r>
      <w:r w:rsidRPr="0034696E">
        <w:rPr>
          <w:rFonts w:ascii="Sylfaen" w:hAnsi="Sylfaen" w:cs="Sylfaen"/>
          <w:b/>
          <w:bCs/>
          <w:lang w:val="ka-GE"/>
        </w:rPr>
        <w:t>5.</w:t>
      </w:r>
      <w:r w:rsidRPr="0034696E">
        <w:rPr>
          <w:rFonts w:ascii="Sylfaen" w:hAnsi="Sylfaen" w:cs="Sylfaen"/>
          <w:b/>
          <w:bCs/>
        </w:rPr>
        <w:t xml:space="preserve"> </w:t>
      </w:r>
      <w:proofErr w:type="spellStart"/>
      <w:r w:rsidRPr="0034696E">
        <w:rPr>
          <w:rFonts w:ascii="Sylfaen" w:eastAsia="Sylfaen" w:hAnsi="Sylfaen" w:cs="Sylfaen"/>
          <w:b/>
        </w:rPr>
        <w:t>ვებგ</w:t>
      </w:r>
      <w:r w:rsidRPr="0034696E">
        <w:rPr>
          <w:rFonts w:ascii="Sylfaen" w:eastAsia="Sylfaen" w:hAnsi="Sylfaen" w:cs="Sylfaen"/>
          <w:b/>
          <w:spacing w:val="-4"/>
        </w:rPr>
        <w:t>ვ</w:t>
      </w:r>
      <w:r w:rsidRPr="0034696E">
        <w:rPr>
          <w:rFonts w:ascii="Sylfaen" w:eastAsia="Sylfaen" w:hAnsi="Sylfaen" w:cs="Sylfaen"/>
          <w:b/>
          <w:spacing w:val="1"/>
        </w:rPr>
        <w:t>ე</w:t>
      </w:r>
      <w:r w:rsidRPr="0034696E">
        <w:rPr>
          <w:rFonts w:ascii="Sylfaen" w:eastAsia="Sylfaen" w:hAnsi="Sylfaen" w:cs="Sylfaen"/>
          <w:b/>
          <w:spacing w:val="-2"/>
        </w:rPr>
        <w:t>რ</w:t>
      </w:r>
      <w:r w:rsidRPr="0034696E">
        <w:rPr>
          <w:rFonts w:ascii="Sylfaen" w:eastAsia="Sylfaen" w:hAnsi="Sylfaen" w:cs="Sylfaen"/>
          <w:b/>
        </w:rPr>
        <w:t>დის</w:t>
      </w:r>
      <w:proofErr w:type="spellEnd"/>
      <w:r w:rsidRPr="0034696E">
        <w:rPr>
          <w:rFonts w:ascii="Sylfaen" w:eastAsia="Sylfaen" w:hAnsi="Sylfaen" w:cs="Sylfaen"/>
          <w:b/>
          <w:spacing w:val="-1"/>
        </w:rPr>
        <w:t xml:space="preserve"> </w:t>
      </w:r>
      <w:proofErr w:type="spellStart"/>
      <w:r w:rsidRPr="0034696E">
        <w:rPr>
          <w:rFonts w:ascii="Sylfaen" w:eastAsia="Sylfaen" w:hAnsi="Sylfaen" w:cs="Sylfaen"/>
          <w:b/>
        </w:rPr>
        <w:t>ად</w:t>
      </w:r>
      <w:r w:rsidRPr="0034696E">
        <w:rPr>
          <w:rFonts w:ascii="Sylfaen" w:eastAsia="Sylfaen" w:hAnsi="Sylfaen" w:cs="Sylfaen"/>
          <w:b/>
          <w:spacing w:val="-1"/>
        </w:rPr>
        <w:t>მი</w:t>
      </w:r>
      <w:r w:rsidRPr="0034696E">
        <w:rPr>
          <w:rFonts w:ascii="Sylfaen" w:eastAsia="Sylfaen" w:hAnsi="Sylfaen" w:cs="Sylfaen"/>
          <w:b/>
          <w:spacing w:val="1"/>
        </w:rPr>
        <w:t>ნ</w:t>
      </w:r>
      <w:r w:rsidRPr="0034696E">
        <w:rPr>
          <w:rFonts w:ascii="Sylfaen" w:eastAsia="Sylfaen" w:hAnsi="Sylfaen" w:cs="Sylfaen"/>
          <w:b/>
          <w:spacing w:val="-1"/>
        </w:rPr>
        <w:t>ისტი</w:t>
      </w:r>
      <w:r w:rsidRPr="0034696E">
        <w:rPr>
          <w:rFonts w:ascii="Sylfaen" w:eastAsia="Sylfaen" w:hAnsi="Sylfaen" w:cs="Sylfaen"/>
          <w:b/>
        </w:rPr>
        <w:t>რ</w:t>
      </w:r>
      <w:r w:rsidRPr="0034696E">
        <w:rPr>
          <w:rFonts w:ascii="Sylfaen" w:eastAsia="Sylfaen" w:hAnsi="Sylfaen" w:cs="Sylfaen"/>
          <w:b/>
          <w:spacing w:val="2"/>
        </w:rPr>
        <w:t>ე</w:t>
      </w:r>
      <w:r w:rsidRPr="0034696E">
        <w:rPr>
          <w:rFonts w:ascii="Sylfaen" w:eastAsia="Sylfaen" w:hAnsi="Sylfaen" w:cs="Sylfaen"/>
          <w:b/>
          <w:spacing w:val="-1"/>
        </w:rPr>
        <w:t>ბ</w:t>
      </w:r>
      <w:r w:rsidRPr="0034696E">
        <w:rPr>
          <w:rFonts w:ascii="Sylfaen" w:eastAsia="Sylfaen" w:hAnsi="Sylfaen" w:cs="Sylfaen"/>
          <w:b/>
        </w:rPr>
        <w:t>ა</w:t>
      </w:r>
      <w:proofErr w:type="spellEnd"/>
      <w:r w:rsidRPr="0034696E">
        <w:rPr>
          <w:rFonts w:ascii="Sylfaen" w:eastAsia="Sylfaen" w:hAnsi="Sylfaen" w:cs="Sylfaen"/>
          <w:b/>
          <w:lang w:val="ka-GE"/>
        </w:rPr>
        <w:t>ზე</w:t>
      </w:r>
      <w:r w:rsidRPr="0034696E">
        <w:rPr>
          <w:rFonts w:ascii="Sylfaen" w:eastAsia="Sylfaen" w:hAnsi="Sylfaen" w:cs="Sylfaen"/>
          <w:b/>
          <w:spacing w:val="1"/>
        </w:rPr>
        <w:t xml:space="preserve"> </w:t>
      </w:r>
      <w:proofErr w:type="spellStart"/>
      <w:r w:rsidRPr="0034696E">
        <w:rPr>
          <w:rFonts w:ascii="Sylfaen" w:eastAsia="Sylfaen" w:hAnsi="Sylfaen" w:cs="Sylfaen"/>
          <w:b/>
          <w:spacing w:val="1"/>
        </w:rPr>
        <w:t>პ</w:t>
      </w:r>
      <w:r w:rsidRPr="0034696E">
        <w:rPr>
          <w:rFonts w:ascii="Sylfaen" w:eastAsia="Sylfaen" w:hAnsi="Sylfaen" w:cs="Sylfaen"/>
          <w:b/>
        </w:rPr>
        <w:t>ა</w:t>
      </w:r>
      <w:r w:rsidRPr="0034696E">
        <w:rPr>
          <w:rFonts w:ascii="Sylfaen" w:eastAsia="Sylfaen" w:hAnsi="Sylfaen" w:cs="Sylfaen"/>
          <w:b/>
          <w:spacing w:val="-1"/>
        </w:rPr>
        <w:t>ს</w:t>
      </w:r>
      <w:r w:rsidRPr="0034696E">
        <w:rPr>
          <w:rFonts w:ascii="Sylfaen" w:eastAsia="Sylfaen" w:hAnsi="Sylfaen" w:cs="Sylfaen"/>
          <w:b/>
          <w:spacing w:val="-2"/>
        </w:rPr>
        <w:t>უ</w:t>
      </w:r>
      <w:r w:rsidRPr="0034696E">
        <w:rPr>
          <w:rFonts w:ascii="Sylfaen" w:eastAsia="Sylfaen" w:hAnsi="Sylfaen" w:cs="Sylfaen"/>
          <w:b/>
        </w:rPr>
        <w:t>ხ</w:t>
      </w:r>
      <w:r w:rsidRPr="0034696E">
        <w:rPr>
          <w:rFonts w:ascii="Sylfaen" w:eastAsia="Sylfaen" w:hAnsi="Sylfaen" w:cs="Sylfaen"/>
          <w:b/>
          <w:spacing w:val="-1"/>
        </w:rPr>
        <w:t>ისმ</w:t>
      </w:r>
      <w:r w:rsidRPr="0034696E">
        <w:rPr>
          <w:rFonts w:ascii="Sylfaen" w:eastAsia="Sylfaen" w:hAnsi="Sylfaen" w:cs="Sylfaen"/>
          <w:b/>
        </w:rPr>
        <w:t>გ</w:t>
      </w:r>
      <w:r w:rsidRPr="0034696E">
        <w:rPr>
          <w:rFonts w:ascii="Sylfaen" w:eastAsia="Sylfaen" w:hAnsi="Sylfaen" w:cs="Sylfaen"/>
          <w:b/>
          <w:spacing w:val="1"/>
        </w:rPr>
        <w:t>ე</w:t>
      </w:r>
      <w:r w:rsidRPr="0034696E">
        <w:rPr>
          <w:rFonts w:ascii="Sylfaen" w:eastAsia="Sylfaen" w:hAnsi="Sylfaen" w:cs="Sylfaen"/>
          <w:b/>
          <w:spacing w:val="-1"/>
        </w:rPr>
        <w:t>ბ</w:t>
      </w:r>
      <w:r w:rsidRPr="0034696E">
        <w:rPr>
          <w:rFonts w:ascii="Sylfaen" w:eastAsia="Sylfaen" w:hAnsi="Sylfaen" w:cs="Sylfaen"/>
          <w:b/>
          <w:spacing w:val="1"/>
        </w:rPr>
        <w:t>ე</w:t>
      </w:r>
      <w:r w:rsidRPr="0034696E">
        <w:rPr>
          <w:rFonts w:ascii="Sylfaen" w:eastAsia="Sylfaen" w:hAnsi="Sylfaen" w:cs="Sylfaen"/>
          <w:b/>
        </w:rPr>
        <w:t>ლი</w:t>
      </w:r>
      <w:proofErr w:type="spellEnd"/>
      <w:r w:rsidRPr="0034696E">
        <w:rPr>
          <w:rFonts w:ascii="Sylfaen" w:eastAsia="Sylfaen" w:hAnsi="Sylfaen" w:cs="Sylfaen"/>
          <w:b/>
          <w:spacing w:val="1"/>
        </w:rPr>
        <w:t xml:space="preserve"> </w:t>
      </w:r>
      <w:r w:rsidRPr="0034696E">
        <w:rPr>
          <w:rFonts w:ascii="Sylfaen" w:eastAsia="Sylfaen" w:hAnsi="Sylfaen" w:cs="Sylfaen"/>
          <w:b/>
          <w:spacing w:val="1"/>
          <w:lang w:val="ka-GE"/>
        </w:rPr>
        <w:t>სტრუქტურული ერთეულები</w:t>
      </w:r>
    </w:p>
    <w:p w14:paraId="11761B2D" w14:textId="2D7DAD87" w:rsidR="00056411" w:rsidRPr="0034696E" w:rsidRDefault="00056411" w:rsidP="004333C7">
      <w:pPr>
        <w:pStyle w:val="ListParagraph"/>
        <w:widowControl w:val="0"/>
        <w:numPr>
          <w:ilvl w:val="1"/>
          <w:numId w:val="97"/>
        </w:numPr>
        <w:spacing w:before="45" w:after="0" w:line="276" w:lineRule="auto"/>
        <w:ind w:left="630" w:right="50" w:hanging="630"/>
        <w:jc w:val="both"/>
        <w:rPr>
          <w:rFonts w:ascii="Sylfaen" w:eastAsia="Sylfaen" w:hAnsi="Sylfaen" w:cs="Sylfaen"/>
        </w:rPr>
      </w:pPr>
      <w:proofErr w:type="spellStart"/>
      <w:r w:rsidRPr="0034696E">
        <w:rPr>
          <w:rFonts w:ascii="Sylfaen" w:eastAsia="Sylfaen" w:hAnsi="Sylfaen" w:cs="Sylfaen"/>
        </w:rPr>
        <w:t>უ</w:t>
      </w:r>
      <w:r w:rsidRPr="0034696E">
        <w:rPr>
          <w:rFonts w:ascii="Sylfaen" w:eastAsia="Sylfaen" w:hAnsi="Sylfaen" w:cs="Sylfaen"/>
          <w:spacing w:val="1"/>
        </w:rPr>
        <w:t>ნ</w:t>
      </w:r>
      <w:r w:rsidRPr="0034696E">
        <w:rPr>
          <w:rFonts w:ascii="Sylfaen" w:eastAsia="Sylfaen" w:hAnsi="Sylfaen" w:cs="Sylfaen"/>
        </w:rPr>
        <w:t>ივ</w:t>
      </w:r>
      <w:r w:rsidRPr="0034696E">
        <w:rPr>
          <w:rFonts w:ascii="Sylfaen" w:eastAsia="Sylfaen" w:hAnsi="Sylfaen" w:cs="Sylfaen"/>
          <w:spacing w:val="-1"/>
        </w:rPr>
        <w:t>ერს</w:t>
      </w:r>
      <w:r w:rsidRPr="0034696E">
        <w:rPr>
          <w:rFonts w:ascii="Sylfaen" w:eastAsia="Sylfaen" w:hAnsi="Sylfaen" w:cs="Sylfaen"/>
        </w:rPr>
        <w:t>იტ</w:t>
      </w:r>
      <w:r w:rsidRPr="0034696E">
        <w:rPr>
          <w:rFonts w:ascii="Sylfaen" w:eastAsia="Sylfaen" w:hAnsi="Sylfaen" w:cs="Sylfaen"/>
          <w:spacing w:val="-1"/>
        </w:rPr>
        <w:t>ეტ</w:t>
      </w:r>
      <w:r w:rsidRPr="0034696E">
        <w:rPr>
          <w:rFonts w:ascii="Sylfaen" w:eastAsia="Sylfaen" w:hAnsi="Sylfaen" w:cs="Sylfaen"/>
          <w:spacing w:val="3"/>
        </w:rPr>
        <w:t>ი</w:t>
      </w:r>
      <w:r w:rsidRPr="0034696E">
        <w:rPr>
          <w:rFonts w:ascii="Sylfaen" w:eastAsia="Sylfaen" w:hAnsi="Sylfaen" w:cs="Sylfaen"/>
        </w:rPr>
        <w:t>ს</w:t>
      </w:r>
      <w:proofErr w:type="spellEnd"/>
      <w:r w:rsidRPr="0034696E">
        <w:rPr>
          <w:rFonts w:ascii="Sylfaen" w:eastAsia="Sylfaen" w:hAnsi="Sylfaen" w:cs="Sylfaen"/>
        </w:rPr>
        <w:t xml:space="preserve"> </w:t>
      </w:r>
      <w:proofErr w:type="spellStart"/>
      <w:r w:rsidRPr="0034696E">
        <w:rPr>
          <w:rFonts w:ascii="Sylfaen" w:eastAsia="Sylfaen" w:hAnsi="Sylfaen" w:cs="Sylfaen"/>
          <w:spacing w:val="1"/>
        </w:rPr>
        <w:t>ოფ</w:t>
      </w:r>
      <w:r w:rsidRPr="0034696E">
        <w:rPr>
          <w:rFonts w:ascii="Sylfaen" w:eastAsia="Sylfaen" w:hAnsi="Sylfaen" w:cs="Sylfaen"/>
        </w:rPr>
        <w:t>იცი</w:t>
      </w:r>
      <w:r w:rsidRPr="0034696E">
        <w:rPr>
          <w:rFonts w:ascii="Sylfaen" w:eastAsia="Sylfaen" w:hAnsi="Sylfaen" w:cs="Sylfaen"/>
          <w:spacing w:val="1"/>
        </w:rPr>
        <w:t>ალ</w:t>
      </w:r>
      <w:r w:rsidRPr="0034696E">
        <w:rPr>
          <w:rFonts w:ascii="Sylfaen" w:eastAsia="Sylfaen" w:hAnsi="Sylfaen" w:cs="Sylfaen"/>
        </w:rPr>
        <w:t>ურ</w:t>
      </w:r>
      <w:proofErr w:type="spellEnd"/>
      <w:r w:rsidRPr="0034696E">
        <w:rPr>
          <w:rFonts w:ascii="Sylfaen" w:eastAsia="Sylfaen" w:hAnsi="Sylfaen" w:cs="Sylfaen"/>
          <w:lang w:val="ka-GE"/>
        </w:rPr>
        <w:t>ი</w:t>
      </w:r>
      <w:r w:rsidRPr="0034696E">
        <w:rPr>
          <w:rFonts w:ascii="Sylfaen" w:eastAsia="Sylfaen" w:hAnsi="Sylfaen" w:cs="Sylfaen"/>
          <w:spacing w:val="2"/>
        </w:rPr>
        <w:t xml:space="preserve"> </w:t>
      </w:r>
      <w:proofErr w:type="spellStart"/>
      <w:r w:rsidRPr="0034696E">
        <w:rPr>
          <w:rFonts w:ascii="Sylfaen" w:eastAsia="Sylfaen" w:hAnsi="Sylfaen" w:cs="Sylfaen"/>
        </w:rPr>
        <w:t>ვ</w:t>
      </w:r>
      <w:r w:rsidRPr="0034696E">
        <w:rPr>
          <w:rFonts w:ascii="Sylfaen" w:eastAsia="Sylfaen" w:hAnsi="Sylfaen" w:cs="Sylfaen"/>
          <w:spacing w:val="-1"/>
        </w:rPr>
        <w:t>ებგ</w:t>
      </w:r>
      <w:r w:rsidRPr="0034696E">
        <w:rPr>
          <w:rFonts w:ascii="Sylfaen" w:eastAsia="Sylfaen" w:hAnsi="Sylfaen" w:cs="Sylfaen"/>
        </w:rPr>
        <w:t>ვ</w:t>
      </w:r>
      <w:r w:rsidRPr="0034696E">
        <w:rPr>
          <w:rFonts w:ascii="Sylfaen" w:eastAsia="Sylfaen" w:hAnsi="Sylfaen" w:cs="Sylfaen"/>
          <w:spacing w:val="1"/>
        </w:rPr>
        <w:t>ე</w:t>
      </w:r>
      <w:r w:rsidRPr="0034696E">
        <w:rPr>
          <w:rFonts w:ascii="Sylfaen" w:eastAsia="Sylfaen" w:hAnsi="Sylfaen" w:cs="Sylfaen"/>
          <w:spacing w:val="-1"/>
        </w:rPr>
        <w:t>რდ</w:t>
      </w:r>
      <w:r w:rsidRPr="0034696E">
        <w:rPr>
          <w:rFonts w:ascii="Sylfaen" w:eastAsia="Sylfaen" w:hAnsi="Sylfaen" w:cs="Sylfaen"/>
          <w:spacing w:val="3"/>
        </w:rPr>
        <w:t>ი</w:t>
      </w:r>
      <w:r w:rsidRPr="0034696E">
        <w:rPr>
          <w:rFonts w:ascii="Sylfaen" w:eastAsia="Sylfaen" w:hAnsi="Sylfaen" w:cs="Sylfaen"/>
        </w:rPr>
        <w:t>ს</w:t>
      </w:r>
      <w:proofErr w:type="spellEnd"/>
      <w:r w:rsidRPr="0034696E">
        <w:rPr>
          <w:rFonts w:ascii="Sylfaen" w:eastAsia="Sylfaen" w:hAnsi="Sylfaen" w:cs="Sylfaen"/>
          <w:spacing w:val="1"/>
        </w:rPr>
        <w:t xml:space="preserve"> </w:t>
      </w:r>
      <w:proofErr w:type="spellStart"/>
      <w:r w:rsidRPr="0034696E">
        <w:rPr>
          <w:rFonts w:ascii="Sylfaen" w:eastAsia="Sylfaen" w:hAnsi="Sylfaen" w:cs="Sylfaen"/>
          <w:spacing w:val="1"/>
        </w:rPr>
        <w:t>ა</w:t>
      </w:r>
      <w:r w:rsidRPr="0034696E">
        <w:rPr>
          <w:rFonts w:ascii="Sylfaen" w:eastAsia="Sylfaen" w:hAnsi="Sylfaen" w:cs="Sylfaen"/>
          <w:spacing w:val="-1"/>
        </w:rPr>
        <w:t>დმ</w:t>
      </w:r>
      <w:r w:rsidRPr="0034696E">
        <w:rPr>
          <w:rFonts w:ascii="Sylfaen" w:eastAsia="Sylfaen" w:hAnsi="Sylfaen" w:cs="Sylfaen"/>
        </w:rPr>
        <w:t>ი</w:t>
      </w:r>
      <w:r w:rsidRPr="0034696E">
        <w:rPr>
          <w:rFonts w:ascii="Sylfaen" w:eastAsia="Sylfaen" w:hAnsi="Sylfaen" w:cs="Sylfaen"/>
          <w:spacing w:val="1"/>
        </w:rPr>
        <w:t>ნ</w:t>
      </w:r>
      <w:r w:rsidRPr="0034696E">
        <w:rPr>
          <w:rFonts w:ascii="Sylfaen" w:eastAsia="Sylfaen" w:hAnsi="Sylfaen" w:cs="Sylfaen"/>
        </w:rPr>
        <w:t>ის</w:t>
      </w:r>
      <w:r w:rsidRPr="0034696E">
        <w:rPr>
          <w:rFonts w:ascii="Sylfaen" w:eastAsia="Sylfaen" w:hAnsi="Sylfaen" w:cs="Sylfaen"/>
          <w:spacing w:val="-1"/>
        </w:rPr>
        <w:t>ტრ</w:t>
      </w:r>
      <w:r w:rsidRPr="0034696E">
        <w:rPr>
          <w:rFonts w:ascii="Sylfaen" w:eastAsia="Sylfaen" w:hAnsi="Sylfaen" w:cs="Sylfaen"/>
        </w:rPr>
        <w:t>ი</w:t>
      </w:r>
      <w:r w:rsidRPr="0034696E">
        <w:rPr>
          <w:rFonts w:ascii="Sylfaen" w:eastAsia="Sylfaen" w:hAnsi="Sylfaen" w:cs="Sylfaen"/>
          <w:spacing w:val="2"/>
        </w:rPr>
        <w:t>რ</w:t>
      </w:r>
      <w:r w:rsidRPr="0034696E">
        <w:rPr>
          <w:rFonts w:ascii="Sylfaen" w:eastAsia="Sylfaen" w:hAnsi="Sylfaen" w:cs="Sylfaen"/>
        </w:rPr>
        <w:t>ე</w:t>
      </w:r>
      <w:r w:rsidRPr="0034696E">
        <w:rPr>
          <w:rFonts w:ascii="Sylfaen" w:eastAsia="Sylfaen" w:hAnsi="Sylfaen" w:cs="Sylfaen"/>
          <w:spacing w:val="-2"/>
        </w:rPr>
        <w:t>ბ</w:t>
      </w:r>
      <w:r w:rsidRPr="0034696E">
        <w:rPr>
          <w:rFonts w:ascii="Sylfaen" w:eastAsia="Sylfaen" w:hAnsi="Sylfaen" w:cs="Sylfaen"/>
          <w:spacing w:val="1"/>
        </w:rPr>
        <w:t>ა</w:t>
      </w:r>
      <w:r w:rsidRPr="0034696E">
        <w:rPr>
          <w:rFonts w:ascii="Sylfaen" w:eastAsia="Sylfaen" w:hAnsi="Sylfaen" w:cs="Sylfaen"/>
        </w:rPr>
        <w:t>ზე</w:t>
      </w:r>
      <w:proofErr w:type="spellEnd"/>
      <w:r w:rsidRPr="0034696E">
        <w:rPr>
          <w:rFonts w:ascii="Sylfaen" w:eastAsia="Sylfaen" w:hAnsi="Sylfaen" w:cs="Sylfaen"/>
          <w:spacing w:val="2"/>
        </w:rPr>
        <w:t xml:space="preserve"> </w:t>
      </w:r>
      <w:proofErr w:type="spellStart"/>
      <w:r w:rsidRPr="0034696E">
        <w:rPr>
          <w:rFonts w:ascii="Sylfaen" w:eastAsia="Sylfaen" w:hAnsi="Sylfaen" w:cs="Sylfaen"/>
          <w:spacing w:val="-1"/>
        </w:rPr>
        <w:t>პ</w:t>
      </w:r>
      <w:r w:rsidRPr="0034696E">
        <w:rPr>
          <w:rFonts w:ascii="Sylfaen" w:eastAsia="Sylfaen" w:hAnsi="Sylfaen" w:cs="Sylfaen"/>
          <w:spacing w:val="1"/>
        </w:rPr>
        <w:t>ა</w:t>
      </w:r>
      <w:r w:rsidRPr="0034696E">
        <w:rPr>
          <w:rFonts w:ascii="Sylfaen" w:eastAsia="Sylfaen" w:hAnsi="Sylfaen" w:cs="Sylfaen"/>
          <w:spacing w:val="-1"/>
        </w:rPr>
        <w:t>ს</w:t>
      </w:r>
      <w:r w:rsidRPr="0034696E">
        <w:rPr>
          <w:rFonts w:ascii="Sylfaen" w:eastAsia="Sylfaen" w:hAnsi="Sylfaen" w:cs="Sylfaen"/>
        </w:rPr>
        <w:t>უხი</w:t>
      </w:r>
      <w:r w:rsidRPr="0034696E">
        <w:rPr>
          <w:rFonts w:ascii="Sylfaen" w:eastAsia="Sylfaen" w:hAnsi="Sylfaen" w:cs="Sylfaen"/>
          <w:spacing w:val="1"/>
        </w:rPr>
        <w:t>ს</w:t>
      </w:r>
      <w:r w:rsidRPr="0034696E">
        <w:rPr>
          <w:rFonts w:ascii="Sylfaen" w:eastAsia="Sylfaen" w:hAnsi="Sylfaen" w:cs="Sylfaen"/>
          <w:spacing w:val="-1"/>
        </w:rPr>
        <w:t>მგ</w:t>
      </w:r>
      <w:r w:rsidRPr="0034696E">
        <w:rPr>
          <w:rFonts w:ascii="Sylfaen" w:eastAsia="Sylfaen" w:hAnsi="Sylfaen" w:cs="Sylfaen"/>
          <w:spacing w:val="1"/>
        </w:rPr>
        <w:t>ე</w:t>
      </w:r>
      <w:r w:rsidRPr="0034696E">
        <w:rPr>
          <w:rFonts w:ascii="Sylfaen" w:eastAsia="Sylfaen" w:hAnsi="Sylfaen" w:cs="Sylfaen"/>
          <w:spacing w:val="-1"/>
        </w:rPr>
        <w:t>ბ</w:t>
      </w:r>
      <w:r w:rsidRPr="0034696E">
        <w:rPr>
          <w:rFonts w:ascii="Sylfaen" w:eastAsia="Sylfaen" w:hAnsi="Sylfaen" w:cs="Sylfaen"/>
        </w:rPr>
        <w:t>ელია</w:t>
      </w:r>
      <w:proofErr w:type="spellEnd"/>
      <w:r w:rsidRPr="0034696E">
        <w:rPr>
          <w:rFonts w:ascii="Sylfaen" w:eastAsia="Sylfaen" w:hAnsi="Sylfaen" w:cs="Sylfaen"/>
        </w:rPr>
        <w:t xml:space="preserve"> </w:t>
      </w:r>
      <w:proofErr w:type="spellStart"/>
      <w:r w:rsidRPr="0034696E">
        <w:rPr>
          <w:rFonts w:ascii="Sylfaen" w:eastAsia="Sylfaen" w:hAnsi="Sylfaen" w:cs="Sylfaen"/>
        </w:rPr>
        <w:t>უ</w:t>
      </w:r>
      <w:r w:rsidRPr="0034696E">
        <w:rPr>
          <w:rFonts w:ascii="Sylfaen" w:eastAsia="Sylfaen" w:hAnsi="Sylfaen" w:cs="Sylfaen"/>
          <w:spacing w:val="1"/>
        </w:rPr>
        <w:t>ნ</w:t>
      </w:r>
      <w:r w:rsidRPr="0034696E">
        <w:rPr>
          <w:rFonts w:ascii="Sylfaen" w:eastAsia="Sylfaen" w:hAnsi="Sylfaen" w:cs="Sylfaen"/>
        </w:rPr>
        <w:t>ივ</w:t>
      </w:r>
      <w:r w:rsidRPr="0034696E">
        <w:rPr>
          <w:rFonts w:ascii="Sylfaen" w:eastAsia="Sylfaen" w:hAnsi="Sylfaen" w:cs="Sylfaen"/>
          <w:spacing w:val="-1"/>
        </w:rPr>
        <w:t>ერს</w:t>
      </w:r>
      <w:r w:rsidRPr="0034696E">
        <w:rPr>
          <w:rFonts w:ascii="Sylfaen" w:eastAsia="Sylfaen" w:hAnsi="Sylfaen" w:cs="Sylfaen"/>
        </w:rPr>
        <w:t>იტ</w:t>
      </w:r>
      <w:r w:rsidRPr="0034696E">
        <w:rPr>
          <w:rFonts w:ascii="Sylfaen" w:eastAsia="Sylfaen" w:hAnsi="Sylfaen" w:cs="Sylfaen"/>
          <w:spacing w:val="-1"/>
        </w:rPr>
        <w:t>ეტ</w:t>
      </w:r>
      <w:r w:rsidRPr="0034696E">
        <w:rPr>
          <w:rFonts w:ascii="Sylfaen" w:eastAsia="Sylfaen" w:hAnsi="Sylfaen" w:cs="Sylfaen"/>
          <w:spacing w:val="3"/>
        </w:rPr>
        <w:t>ი</w:t>
      </w:r>
      <w:r w:rsidRPr="0034696E">
        <w:rPr>
          <w:rFonts w:ascii="Sylfaen" w:eastAsia="Sylfaen" w:hAnsi="Sylfaen" w:cs="Sylfaen"/>
        </w:rPr>
        <w:t>ს</w:t>
      </w:r>
      <w:proofErr w:type="spellEnd"/>
      <w:r w:rsidRPr="0034696E">
        <w:rPr>
          <w:rFonts w:ascii="Sylfaen" w:eastAsia="Sylfaen" w:hAnsi="Sylfaen" w:cs="Sylfaen"/>
        </w:rPr>
        <w:t xml:space="preserve"> </w:t>
      </w:r>
      <w:proofErr w:type="spellStart"/>
      <w:r w:rsidRPr="0034696E">
        <w:rPr>
          <w:rFonts w:ascii="Sylfaen" w:eastAsia="Sylfaen" w:hAnsi="Sylfaen" w:cs="Sylfaen"/>
          <w:spacing w:val="-1"/>
        </w:rPr>
        <w:t>ს</w:t>
      </w:r>
      <w:r w:rsidRPr="0034696E">
        <w:rPr>
          <w:rFonts w:ascii="Sylfaen" w:eastAsia="Sylfaen" w:hAnsi="Sylfaen" w:cs="Sylfaen"/>
          <w:spacing w:val="1"/>
        </w:rPr>
        <w:t>ა</w:t>
      </w:r>
      <w:r w:rsidRPr="0034696E">
        <w:rPr>
          <w:rFonts w:ascii="Sylfaen" w:eastAsia="Sylfaen" w:hAnsi="Sylfaen" w:cs="Sylfaen"/>
          <w:spacing w:val="3"/>
        </w:rPr>
        <w:t>ზ</w:t>
      </w:r>
      <w:r w:rsidRPr="0034696E">
        <w:rPr>
          <w:rFonts w:ascii="Sylfaen" w:eastAsia="Sylfaen" w:hAnsi="Sylfaen" w:cs="Sylfaen"/>
          <w:spacing w:val="1"/>
        </w:rPr>
        <w:t>ო</w:t>
      </w:r>
      <w:r w:rsidRPr="0034696E">
        <w:rPr>
          <w:rFonts w:ascii="Sylfaen" w:eastAsia="Sylfaen" w:hAnsi="Sylfaen" w:cs="Sylfaen"/>
          <w:spacing w:val="-1"/>
        </w:rPr>
        <w:t>გ</w:t>
      </w:r>
      <w:r w:rsidRPr="0034696E">
        <w:rPr>
          <w:rFonts w:ascii="Sylfaen" w:eastAsia="Sylfaen" w:hAnsi="Sylfaen" w:cs="Sylfaen"/>
          <w:spacing w:val="1"/>
        </w:rPr>
        <w:t>ა</w:t>
      </w:r>
      <w:r w:rsidRPr="0034696E">
        <w:rPr>
          <w:rFonts w:ascii="Sylfaen" w:eastAsia="Sylfaen" w:hAnsi="Sylfaen" w:cs="Sylfaen"/>
          <w:spacing w:val="-1"/>
        </w:rPr>
        <w:t>დ</w:t>
      </w:r>
      <w:r w:rsidRPr="0034696E">
        <w:rPr>
          <w:rFonts w:ascii="Sylfaen" w:eastAsia="Sylfaen" w:hAnsi="Sylfaen" w:cs="Sylfaen"/>
          <w:spacing w:val="1"/>
        </w:rPr>
        <w:t>ო</w:t>
      </w:r>
      <w:r w:rsidRPr="0034696E">
        <w:rPr>
          <w:rFonts w:ascii="Sylfaen" w:eastAsia="Sylfaen" w:hAnsi="Sylfaen" w:cs="Sylfaen"/>
        </w:rPr>
        <w:t>ე</w:t>
      </w:r>
      <w:r w:rsidRPr="0034696E">
        <w:rPr>
          <w:rFonts w:ascii="Sylfaen" w:eastAsia="Sylfaen" w:hAnsi="Sylfaen" w:cs="Sylfaen"/>
          <w:spacing w:val="-2"/>
        </w:rPr>
        <w:t>ბ</w:t>
      </w:r>
      <w:r w:rsidRPr="0034696E">
        <w:rPr>
          <w:rFonts w:ascii="Sylfaen" w:eastAsia="Sylfaen" w:hAnsi="Sylfaen" w:cs="Sylfaen"/>
          <w:spacing w:val="1"/>
        </w:rPr>
        <w:t>ა</w:t>
      </w:r>
      <w:r w:rsidRPr="0034696E">
        <w:rPr>
          <w:rFonts w:ascii="Sylfaen" w:eastAsia="Sylfaen" w:hAnsi="Sylfaen" w:cs="Sylfaen"/>
          <w:spacing w:val="-1"/>
        </w:rPr>
        <w:t>სთ</w:t>
      </w:r>
      <w:r w:rsidRPr="0034696E">
        <w:rPr>
          <w:rFonts w:ascii="Sylfaen" w:eastAsia="Sylfaen" w:hAnsi="Sylfaen" w:cs="Sylfaen"/>
          <w:spacing w:val="1"/>
        </w:rPr>
        <w:t>ა</w:t>
      </w:r>
      <w:r w:rsidRPr="0034696E">
        <w:rPr>
          <w:rFonts w:ascii="Sylfaen" w:eastAsia="Sylfaen" w:hAnsi="Sylfaen" w:cs="Sylfaen"/>
        </w:rPr>
        <w:t>ნ</w:t>
      </w:r>
      <w:proofErr w:type="spellEnd"/>
      <w:r w:rsidRPr="0034696E">
        <w:rPr>
          <w:rFonts w:ascii="Sylfaen" w:eastAsia="Sylfaen" w:hAnsi="Sylfaen" w:cs="Sylfaen"/>
          <w:spacing w:val="4"/>
        </w:rPr>
        <w:t xml:space="preserve"> </w:t>
      </w:r>
      <w:proofErr w:type="spellStart"/>
      <w:r w:rsidRPr="0034696E">
        <w:rPr>
          <w:rFonts w:ascii="Sylfaen" w:eastAsia="Sylfaen" w:hAnsi="Sylfaen" w:cs="Sylfaen"/>
        </w:rPr>
        <w:t>ურ</w:t>
      </w:r>
      <w:r w:rsidRPr="0034696E">
        <w:rPr>
          <w:rFonts w:ascii="Sylfaen" w:eastAsia="Sylfaen" w:hAnsi="Sylfaen" w:cs="Sylfaen"/>
          <w:spacing w:val="-1"/>
        </w:rPr>
        <w:t>თ</w:t>
      </w:r>
      <w:r w:rsidRPr="0034696E">
        <w:rPr>
          <w:rFonts w:ascii="Sylfaen" w:eastAsia="Sylfaen" w:hAnsi="Sylfaen" w:cs="Sylfaen"/>
        </w:rPr>
        <w:t>იე</w:t>
      </w:r>
      <w:r w:rsidRPr="0034696E">
        <w:rPr>
          <w:rFonts w:ascii="Sylfaen" w:eastAsia="Sylfaen" w:hAnsi="Sylfaen" w:cs="Sylfaen"/>
          <w:spacing w:val="-1"/>
        </w:rPr>
        <w:t>რთ</w:t>
      </w:r>
      <w:r w:rsidRPr="0034696E">
        <w:rPr>
          <w:rFonts w:ascii="Sylfaen" w:eastAsia="Sylfaen" w:hAnsi="Sylfaen" w:cs="Sylfaen"/>
          <w:spacing w:val="1"/>
        </w:rPr>
        <w:t>ო</w:t>
      </w:r>
      <w:r w:rsidRPr="0034696E">
        <w:rPr>
          <w:rFonts w:ascii="Sylfaen" w:eastAsia="Sylfaen" w:hAnsi="Sylfaen" w:cs="Sylfaen"/>
          <w:spacing w:val="-1"/>
        </w:rPr>
        <w:t>ბ</w:t>
      </w:r>
      <w:r w:rsidRPr="0034696E">
        <w:rPr>
          <w:rFonts w:ascii="Sylfaen" w:eastAsia="Sylfaen" w:hAnsi="Sylfaen" w:cs="Sylfaen"/>
        </w:rPr>
        <w:t>ის</w:t>
      </w:r>
      <w:proofErr w:type="spellEnd"/>
      <w:r w:rsidRPr="0034696E">
        <w:rPr>
          <w:rFonts w:ascii="Sylfaen" w:eastAsia="Sylfaen" w:hAnsi="Sylfaen" w:cs="Sylfaen"/>
          <w:lang w:val="ka-GE"/>
        </w:rPr>
        <w:t xml:space="preserve"> სამსახური და </w:t>
      </w:r>
      <w:r w:rsidR="001E3873" w:rsidRPr="0034696E">
        <w:rPr>
          <w:rFonts w:ascii="Sylfaen" w:eastAsia="Sylfaen" w:hAnsi="Sylfaen" w:cs="Sylfaen"/>
          <w:lang w:val="ka-GE"/>
        </w:rPr>
        <w:t xml:space="preserve">შესაბამისი </w:t>
      </w:r>
      <w:r w:rsidRPr="0034696E">
        <w:rPr>
          <w:rFonts w:ascii="Sylfaen" w:eastAsia="Sylfaen" w:hAnsi="Sylfaen" w:cs="Sylfaen"/>
          <w:lang w:val="ka-GE"/>
        </w:rPr>
        <w:t>სტრუქტურული ერთეულები</w:t>
      </w:r>
      <w:r w:rsidR="001E3873" w:rsidRPr="0034696E">
        <w:rPr>
          <w:rFonts w:ascii="Sylfaen" w:eastAsia="Sylfaen" w:hAnsi="Sylfaen" w:cs="Sylfaen"/>
          <w:lang w:val="ka-GE"/>
        </w:rPr>
        <w:t>, მათ მიერ</w:t>
      </w:r>
      <w:r w:rsidRPr="0034696E">
        <w:rPr>
          <w:rFonts w:ascii="Sylfaen" w:eastAsia="Sylfaen" w:hAnsi="Sylfaen" w:cs="Sylfaen"/>
          <w:lang w:val="ka-GE"/>
        </w:rPr>
        <w:t xml:space="preserve"> </w:t>
      </w:r>
      <w:r w:rsidR="00924F99" w:rsidRPr="0034696E">
        <w:rPr>
          <w:rFonts w:ascii="Sylfaen" w:eastAsia="Sylfaen" w:hAnsi="Sylfaen" w:cs="Sylfaen"/>
          <w:lang w:val="ka-GE"/>
        </w:rPr>
        <w:t>საზოგადოებასთან ურთიერთობის სამსახურისთვის ვებგვერდზე განსათ</w:t>
      </w:r>
      <w:r w:rsidR="001E3873" w:rsidRPr="0034696E">
        <w:rPr>
          <w:rFonts w:ascii="Sylfaen" w:eastAsia="Sylfaen" w:hAnsi="Sylfaen" w:cs="Sylfaen"/>
          <w:lang w:val="ka-GE"/>
        </w:rPr>
        <w:t>ა</w:t>
      </w:r>
      <w:r w:rsidR="00924F99" w:rsidRPr="0034696E">
        <w:rPr>
          <w:rFonts w:ascii="Sylfaen" w:eastAsia="Sylfaen" w:hAnsi="Sylfaen" w:cs="Sylfaen"/>
          <w:lang w:val="ka-GE"/>
        </w:rPr>
        <w:t xml:space="preserve">ვსებელი ინფორმაციის </w:t>
      </w:r>
      <w:r w:rsidR="001E3873" w:rsidRPr="0034696E">
        <w:rPr>
          <w:rFonts w:ascii="Sylfaen" w:eastAsia="Sylfaen" w:hAnsi="Sylfaen" w:cs="Sylfaen"/>
          <w:lang w:val="ka-GE"/>
        </w:rPr>
        <w:t>მიწოდების ფარგლებში</w:t>
      </w:r>
      <w:r w:rsidRPr="0034696E">
        <w:rPr>
          <w:rFonts w:ascii="Sylfaen" w:eastAsia="Sylfaen" w:hAnsi="Sylfaen" w:cs="Sylfaen"/>
          <w:lang w:val="ka-GE"/>
        </w:rPr>
        <w:t>.</w:t>
      </w:r>
    </w:p>
    <w:p w14:paraId="18952C86" w14:textId="32DC8C3B" w:rsidR="001E3873" w:rsidRPr="0034696E" w:rsidRDefault="001E3873" w:rsidP="004333C7">
      <w:pPr>
        <w:pStyle w:val="ListParagraph"/>
        <w:widowControl w:val="0"/>
        <w:numPr>
          <w:ilvl w:val="1"/>
          <w:numId w:val="97"/>
        </w:numPr>
        <w:spacing w:before="45" w:after="0" w:line="276" w:lineRule="auto"/>
        <w:ind w:left="630" w:right="50" w:hanging="630"/>
        <w:jc w:val="both"/>
        <w:rPr>
          <w:rFonts w:ascii="Sylfaen" w:eastAsia="Sylfaen" w:hAnsi="Sylfaen" w:cs="Sylfaen"/>
        </w:rPr>
      </w:pPr>
      <w:r w:rsidRPr="0034696E">
        <w:rPr>
          <w:rFonts w:ascii="Sylfaen" w:eastAsia="Sylfaen" w:hAnsi="Sylfaen" w:cs="Sylfaen"/>
          <w:lang w:val="ka-GE"/>
        </w:rPr>
        <w:t>ვებგვერდზე განსათავსებელი ინფორმაციის შინაარსის სისწორეზე, აგრეთვე სტილისტულ გამართულობაზე პასუხისმგებელია შესაბამისი სტრუქტურული ერთეული. ინფორმაციის შინაარსობრივ სისწორისა და სტილისტურ გამართულობის კონტროლს აგრეთვე ახორციელებს საზოგადოებასთან ურთიერთობის სამსახური.</w:t>
      </w:r>
    </w:p>
    <w:p w14:paraId="7AFD50C8" w14:textId="77777777" w:rsidR="00056411" w:rsidRPr="0034696E" w:rsidRDefault="00056411" w:rsidP="004333C7">
      <w:pPr>
        <w:pStyle w:val="ListParagraph"/>
        <w:widowControl w:val="0"/>
        <w:numPr>
          <w:ilvl w:val="1"/>
          <w:numId w:val="97"/>
        </w:numPr>
        <w:spacing w:before="45" w:after="0" w:line="276" w:lineRule="auto"/>
        <w:ind w:left="630" w:right="50" w:hanging="630"/>
        <w:jc w:val="both"/>
        <w:rPr>
          <w:rFonts w:ascii="Sylfaen" w:eastAsia="Sylfaen" w:hAnsi="Sylfaen" w:cs="Sylfaen"/>
        </w:rPr>
      </w:pPr>
      <w:proofErr w:type="spellStart"/>
      <w:r w:rsidRPr="0034696E">
        <w:rPr>
          <w:rFonts w:ascii="Sylfaen" w:eastAsia="Sylfaen" w:hAnsi="Sylfaen" w:cs="Sylfaen"/>
          <w:spacing w:val="-1"/>
        </w:rPr>
        <w:t>ს</w:t>
      </w:r>
      <w:r w:rsidRPr="0034696E">
        <w:rPr>
          <w:rFonts w:ascii="Sylfaen" w:eastAsia="Sylfaen" w:hAnsi="Sylfaen" w:cs="Sylfaen"/>
          <w:spacing w:val="1"/>
        </w:rPr>
        <w:t>ა</w:t>
      </w:r>
      <w:r w:rsidRPr="0034696E">
        <w:rPr>
          <w:rFonts w:ascii="Sylfaen" w:eastAsia="Sylfaen" w:hAnsi="Sylfaen" w:cs="Sylfaen"/>
          <w:spacing w:val="3"/>
        </w:rPr>
        <w:t>ზ</w:t>
      </w:r>
      <w:r w:rsidRPr="0034696E">
        <w:rPr>
          <w:rFonts w:ascii="Sylfaen" w:eastAsia="Sylfaen" w:hAnsi="Sylfaen" w:cs="Sylfaen"/>
          <w:spacing w:val="1"/>
        </w:rPr>
        <w:t>ო</w:t>
      </w:r>
      <w:r w:rsidRPr="0034696E">
        <w:rPr>
          <w:rFonts w:ascii="Sylfaen" w:eastAsia="Sylfaen" w:hAnsi="Sylfaen" w:cs="Sylfaen"/>
          <w:spacing w:val="-1"/>
        </w:rPr>
        <w:t>გ</w:t>
      </w:r>
      <w:r w:rsidRPr="0034696E">
        <w:rPr>
          <w:rFonts w:ascii="Sylfaen" w:eastAsia="Sylfaen" w:hAnsi="Sylfaen" w:cs="Sylfaen"/>
          <w:spacing w:val="1"/>
        </w:rPr>
        <w:t>ა</w:t>
      </w:r>
      <w:r w:rsidRPr="0034696E">
        <w:rPr>
          <w:rFonts w:ascii="Sylfaen" w:eastAsia="Sylfaen" w:hAnsi="Sylfaen" w:cs="Sylfaen"/>
          <w:spacing w:val="-1"/>
        </w:rPr>
        <w:t>დ</w:t>
      </w:r>
      <w:r w:rsidRPr="0034696E">
        <w:rPr>
          <w:rFonts w:ascii="Sylfaen" w:eastAsia="Sylfaen" w:hAnsi="Sylfaen" w:cs="Sylfaen"/>
          <w:spacing w:val="1"/>
        </w:rPr>
        <w:t>ო</w:t>
      </w:r>
      <w:r w:rsidRPr="0034696E">
        <w:rPr>
          <w:rFonts w:ascii="Sylfaen" w:eastAsia="Sylfaen" w:hAnsi="Sylfaen" w:cs="Sylfaen"/>
        </w:rPr>
        <w:t>ე</w:t>
      </w:r>
      <w:r w:rsidRPr="0034696E">
        <w:rPr>
          <w:rFonts w:ascii="Sylfaen" w:eastAsia="Sylfaen" w:hAnsi="Sylfaen" w:cs="Sylfaen"/>
          <w:spacing w:val="-2"/>
        </w:rPr>
        <w:t>ბ</w:t>
      </w:r>
      <w:r w:rsidRPr="0034696E">
        <w:rPr>
          <w:rFonts w:ascii="Sylfaen" w:eastAsia="Sylfaen" w:hAnsi="Sylfaen" w:cs="Sylfaen"/>
          <w:spacing w:val="1"/>
        </w:rPr>
        <w:t>ა</w:t>
      </w:r>
      <w:r w:rsidRPr="0034696E">
        <w:rPr>
          <w:rFonts w:ascii="Sylfaen" w:eastAsia="Sylfaen" w:hAnsi="Sylfaen" w:cs="Sylfaen"/>
          <w:spacing w:val="-1"/>
        </w:rPr>
        <w:t>სთ</w:t>
      </w:r>
      <w:r w:rsidRPr="0034696E">
        <w:rPr>
          <w:rFonts w:ascii="Sylfaen" w:eastAsia="Sylfaen" w:hAnsi="Sylfaen" w:cs="Sylfaen"/>
          <w:spacing w:val="1"/>
        </w:rPr>
        <w:t>ა</w:t>
      </w:r>
      <w:r w:rsidRPr="0034696E">
        <w:rPr>
          <w:rFonts w:ascii="Sylfaen" w:eastAsia="Sylfaen" w:hAnsi="Sylfaen" w:cs="Sylfaen"/>
        </w:rPr>
        <w:t>ნ</w:t>
      </w:r>
      <w:proofErr w:type="spellEnd"/>
      <w:r w:rsidRPr="0034696E">
        <w:rPr>
          <w:rFonts w:ascii="Sylfaen" w:eastAsia="Sylfaen" w:hAnsi="Sylfaen" w:cs="Sylfaen"/>
          <w:spacing w:val="4"/>
        </w:rPr>
        <w:t xml:space="preserve"> </w:t>
      </w:r>
      <w:proofErr w:type="spellStart"/>
      <w:r w:rsidRPr="0034696E">
        <w:rPr>
          <w:rFonts w:ascii="Sylfaen" w:eastAsia="Sylfaen" w:hAnsi="Sylfaen" w:cs="Sylfaen"/>
        </w:rPr>
        <w:t>ურ</w:t>
      </w:r>
      <w:r w:rsidRPr="0034696E">
        <w:rPr>
          <w:rFonts w:ascii="Sylfaen" w:eastAsia="Sylfaen" w:hAnsi="Sylfaen" w:cs="Sylfaen"/>
          <w:spacing w:val="-1"/>
        </w:rPr>
        <w:t>თ</w:t>
      </w:r>
      <w:r w:rsidRPr="0034696E">
        <w:rPr>
          <w:rFonts w:ascii="Sylfaen" w:eastAsia="Sylfaen" w:hAnsi="Sylfaen" w:cs="Sylfaen"/>
        </w:rPr>
        <w:t>იე</w:t>
      </w:r>
      <w:r w:rsidRPr="0034696E">
        <w:rPr>
          <w:rFonts w:ascii="Sylfaen" w:eastAsia="Sylfaen" w:hAnsi="Sylfaen" w:cs="Sylfaen"/>
          <w:spacing w:val="-1"/>
        </w:rPr>
        <w:t>რთ</w:t>
      </w:r>
      <w:r w:rsidRPr="0034696E">
        <w:rPr>
          <w:rFonts w:ascii="Sylfaen" w:eastAsia="Sylfaen" w:hAnsi="Sylfaen" w:cs="Sylfaen"/>
          <w:spacing w:val="1"/>
        </w:rPr>
        <w:t>ო</w:t>
      </w:r>
      <w:r w:rsidRPr="0034696E">
        <w:rPr>
          <w:rFonts w:ascii="Sylfaen" w:eastAsia="Sylfaen" w:hAnsi="Sylfaen" w:cs="Sylfaen"/>
          <w:spacing w:val="-1"/>
        </w:rPr>
        <w:t>ბ</w:t>
      </w:r>
      <w:r w:rsidRPr="0034696E">
        <w:rPr>
          <w:rFonts w:ascii="Sylfaen" w:eastAsia="Sylfaen" w:hAnsi="Sylfaen" w:cs="Sylfaen"/>
        </w:rPr>
        <w:t>ის</w:t>
      </w:r>
      <w:proofErr w:type="spellEnd"/>
      <w:r w:rsidRPr="0034696E">
        <w:rPr>
          <w:rFonts w:ascii="Sylfaen" w:eastAsia="Sylfaen" w:hAnsi="Sylfaen" w:cs="Sylfaen"/>
          <w:lang w:val="ka-GE"/>
        </w:rPr>
        <w:t xml:space="preserve"> სამსახური</w:t>
      </w:r>
      <w:r w:rsidRPr="0034696E">
        <w:rPr>
          <w:rFonts w:ascii="Sylfaen" w:eastAsia="Sylfaen" w:hAnsi="Sylfaen" w:cs="Sylfaen"/>
        </w:rPr>
        <w:t>:</w:t>
      </w:r>
    </w:p>
    <w:p w14:paraId="6310F4C7" w14:textId="77777777" w:rsidR="00056411" w:rsidRPr="0034696E" w:rsidRDefault="00056411" w:rsidP="004333C7">
      <w:pPr>
        <w:pStyle w:val="ListParagraph"/>
        <w:widowControl w:val="0"/>
        <w:numPr>
          <w:ilvl w:val="2"/>
          <w:numId w:val="97"/>
        </w:numPr>
        <w:spacing w:before="45" w:after="0" w:line="276" w:lineRule="auto"/>
        <w:ind w:left="1350" w:right="50"/>
        <w:jc w:val="both"/>
        <w:rPr>
          <w:rFonts w:ascii="Sylfaen" w:eastAsia="Sylfaen" w:hAnsi="Sylfaen" w:cs="Sylfaen"/>
        </w:rPr>
      </w:pPr>
      <w:proofErr w:type="spellStart"/>
      <w:r w:rsidRPr="0034696E">
        <w:rPr>
          <w:rFonts w:ascii="Sylfaen" w:eastAsia="Sylfaen" w:hAnsi="Sylfaen" w:cs="Sylfaen"/>
        </w:rPr>
        <w:t>უ</w:t>
      </w:r>
      <w:r w:rsidRPr="0034696E">
        <w:rPr>
          <w:rFonts w:ascii="Sylfaen" w:eastAsia="Sylfaen" w:hAnsi="Sylfaen" w:cs="Sylfaen"/>
          <w:spacing w:val="1"/>
        </w:rPr>
        <w:t>ზ</w:t>
      </w:r>
      <w:r w:rsidRPr="0034696E">
        <w:rPr>
          <w:rFonts w:ascii="Sylfaen" w:eastAsia="Sylfaen" w:hAnsi="Sylfaen" w:cs="Sylfaen"/>
          <w:spacing w:val="-1"/>
        </w:rPr>
        <w:t>რ</w:t>
      </w:r>
      <w:r w:rsidRPr="0034696E">
        <w:rPr>
          <w:rFonts w:ascii="Sylfaen" w:eastAsia="Sylfaen" w:hAnsi="Sylfaen" w:cs="Sylfaen"/>
        </w:rPr>
        <w:t>უ</w:t>
      </w:r>
      <w:r w:rsidRPr="0034696E">
        <w:rPr>
          <w:rFonts w:ascii="Sylfaen" w:eastAsia="Sylfaen" w:hAnsi="Sylfaen" w:cs="Sylfaen"/>
          <w:spacing w:val="1"/>
        </w:rPr>
        <w:t>ნ</w:t>
      </w:r>
      <w:r w:rsidRPr="0034696E">
        <w:rPr>
          <w:rFonts w:ascii="Sylfaen" w:eastAsia="Sylfaen" w:hAnsi="Sylfaen" w:cs="Sylfaen"/>
        </w:rPr>
        <w:t>ვ</w:t>
      </w:r>
      <w:r w:rsidRPr="0034696E">
        <w:rPr>
          <w:rFonts w:ascii="Sylfaen" w:eastAsia="Sylfaen" w:hAnsi="Sylfaen" w:cs="Sylfaen"/>
          <w:spacing w:val="-1"/>
        </w:rPr>
        <w:t>ე</w:t>
      </w:r>
      <w:r w:rsidRPr="0034696E">
        <w:rPr>
          <w:rFonts w:ascii="Sylfaen" w:eastAsia="Sylfaen" w:hAnsi="Sylfaen" w:cs="Sylfaen"/>
          <w:spacing w:val="1"/>
        </w:rPr>
        <w:t>ლ</w:t>
      </w:r>
      <w:r w:rsidRPr="0034696E">
        <w:rPr>
          <w:rFonts w:ascii="Sylfaen" w:eastAsia="Sylfaen" w:hAnsi="Sylfaen" w:cs="Sylfaen"/>
        </w:rPr>
        <w:t>ყ</w:t>
      </w:r>
      <w:r w:rsidRPr="0034696E">
        <w:rPr>
          <w:rFonts w:ascii="Sylfaen" w:eastAsia="Sylfaen" w:hAnsi="Sylfaen" w:cs="Sylfaen"/>
          <w:spacing w:val="2"/>
        </w:rPr>
        <w:t>ო</w:t>
      </w:r>
      <w:r w:rsidRPr="0034696E">
        <w:rPr>
          <w:rFonts w:ascii="Sylfaen" w:eastAsia="Sylfaen" w:hAnsi="Sylfaen" w:cs="Sylfaen"/>
          <w:spacing w:val="-1"/>
        </w:rPr>
        <w:t>ფ</w:t>
      </w:r>
      <w:r w:rsidRPr="0034696E">
        <w:rPr>
          <w:rFonts w:ascii="Sylfaen" w:eastAsia="Sylfaen" w:hAnsi="Sylfaen" w:cs="Sylfaen"/>
        </w:rPr>
        <w:t>ს</w:t>
      </w:r>
      <w:proofErr w:type="spellEnd"/>
      <w:r w:rsidRPr="0034696E">
        <w:rPr>
          <w:rFonts w:ascii="Sylfaen" w:eastAsia="Sylfaen" w:hAnsi="Sylfaen" w:cs="Sylfaen"/>
        </w:rPr>
        <w:t xml:space="preserve"> </w:t>
      </w:r>
      <w:proofErr w:type="spellStart"/>
      <w:r w:rsidRPr="0034696E">
        <w:rPr>
          <w:rFonts w:ascii="Sylfaen" w:eastAsia="Sylfaen" w:hAnsi="Sylfaen" w:cs="Sylfaen"/>
        </w:rPr>
        <w:t>უ</w:t>
      </w:r>
      <w:r w:rsidRPr="0034696E">
        <w:rPr>
          <w:rFonts w:ascii="Sylfaen" w:eastAsia="Sylfaen" w:hAnsi="Sylfaen" w:cs="Sylfaen"/>
          <w:spacing w:val="1"/>
        </w:rPr>
        <w:t>ნ</w:t>
      </w:r>
      <w:r w:rsidRPr="0034696E">
        <w:rPr>
          <w:rFonts w:ascii="Sylfaen" w:eastAsia="Sylfaen" w:hAnsi="Sylfaen" w:cs="Sylfaen"/>
        </w:rPr>
        <w:t>ივ</w:t>
      </w:r>
      <w:r w:rsidRPr="0034696E">
        <w:rPr>
          <w:rFonts w:ascii="Sylfaen" w:eastAsia="Sylfaen" w:hAnsi="Sylfaen" w:cs="Sylfaen"/>
          <w:spacing w:val="-1"/>
        </w:rPr>
        <w:t>ერს</w:t>
      </w:r>
      <w:r w:rsidRPr="0034696E">
        <w:rPr>
          <w:rFonts w:ascii="Sylfaen" w:eastAsia="Sylfaen" w:hAnsi="Sylfaen" w:cs="Sylfaen"/>
        </w:rPr>
        <w:t>იტ</w:t>
      </w:r>
      <w:r w:rsidRPr="0034696E">
        <w:rPr>
          <w:rFonts w:ascii="Sylfaen" w:eastAsia="Sylfaen" w:hAnsi="Sylfaen" w:cs="Sylfaen"/>
          <w:spacing w:val="-1"/>
        </w:rPr>
        <w:t>ეტ</w:t>
      </w:r>
      <w:r w:rsidRPr="0034696E">
        <w:rPr>
          <w:rFonts w:ascii="Sylfaen" w:eastAsia="Sylfaen" w:hAnsi="Sylfaen" w:cs="Sylfaen"/>
          <w:spacing w:val="3"/>
        </w:rPr>
        <w:t>ი</w:t>
      </w:r>
      <w:r w:rsidRPr="0034696E">
        <w:rPr>
          <w:rFonts w:ascii="Sylfaen" w:eastAsia="Sylfaen" w:hAnsi="Sylfaen" w:cs="Sylfaen"/>
        </w:rPr>
        <w:t>ს</w:t>
      </w:r>
      <w:proofErr w:type="spellEnd"/>
      <w:r w:rsidRPr="0034696E">
        <w:rPr>
          <w:rFonts w:ascii="Sylfaen" w:eastAsia="Sylfaen" w:hAnsi="Sylfaen" w:cs="Sylfaen"/>
          <w:spacing w:val="1"/>
        </w:rPr>
        <w:t xml:space="preserve"> </w:t>
      </w:r>
      <w:proofErr w:type="spellStart"/>
      <w:r w:rsidRPr="0034696E">
        <w:rPr>
          <w:rFonts w:ascii="Sylfaen" w:eastAsia="Sylfaen" w:hAnsi="Sylfaen" w:cs="Sylfaen"/>
          <w:spacing w:val="1"/>
        </w:rPr>
        <w:t>ოფ</w:t>
      </w:r>
      <w:r w:rsidRPr="0034696E">
        <w:rPr>
          <w:rFonts w:ascii="Sylfaen" w:eastAsia="Sylfaen" w:hAnsi="Sylfaen" w:cs="Sylfaen"/>
        </w:rPr>
        <w:t>იცი</w:t>
      </w:r>
      <w:r w:rsidRPr="0034696E">
        <w:rPr>
          <w:rFonts w:ascii="Sylfaen" w:eastAsia="Sylfaen" w:hAnsi="Sylfaen" w:cs="Sylfaen"/>
          <w:spacing w:val="1"/>
        </w:rPr>
        <w:t>ალ</w:t>
      </w:r>
      <w:r w:rsidRPr="0034696E">
        <w:rPr>
          <w:rFonts w:ascii="Sylfaen" w:eastAsia="Sylfaen" w:hAnsi="Sylfaen" w:cs="Sylfaen"/>
        </w:rPr>
        <w:t>უ</w:t>
      </w:r>
      <w:r w:rsidRPr="0034696E">
        <w:rPr>
          <w:rFonts w:ascii="Sylfaen" w:eastAsia="Sylfaen" w:hAnsi="Sylfaen" w:cs="Sylfaen"/>
          <w:spacing w:val="1"/>
        </w:rPr>
        <w:t>რ</w:t>
      </w:r>
      <w:r w:rsidRPr="0034696E">
        <w:rPr>
          <w:rFonts w:ascii="Sylfaen" w:eastAsia="Sylfaen" w:hAnsi="Sylfaen" w:cs="Sylfaen"/>
        </w:rPr>
        <w:t>ი</w:t>
      </w:r>
      <w:proofErr w:type="spellEnd"/>
      <w:r w:rsidRPr="0034696E">
        <w:rPr>
          <w:rFonts w:ascii="Sylfaen" w:eastAsia="Sylfaen" w:hAnsi="Sylfaen" w:cs="Sylfaen"/>
          <w:spacing w:val="1"/>
        </w:rPr>
        <w:t xml:space="preserve"> </w:t>
      </w:r>
      <w:proofErr w:type="spellStart"/>
      <w:r w:rsidRPr="0034696E">
        <w:rPr>
          <w:rFonts w:ascii="Sylfaen" w:eastAsia="Sylfaen" w:hAnsi="Sylfaen" w:cs="Sylfaen"/>
        </w:rPr>
        <w:t>ვ</w:t>
      </w:r>
      <w:r w:rsidRPr="0034696E">
        <w:rPr>
          <w:rFonts w:ascii="Sylfaen" w:eastAsia="Sylfaen" w:hAnsi="Sylfaen" w:cs="Sylfaen"/>
          <w:spacing w:val="-1"/>
        </w:rPr>
        <w:t>ებგ</w:t>
      </w:r>
      <w:r w:rsidRPr="0034696E">
        <w:rPr>
          <w:rFonts w:ascii="Sylfaen" w:eastAsia="Sylfaen" w:hAnsi="Sylfaen" w:cs="Sylfaen"/>
        </w:rPr>
        <w:t>ვ</w:t>
      </w:r>
      <w:r w:rsidRPr="0034696E">
        <w:rPr>
          <w:rFonts w:ascii="Sylfaen" w:eastAsia="Sylfaen" w:hAnsi="Sylfaen" w:cs="Sylfaen"/>
          <w:spacing w:val="1"/>
        </w:rPr>
        <w:t>ერ</w:t>
      </w:r>
      <w:r w:rsidRPr="0034696E">
        <w:rPr>
          <w:rFonts w:ascii="Sylfaen" w:eastAsia="Sylfaen" w:hAnsi="Sylfaen" w:cs="Sylfaen"/>
          <w:spacing w:val="-1"/>
        </w:rPr>
        <w:t>დ</w:t>
      </w:r>
      <w:r w:rsidRPr="0034696E">
        <w:rPr>
          <w:rFonts w:ascii="Sylfaen" w:eastAsia="Sylfaen" w:hAnsi="Sylfaen" w:cs="Sylfaen"/>
        </w:rPr>
        <w:t>ის</w:t>
      </w:r>
      <w:r w:rsidRPr="0034696E">
        <w:rPr>
          <w:rFonts w:ascii="Sylfaen" w:eastAsia="Sylfaen" w:hAnsi="Sylfaen" w:cs="Sylfaen"/>
          <w:spacing w:val="-1"/>
        </w:rPr>
        <w:t>თ</w:t>
      </w:r>
      <w:r w:rsidRPr="0034696E">
        <w:rPr>
          <w:rFonts w:ascii="Sylfaen" w:eastAsia="Sylfaen" w:hAnsi="Sylfaen" w:cs="Sylfaen"/>
        </w:rPr>
        <w:t>ვის</w:t>
      </w:r>
      <w:proofErr w:type="spellEnd"/>
      <w:r w:rsidRPr="0034696E">
        <w:rPr>
          <w:rFonts w:ascii="Sylfaen" w:eastAsia="Sylfaen" w:hAnsi="Sylfaen" w:cs="Sylfaen"/>
          <w:spacing w:val="4"/>
        </w:rPr>
        <w:t xml:space="preserve"> </w:t>
      </w:r>
      <w:proofErr w:type="spellStart"/>
      <w:r w:rsidRPr="0034696E">
        <w:rPr>
          <w:rFonts w:ascii="Sylfaen" w:eastAsia="Sylfaen" w:hAnsi="Sylfaen" w:cs="Sylfaen"/>
          <w:spacing w:val="-1"/>
        </w:rPr>
        <w:t>მ</w:t>
      </w:r>
      <w:r w:rsidRPr="0034696E">
        <w:rPr>
          <w:rFonts w:ascii="Sylfaen" w:eastAsia="Sylfaen" w:hAnsi="Sylfaen" w:cs="Sylfaen"/>
          <w:spacing w:val="1"/>
        </w:rPr>
        <w:t>ა</w:t>
      </w:r>
      <w:r w:rsidRPr="0034696E">
        <w:rPr>
          <w:rFonts w:ascii="Sylfaen" w:eastAsia="Sylfaen" w:hAnsi="Sylfaen" w:cs="Sylfaen"/>
          <w:spacing w:val="-1"/>
        </w:rPr>
        <w:t>ს</w:t>
      </w:r>
      <w:r w:rsidRPr="0034696E">
        <w:rPr>
          <w:rFonts w:ascii="Sylfaen" w:eastAsia="Sylfaen" w:hAnsi="Sylfaen" w:cs="Sylfaen"/>
          <w:spacing w:val="1"/>
        </w:rPr>
        <w:t>ალ</w:t>
      </w:r>
      <w:r w:rsidRPr="0034696E">
        <w:rPr>
          <w:rFonts w:ascii="Sylfaen" w:eastAsia="Sylfaen" w:hAnsi="Sylfaen" w:cs="Sylfaen"/>
        </w:rPr>
        <w:t>ე</w:t>
      </w:r>
      <w:r w:rsidRPr="0034696E">
        <w:rPr>
          <w:rFonts w:ascii="Sylfaen" w:eastAsia="Sylfaen" w:hAnsi="Sylfaen" w:cs="Sylfaen"/>
          <w:spacing w:val="-2"/>
        </w:rPr>
        <w:t>ბ</w:t>
      </w:r>
      <w:r w:rsidRPr="0034696E">
        <w:rPr>
          <w:rFonts w:ascii="Sylfaen" w:eastAsia="Sylfaen" w:hAnsi="Sylfaen" w:cs="Sylfaen"/>
        </w:rPr>
        <w:t>ის</w:t>
      </w:r>
      <w:proofErr w:type="spellEnd"/>
      <w:r w:rsidRPr="0034696E">
        <w:rPr>
          <w:rFonts w:ascii="Sylfaen" w:eastAsia="Sylfaen" w:hAnsi="Sylfaen" w:cs="Sylfaen"/>
        </w:rPr>
        <w:t xml:space="preserve"> </w:t>
      </w:r>
      <w:proofErr w:type="spellStart"/>
      <w:r w:rsidRPr="0034696E">
        <w:rPr>
          <w:rFonts w:ascii="Sylfaen" w:eastAsia="Sylfaen" w:hAnsi="Sylfaen" w:cs="Sylfaen"/>
          <w:spacing w:val="-1"/>
        </w:rPr>
        <w:t>მ</w:t>
      </w:r>
      <w:r w:rsidRPr="0034696E">
        <w:rPr>
          <w:rFonts w:ascii="Sylfaen" w:eastAsia="Sylfaen" w:hAnsi="Sylfaen" w:cs="Sylfaen"/>
          <w:spacing w:val="1"/>
        </w:rPr>
        <w:t>ოძ</w:t>
      </w:r>
      <w:r w:rsidRPr="0034696E">
        <w:rPr>
          <w:rFonts w:ascii="Sylfaen" w:eastAsia="Sylfaen" w:hAnsi="Sylfaen" w:cs="Sylfaen"/>
        </w:rPr>
        <w:t>იე</w:t>
      </w:r>
      <w:r w:rsidRPr="0034696E">
        <w:rPr>
          <w:rFonts w:ascii="Sylfaen" w:eastAsia="Sylfaen" w:hAnsi="Sylfaen" w:cs="Sylfaen"/>
          <w:spacing w:val="-1"/>
        </w:rPr>
        <w:t>ბ</w:t>
      </w:r>
      <w:r w:rsidRPr="0034696E">
        <w:rPr>
          <w:rFonts w:ascii="Sylfaen" w:eastAsia="Sylfaen" w:hAnsi="Sylfaen" w:cs="Sylfaen"/>
          <w:spacing w:val="2"/>
        </w:rPr>
        <w:t>ა</w:t>
      </w:r>
      <w:r w:rsidRPr="0034696E">
        <w:rPr>
          <w:rFonts w:ascii="Sylfaen" w:eastAsia="Sylfaen" w:hAnsi="Sylfaen" w:cs="Sylfaen"/>
          <w:spacing w:val="-1"/>
        </w:rPr>
        <w:t>ს</w:t>
      </w:r>
      <w:proofErr w:type="spellEnd"/>
      <w:r w:rsidRPr="0034696E">
        <w:rPr>
          <w:rFonts w:ascii="Sylfaen" w:eastAsia="Sylfaen" w:hAnsi="Sylfaen" w:cs="Sylfaen"/>
        </w:rPr>
        <w:t xml:space="preserve">, </w:t>
      </w:r>
      <w:proofErr w:type="spellStart"/>
      <w:r w:rsidRPr="0034696E">
        <w:rPr>
          <w:rFonts w:ascii="Sylfaen" w:eastAsia="Sylfaen" w:hAnsi="Sylfaen" w:cs="Sylfaen"/>
        </w:rPr>
        <w:t>ი</w:t>
      </w:r>
      <w:r w:rsidRPr="0034696E">
        <w:rPr>
          <w:rFonts w:ascii="Sylfaen" w:eastAsia="Sylfaen" w:hAnsi="Sylfaen" w:cs="Sylfaen"/>
          <w:spacing w:val="1"/>
        </w:rPr>
        <w:t>ნ</w:t>
      </w:r>
      <w:r w:rsidRPr="0034696E">
        <w:rPr>
          <w:rFonts w:ascii="Sylfaen" w:eastAsia="Sylfaen" w:hAnsi="Sylfaen" w:cs="Sylfaen"/>
          <w:spacing w:val="-1"/>
        </w:rPr>
        <w:t>ფ</w:t>
      </w:r>
      <w:r w:rsidRPr="0034696E">
        <w:rPr>
          <w:rFonts w:ascii="Sylfaen" w:eastAsia="Sylfaen" w:hAnsi="Sylfaen" w:cs="Sylfaen"/>
          <w:spacing w:val="1"/>
        </w:rPr>
        <w:t>ო</w:t>
      </w:r>
      <w:r w:rsidRPr="0034696E">
        <w:rPr>
          <w:rFonts w:ascii="Sylfaen" w:eastAsia="Sylfaen" w:hAnsi="Sylfaen" w:cs="Sylfaen"/>
          <w:spacing w:val="-3"/>
        </w:rPr>
        <w:t>რ</w:t>
      </w:r>
      <w:r w:rsidRPr="0034696E">
        <w:rPr>
          <w:rFonts w:ascii="Sylfaen" w:eastAsia="Sylfaen" w:hAnsi="Sylfaen" w:cs="Sylfaen"/>
          <w:spacing w:val="-1"/>
        </w:rPr>
        <w:t>მ</w:t>
      </w:r>
      <w:r w:rsidRPr="0034696E">
        <w:rPr>
          <w:rFonts w:ascii="Sylfaen" w:eastAsia="Sylfaen" w:hAnsi="Sylfaen" w:cs="Sylfaen"/>
          <w:spacing w:val="1"/>
        </w:rPr>
        <w:t>ა</w:t>
      </w:r>
      <w:r w:rsidRPr="0034696E">
        <w:rPr>
          <w:rFonts w:ascii="Sylfaen" w:eastAsia="Sylfaen" w:hAnsi="Sylfaen" w:cs="Sylfaen"/>
          <w:spacing w:val="-1"/>
        </w:rPr>
        <w:t>ც</w:t>
      </w:r>
      <w:r w:rsidRPr="0034696E">
        <w:rPr>
          <w:rFonts w:ascii="Sylfaen" w:eastAsia="Sylfaen" w:hAnsi="Sylfaen" w:cs="Sylfaen"/>
        </w:rPr>
        <w:t>ი</w:t>
      </w:r>
      <w:r w:rsidRPr="0034696E">
        <w:rPr>
          <w:rFonts w:ascii="Sylfaen" w:eastAsia="Sylfaen" w:hAnsi="Sylfaen" w:cs="Sylfaen"/>
          <w:spacing w:val="1"/>
        </w:rPr>
        <w:t>ი</w:t>
      </w:r>
      <w:r w:rsidRPr="0034696E">
        <w:rPr>
          <w:rFonts w:ascii="Sylfaen" w:eastAsia="Sylfaen" w:hAnsi="Sylfaen" w:cs="Sylfaen"/>
        </w:rPr>
        <w:t>ს</w:t>
      </w:r>
      <w:proofErr w:type="spellEnd"/>
      <w:r w:rsidRPr="0034696E">
        <w:rPr>
          <w:rFonts w:ascii="Sylfaen" w:eastAsia="Sylfaen" w:hAnsi="Sylfaen" w:cs="Sylfaen"/>
        </w:rPr>
        <w:t xml:space="preserve"> </w:t>
      </w:r>
      <w:proofErr w:type="spellStart"/>
      <w:r w:rsidRPr="0034696E">
        <w:rPr>
          <w:rFonts w:ascii="Sylfaen" w:eastAsia="Sylfaen" w:hAnsi="Sylfaen" w:cs="Sylfaen"/>
          <w:spacing w:val="-1"/>
        </w:rPr>
        <w:t>მ</w:t>
      </w:r>
      <w:r w:rsidRPr="0034696E">
        <w:rPr>
          <w:rFonts w:ascii="Sylfaen" w:eastAsia="Sylfaen" w:hAnsi="Sylfaen" w:cs="Sylfaen"/>
          <w:spacing w:val="1"/>
        </w:rPr>
        <w:t>ო</w:t>
      </w:r>
      <w:r w:rsidRPr="0034696E">
        <w:rPr>
          <w:rFonts w:ascii="Sylfaen" w:eastAsia="Sylfaen" w:hAnsi="Sylfaen" w:cs="Sylfaen"/>
          <w:spacing w:val="-1"/>
        </w:rPr>
        <w:t>მ</w:t>
      </w:r>
      <w:r w:rsidRPr="0034696E">
        <w:rPr>
          <w:rFonts w:ascii="Sylfaen" w:eastAsia="Sylfaen" w:hAnsi="Sylfaen" w:cs="Sylfaen"/>
        </w:rPr>
        <w:t>ზ</w:t>
      </w:r>
      <w:r w:rsidRPr="0034696E">
        <w:rPr>
          <w:rFonts w:ascii="Sylfaen" w:eastAsia="Sylfaen" w:hAnsi="Sylfaen" w:cs="Sylfaen"/>
          <w:spacing w:val="1"/>
        </w:rPr>
        <w:t>ა</w:t>
      </w:r>
      <w:r w:rsidRPr="0034696E">
        <w:rPr>
          <w:rFonts w:ascii="Sylfaen" w:eastAsia="Sylfaen" w:hAnsi="Sylfaen" w:cs="Sylfaen"/>
          <w:spacing w:val="-1"/>
        </w:rPr>
        <w:t>დ</w:t>
      </w:r>
      <w:r w:rsidRPr="0034696E">
        <w:rPr>
          <w:rFonts w:ascii="Sylfaen" w:eastAsia="Sylfaen" w:hAnsi="Sylfaen" w:cs="Sylfaen"/>
        </w:rPr>
        <w:t>ე</w:t>
      </w:r>
      <w:r w:rsidRPr="0034696E">
        <w:rPr>
          <w:rFonts w:ascii="Sylfaen" w:eastAsia="Sylfaen" w:hAnsi="Sylfaen" w:cs="Sylfaen"/>
          <w:spacing w:val="-2"/>
        </w:rPr>
        <w:t>ბ</w:t>
      </w:r>
      <w:r w:rsidRPr="0034696E">
        <w:rPr>
          <w:rFonts w:ascii="Sylfaen" w:eastAsia="Sylfaen" w:hAnsi="Sylfaen" w:cs="Sylfaen"/>
          <w:spacing w:val="2"/>
        </w:rPr>
        <w:t>ა</w:t>
      </w:r>
      <w:r w:rsidRPr="0034696E">
        <w:rPr>
          <w:rFonts w:ascii="Sylfaen" w:eastAsia="Sylfaen" w:hAnsi="Sylfaen" w:cs="Sylfaen"/>
        </w:rPr>
        <w:t>ს</w:t>
      </w:r>
      <w:proofErr w:type="spellEnd"/>
      <w:r w:rsidRPr="0034696E">
        <w:rPr>
          <w:rFonts w:ascii="Sylfaen" w:eastAsia="Sylfaen" w:hAnsi="Sylfaen" w:cs="Sylfaen"/>
        </w:rPr>
        <w:t xml:space="preserve"> </w:t>
      </w:r>
      <w:proofErr w:type="spellStart"/>
      <w:r w:rsidRPr="0034696E">
        <w:rPr>
          <w:rFonts w:ascii="Sylfaen" w:eastAsia="Sylfaen" w:hAnsi="Sylfaen" w:cs="Sylfaen"/>
          <w:spacing w:val="-1"/>
        </w:rPr>
        <w:t>დ</w:t>
      </w:r>
      <w:r w:rsidRPr="0034696E">
        <w:rPr>
          <w:rFonts w:ascii="Sylfaen" w:eastAsia="Sylfaen" w:hAnsi="Sylfaen" w:cs="Sylfaen"/>
        </w:rPr>
        <w:t>ა</w:t>
      </w:r>
      <w:proofErr w:type="spellEnd"/>
      <w:r w:rsidRPr="0034696E">
        <w:rPr>
          <w:rFonts w:ascii="Sylfaen" w:eastAsia="Sylfaen" w:hAnsi="Sylfaen" w:cs="Sylfaen"/>
          <w:spacing w:val="2"/>
        </w:rPr>
        <w:t xml:space="preserve"> </w:t>
      </w:r>
      <w:proofErr w:type="spellStart"/>
      <w:r w:rsidRPr="0034696E">
        <w:rPr>
          <w:rFonts w:ascii="Sylfaen" w:eastAsia="Sylfaen" w:hAnsi="Sylfaen" w:cs="Sylfaen"/>
          <w:spacing w:val="-1"/>
        </w:rPr>
        <w:t>გ</w:t>
      </w:r>
      <w:r w:rsidRPr="0034696E">
        <w:rPr>
          <w:rFonts w:ascii="Sylfaen" w:eastAsia="Sylfaen" w:hAnsi="Sylfaen" w:cs="Sylfaen"/>
          <w:spacing w:val="1"/>
        </w:rPr>
        <w:t>ან</w:t>
      </w:r>
      <w:r w:rsidRPr="0034696E">
        <w:rPr>
          <w:rFonts w:ascii="Sylfaen" w:eastAsia="Sylfaen" w:hAnsi="Sylfaen" w:cs="Sylfaen"/>
          <w:spacing w:val="-1"/>
        </w:rPr>
        <w:t>თ</w:t>
      </w:r>
      <w:r w:rsidRPr="0034696E">
        <w:rPr>
          <w:rFonts w:ascii="Sylfaen" w:eastAsia="Sylfaen" w:hAnsi="Sylfaen" w:cs="Sylfaen"/>
          <w:spacing w:val="1"/>
        </w:rPr>
        <w:t>ა</w:t>
      </w:r>
      <w:r w:rsidRPr="0034696E">
        <w:rPr>
          <w:rFonts w:ascii="Sylfaen" w:eastAsia="Sylfaen" w:hAnsi="Sylfaen" w:cs="Sylfaen"/>
        </w:rPr>
        <w:t>ვ</w:t>
      </w:r>
      <w:r w:rsidRPr="0034696E">
        <w:rPr>
          <w:rFonts w:ascii="Sylfaen" w:eastAsia="Sylfaen" w:hAnsi="Sylfaen" w:cs="Sylfaen"/>
          <w:spacing w:val="-1"/>
        </w:rPr>
        <w:t>ს</w:t>
      </w:r>
      <w:r w:rsidRPr="0034696E">
        <w:rPr>
          <w:rFonts w:ascii="Sylfaen" w:eastAsia="Sylfaen" w:hAnsi="Sylfaen" w:cs="Sylfaen"/>
        </w:rPr>
        <w:t>ე</w:t>
      </w:r>
      <w:r w:rsidRPr="0034696E">
        <w:rPr>
          <w:rFonts w:ascii="Sylfaen" w:eastAsia="Sylfaen" w:hAnsi="Sylfaen" w:cs="Sylfaen"/>
          <w:spacing w:val="-2"/>
        </w:rPr>
        <w:t>ბ</w:t>
      </w:r>
      <w:r w:rsidRPr="0034696E">
        <w:rPr>
          <w:rFonts w:ascii="Sylfaen" w:eastAsia="Sylfaen" w:hAnsi="Sylfaen" w:cs="Sylfaen"/>
          <w:spacing w:val="2"/>
        </w:rPr>
        <w:t>ა</w:t>
      </w:r>
      <w:r w:rsidRPr="0034696E">
        <w:rPr>
          <w:rFonts w:ascii="Sylfaen" w:eastAsia="Sylfaen" w:hAnsi="Sylfaen" w:cs="Sylfaen"/>
        </w:rPr>
        <w:t>ს</w:t>
      </w:r>
      <w:proofErr w:type="spellEnd"/>
      <w:r w:rsidRPr="0034696E">
        <w:rPr>
          <w:rFonts w:ascii="Sylfaen" w:eastAsia="Sylfaen" w:hAnsi="Sylfaen" w:cs="Sylfaen"/>
        </w:rPr>
        <w:t xml:space="preserve"> </w:t>
      </w:r>
      <w:proofErr w:type="spellStart"/>
      <w:r w:rsidRPr="0034696E">
        <w:rPr>
          <w:rFonts w:ascii="Sylfaen" w:eastAsia="Sylfaen" w:hAnsi="Sylfaen" w:cs="Sylfaen"/>
        </w:rPr>
        <w:t>შე</w:t>
      </w:r>
      <w:r w:rsidRPr="0034696E">
        <w:rPr>
          <w:rFonts w:ascii="Sylfaen" w:eastAsia="Sylfaen" w:hAnsi="Sylfaen" w:cs="Sylfaen"/>
          <w:spacing w:val="-2"/>
        </w:rPr>
        <w:t>ს</w:t>
      </w:r>
      <w:r w:rsidRPr="0034696E">
        <w:rPr>
          <w:rFonts w:ascii="Sylfaen" w:eastAsia="Sylfaen" w:hAnsi="Sylfaen" w:cs="Sylfaen"/>
          <w:spacing w:val="1"/>
        </w:rPr>
        <w:t>აბა</w:t>
      </w:r>
      <w:r w:rsidRPr="0034696E">
        <w:rPr>
          <w:rFonts w:ascii="Sylfaen" w:eastAsia="Sylfaen" w:hAnsi="Sylfaen" w:cs="Sylfaen"/>
          <w:spacing w:val="-1"/>
        </w:rPr>
        <w:t>მ</w:t>
      </w:r>
      <w:r w:rsidRPr="0034696E">
        <w:rPr>
          <w:rFonts w:ascii="Sylfaen" w:eastAsia="Sylfaen" w:hAnsi="Sylfaen" w:cs="Sylfaen"/>
        </w:rPr>
        <w:t>ის</w:t>
      </w:r>
      <w:proofErr w:type="spellEnd"/>
      <w:r w:rsidRPr="0034696E">
        <w:rPr>
          <w:rFonts w:ascii="Sylfaen" w:eastAsia="Sylfaen" w:hAnsi="Sylfaen" w:cs="Sylfaen"/>
          <w:spacing w:val="2"/>
        </w:rPr>
        <w:t xml:space="preserve"> </w:t>
      </w:r>
      <w:proofErr w:type="spellStart"/>
      <w:r w:rsidRPr="0034696E">
        <w:rPr>
          <w:rFonts w:ascii="Sylfaen" w:eastAsia="Sylfaen" w:hAnsi="Sylfaen" w:cs="Sylfaen"/>
        </w:rPr>
        <w:t>კ</w:t>
      </w:r>
      <w:r w:rsidRPr="0034696E">
        <w:rPr>
          <w:rFonts w:ascii="Sylfaen" w:eastAsia="Sylfaen" w:hAnsi="Sylfaen" w:cs="Sylfaen"/>
          <w:spacing w:val="1"/>
        </w:rPr>
        <w:t>ა</w:t>
      </w:r>
      <w:r w:rsidRPr="0034696E">
        <w:rPr>
          <w:rFonts w:ascii="Sylfaen" w:eastAsia="Sylfaen" w:hAnsi="Sylfaen" w:cs="Sylfaen"/>
          <w:spacing w:val="-1"/>
        </w:rPr>
        <w:t>ტ</w:t>
      </w:r>
      <w:r w:rsidRPr="0034696E">
        <w:rPr>
          <w:rFonts w:ascii="Sylfaen" w:eastAsia="Sylfaen" w:hAnsi="Sylfaen" w:cs="Sylfaen"/>
        </w:rPr>
        <w:t>ე</w:t>
      </w:r>
      <w:r w:rsidRPr="0034696E">
        <w:rPr>
          <w:rFonts w:ascii="Sylfaen" w:eastAsia="Sylfaen" w:hAnsi="Sylfaen" w:cs="Sylfaen"/>
          <w:spacing w:val="-1"/>
        </w:rPr>
        <w:t>გ</w:t>
      </w:r>
      <w:r w:rsidRPr="0034696E">
        <w:rPr>
          <w:rFonts w:ascii="Sylfaen" w:eastAsia="Sylfaen" w:hAnsi="Sylfaen" w:cs="Sylfaen"/>
          <w:spacing w:val="1"/>
        </w:rPr>
        <w:t>ო</w:t>
      </w:r>
      <w:r w:rsidRPr="0034696E">
        <w:rPr>
          <w:rFonts w:ascii="Sylfaen" w:eastAsia="Sylfaen" w:hAnsi="Sylfaen" w:cs="Sylfaen"/>
          <w:spacing w:val="-1"/>
        </w:rPr>
        <w:t>რ</w:t>
      </w:r>
      <w:r w:rsidRPr="0034696E">
        <w:rPr>
          <w:rFonts w:ascii="Sylfaen" w:eastAsia="Sylfaen" w:hAnsi="Sylfaen" w:cs="Sylfaen"/>
        </w:rPr>
        <w:t>იე</w:t>
      </w:r>
      <w:r w:rsidRPr="0034696E">
        <w:rPr>
          <w:rFonts w:ascii="Sylfaen" w:eastAsia="Sylfaen" w:hAnsi="Sylfaen" w:cs="Sylfaen"/>
          <w:spacing w:val="-1"/>
        </w:rPr>
        <w:t>ბ</w:t>
      </w:r>
      <w:r w:rsidRPr="0034696E">
        <w:rPr>
          <w:rFonts w:ascii="Sylfaen" w:eastAsia="Sylfaen" w:hAnsi="Sylfaen" w:cs="Sylfaen"/>
        </w:rPr>
        <w:t>ში</w:t>
      </w:r>
      <w:proofErr w:type="spellEnd"/>
      <w:r w:rsidRPr="0034696E">
        <w:rPr>
          <w:rFonts w:ascii="Sylfaen" w:eastAsia="Sylfaen" w:hAnsi="Sylfaen" w:cs="Sylfaen"/>
        </w:rPr>
        <w:t>;</w:t>
      </w:r>
    </w:p>
    <w:p w14:paraId="1C8B5455" w14:textId="77777777" w:rsidR="00056411" w:rsidRPr="0034696E" w:rsidRDefault="00056411" w:rsidP="004333C7">
      <w:pPr>
        <w:pStyle w:val="ListParagraph"/>
        <w:widowControl w:val="0"/>
        <w:numPr>
          <w:ilvl w:val="2"/>
          <w:numId w:val="97"/>
        </w:numPr>
        <w:spacing w:before="45" w:after="0" w:line="276" w:lineRule="auto"/>
        <w:ind w:left="1350" w:right="50"/>
        <w:jc w:val="both"/>
        <w:rPr>
          <w:rFonts w:ascii="Sylfaen" w:eastAsia="Sylfaen" w:hAnsi="Sylfaen" w:cs="Sylfaen"/>
        </w:rPr>
      </w:pPr>
      <w:proofErr w:type="spellStart"/>
      <w:r w:rsidRPr="0034696E">
        <w:rPr>
          <w:rFonts w:ascii="Sylfaen" w:eastAsia="Sylfaen" w:hAnsi="Sylfaen" w:cs="Sylfaen"/>
        </w:rPr>
        <w:t>უ</w:t>
      </w:r>
      <w:r w:rsidRPr="0034696E">
        <w:rPr>
          <w:rFonts w:ascii="Sylfaen" w:eastAsia="Sylfaen" w:hAnsi="Sylfaen" w:cs="Sylfaen"/>
          <w:spacing w:val="1"/>
        </w:rPr>
        <w:t>ზ</w:t>
      </w:r>
      <w:r w:rsidRPr="0034696E">
        <w:rPr>
          <w:rFonts w:ascii="Sylfaen" w:eastAsia="Sylfaen" w:hAnsi="Sylfaen" w:cs="Sylfaen"/>
          <w:spacing w:val="-1"/>
        </w:rPr>
        <w:t>რ</w:t>
      </w:r>
      <w:r w:rsidRPr="0034696E">
        <w:rPr>
          <w:rFonts w:ascii="Sylfaen" w:eastAsia="Sylfaen" w:hAnsi="Sylfaen" w:cs="Sylfaen"/>
        </w:rPr>
        <w:t>უ</w:t>
      </w:r>
      <w:r w:rsidRPr="0034696E">
        <w:rPr>
          <w:rFonts w:ascii="Sylfaen" w:eastAsia="Sylfaen" w:hAnsi="Sylfaen" w:cs="Sylfaen"/>
          <w:spacing w:val="1"/>
        </w:rPr>
        <w:t>ნ</w:t>
      </w:r>
      <w:r w:rsidRPr="0034696E">
        <w:rPr>
          <w:rFonts w:ascii="Sylfaen" w:eastAsia="Sylfaen" w:hAnsi="Sylfaen" w:cs="Sylfaen"/>
        </w:rPr>
        <w:t>ვ</w:t>
      </w:r>
      <w:r w:rsidRPr="0034696E">
        <w:rPr>
          <w:rFonts w:ascii="Sylfaen" w:eastAsia="Sylfaen" w:hAnsi="Sylfaen" w:cs="Sylfaen"/>
          <w:spacing w:val="-1"/>
        </w:rPr>
        <w:t>ე</w:t>
      </w:r>
      <w:r w:rsidRPr="0034696E">
        <w:rPr>
          <w:rFonts w:ascii="Sylfaen" w:eastAsia="Sylfaen" w:hAnsi="Sylfaen" w:cs="Sylfaen"/>
          <w:spacing w:val="1"/>
        </w:rPr>
        <w:t>ლ</w:t>
      </w:r>
      <w:r w:rsidRPr="0034696E">
        <w:rPr>
          <w:rFonts w:ascii="Sylfaen" w:eastAsia="Sylfaen" w:hAnsi="Sylfaen" w:cs="Sylfaen"/>
        </w:rPr>
        <w:t>ყ</w:t>
      </w:r>
      <w:r w:rsidRPr="0034696E">
        <w:rPr>
          <w:rFonts w:ascii="Sylfaen" w:eastAsia="Sylfaen" w:hAnsi="Sylfaen" w:cs="Sylfaen"/>
          <w:spacing w:val="2"/>
        </w:rPr>
        <w:t>ო</w:t>
      </w:r>
      <w:r w:rsidRPr="0034696E">
        <w:rPr>
          <w:rFonts w:ascii="Sylfaen" w:eastAsia="Sylfaen" w:hAnsi="Sylfaen" w:cs="Sylfaen"/>
          <w:spacing w:val="-1"/>
        </w:rPr>
        <w:t>ფ</w:t>
      </w:r>
      <w:r w:rsidRPr="0034696E">
        <w:rPr>
          <w:rFonts w:ascii="Sylfaen" w:eastAsia="Sylfaen" w:hAnsi="Sylfaen" w:cs="Sylfaen"/>
        </w:rPr>
        <w:t>ს</w:t>
      </w:r>
      <w:proofErr w:type="spellEnd"/>
      <w:r w:rsidRPr="0034696E">
        <w:rPr>
          <w:rFonts w:ascii="Sylfaen" w:eastAsia="Sylfaen" w:hAnsi="Sylfaen" w:cs="Sylfaen"/>
        </w:rPr>
        <w:t xml:space="preserve"> </w:t>
      </w:r>
      <w:proofErr w:type="spellStart"/>
      <w:r w:rsidRPr="0034696E">
        <w:rPr>
          <w:rFonts w:ascii="Sylfaen" w:eastAsia="Sylfaen" w:hAnsi="Sylfaen" w:cs="Sylfaen"/>
          <w:spacing w:val="2"/>
        </w:rPr>
        <w:t>ვ</w:t>
      </w:r>
      <w:r w:rsidRPr="0034696E">
        <w:rPr>
          <w:rFonts w:ascii="Sylfaen" w:eastAsia="Sylfaen" w:hAnsi="Sylfaen" w:cs="Sylfaen"/>
        </w:rPr>
        <w:t>ე</w:t>
      </w:r>
      <w:r w:rsidRPr="0034696E">
        <w:rPr>
          <w:rFonts w:ascii="Sylfaen" w:eastAsia="Sylfaen" w:hAnsi="Sylfaen" w:cs="Sylfaen"/>
          <w:spacing w:val="-2"/>
        </w:rPr>
        <w:t>ბ</w:t>
      </w:r>
      <w:r w:rsidRPr="0034696E">
        <w:rPr>
          <w:rFonts w:ascii="Sylfaen" w:eastAsia="Sylfaen" w:hAnsi="Sylfaen" w:cs="Sylfaen"/>
          <w:spacing w:val="-1"/>
        </w:rPr>
        <w:t>გ</w:t>
      </w:r>
      <w:r w:rsidRPr="0034696E">
        <w:rPr>
          <w:rFonts w:ascii="Sylfaen" w:eastAsia="Sylfaen" w:hAnsi="Sylfaen" w:cs="Sylfaen"/>
          <w:spacing w:val="2"/>
        </w:rPr>
        <w:t>ვ</w:t>
      </w:r>
      <w:r w:rsidRPr="0034696E">
        <w:rPr>
          <w:rFonts w:ascii="Sylfaen" w:eastAsia="Sylfaen" w:hAnsi="Sylfaen" w:cs="Sylfaen"/>
        </w:rPr>
        <w:t>ე</w:t>
      </w:r>
      <w:r w:rsidRPr="0034696E">
        <w:rPr>
          <w:rFonts w:ascii="Sylfaen" w:eastAsia="Sylfaen" w:hAnsi="Sylfaen" w:cs="Sylfaen"/>
          <w:spacing w:val="-1"/>
        </w:rPr>
        <w:t>რდ</w:t>
      </w:r>
      <w:r w:rsidRPr="0034696E">
        <w:rPr>
          <w:rFonts w:ascii="Sylfaen" w:eastAsia="Sylfaen" w:hAnsi="Sylfaen" w:cs="Sylfaen"/>
          <w:spacing w:val="3"/>
        </w:rPr>
        <w:t>ი</w:t>
      </w:r>
      <w:r w:rsidRPr="0034696E">
        <w:rPr>
          <w:rFonts w:ascii="Sylfaen" w:eastAsia="Sylfaen" w:hAnsi="Sylfaen" w:cs="Sylfaen"/>
        </w:rPr>
        <w:t>ს</w:t>
      </w:r>
      <w:proofErr w:type="spellEnd"/>
      <w:r w:rsidRPr="0034696E">
        <w:rPr>
          <w:rFonts w:ascii="Sylfaen" w:eastAsia="Sylfaen" w:hAnsi="Sylfaen" w:cs="Sylfaen"/>
          <w:spacing w:val="29"/>
        </w:rPr>
        <w:t xml:space="preserve"> </w:t>
      </w:r>
      <w:proofErr w:type="spellStart"/>
      <w:r w:rsidRPr="0034696E">
        <w:rPr>
          <w:rFonts w:ascii="Sylfaen" w:eastAsia="Sylfaen" w:hAnsi="Sylfaen" w:cs="Sylfaen"/>
          <w:spacing w:val="-1"/>
        </w:rPr>
        <w:t>ყველა</w:t>
      </w:r>
      <w:proofErr w:type="spellEnd"/>
      <w:r w:rsidRPr="0034696E">
        <w:rPr>
          <w:rFonts w:ascii="Sylfaen" w:eastAsia="Sylfaen" w:hAnsi="Sylfaen" w:cs="Sylfaen"/>
          <w:spacing w:val="-1"/>
        </w:rPr>
        <w:t xml:space="preserve"> </w:t>
      </w:r>
      <w:proofErr w:type="spellStart"/>
      <w:r w:rsidRPr="0034696E">
        <w:rPr>
          <w:rFonts w:ascii="Sylfaen" w:eastAsia="Sylfaen" w:hAnsi="Sylfaen" w:cs="Sylfaen"/>
          <w:spacing w:val="-1"/>
        </w:rPr>
        <w:t>კატეგორიის</w:t>
      </w:r>
      <w:proofErr w:type="spellEnd"/>
      <w:r w:rsidRPr="0034696E">
        <w:rPr>
          <w:rFonts w:ascii="Sylfaen" w:eastAsia="Sylfaen" w:hAnsi="Sylfaen" w:cs="Sylfaen"/>
          <w:spacing w:val="-1"/>
        </w:rPr>
        <w:t xml:space="preserve"> </w:t>
      </w:r>
      <w:proofErr w:type="spellStart"/>
      <w:r w:rsidRPr="0034696E">
        <w:rPr>
          <w:rFonts w:ascii="Sylfaen" w:eastAsia="Sylfaen" w:hAnsi="Sylfaen" w:cs="Sylfaen"/>
          <w:spacing w:val="-1"/>
        </w:rPr>
        <w:t>სისტემატურ</w:t>
      </w:r>
      <w:proofErr w:type="spellEnd"/>
      <w:r w:rsidRPr="0034696E">
        <w:rPr>
          <w:rFonts w:ascii="Sylfaen" w:eastAsia="Sylfaen" w:hAnsi="Sylfaen" w:cs="Sylfaen"/>
          <w:spacing w:val="30"/>
        </w:rPr>
        <w:t xml:space="preserve"> </w:t>
      </w:r>
      <w:proofErr w:type="spellStart"/>
      <w:r w:rsidRPr="0034696E">
        <w:rPr>
          <w:rFonts w:ascii="Sylfaen" w:eastAsia="Sylfaen" w:hAnsi="Sylfaen" w:cs="Sylfaen"/>
        </w:rPr>
        <w:t>ზე</w:t>
      </w:r>
      <w:r w:rsidRPr="0034696E">
        <w:rPr>
          <w:rFonts w:ascii="Sylfaen" w:eastAsia="Sylfaen" w:hAnsi="Sylfaen" w:cs="Sylfaen"/>
          <w:spacing w:val="-1"/>
        </w:rPr>
        <w:t>დ</w:t>
      </w:r>
      <w:r w:rsidRPr="0034696E">
        <w:rPr>
          <w:rFonts w:ascii="Sylfaen" w:eastAsia="Sylfaen" w:hAnsi="Sylfaen" w:cs="Sylfaen"/>
          <w:spacing w:val="1"/>
        </w:rPr>
        <w:t>ა</w:t>
      </w:r>
      <w:r w:rsidRPr="0034696E">
        <w:rPr>
          <w:rFonts w:ascii="Sylfaen" w:eastAsia="Sylfaen" w:hAnsi="Sylfaen" w:cs="Sylfaen"/>
          <w:spacing w:val="-1"/>
        </w:rPr>
        <w:t>მხ</w:t>
      </w:r>
      <w:r w:rsidRPr="0034696E">
        <w:rPr>
          <w:rFonts w:ascii="Sylfaen" w:eastAsia="Sylfaen" w:hAnsi="Sylfaen" w:cs="Sylfaen"/>
          <w:spacing w:val="1"/>
        </w:rPr>
        <w:t>ე</w:t>
      </w:r>
      <w:r w:rsidRPr="0034696E">
        <w:rPr>
          <w:rFonts w:ascii="Sylfaen" w:eastAsia="Sylfaen" w:hAnsi="Sylfaen" w:cs="Sylfaen"/>
          <w:spacing w:val="-1"/>
        </w:rPr>
        <w:t>დ</w:t>
      </w:r>
      <w:r w:rsidRPr="0034696E">
        <w:rPr>
          <w:rFonts w:ascii="Sylfaen" w:eastAsia="Sylfaen" w:hAnsi="Sylfaen" w:cs="Sylfaen"/>
        </w:rPr>
        <w:t>ვ</w:t>
      </w:r>
      <w:r w:rsidRPr="0034696E">
        <w:rPr>
          <w:rFonts w:ascii="Sylfaen" w:eastAsia="Sylfaen" w:hAnsi="Sylfaen" w:cs="Sylfaen"/>
          <w:spacing w:val="-1"/>
        </w:rPr>
        <w:t>ე</w:t>
      </w:r>
      <w:r w:rsidRPr="0034696E">
        <w:rPr>
          <w:rFonts w:ascii="Sylfaen" w:eastAsia="Sylfaen" w:hAnsi="Sylfaen" w:cs="Sylfaen"/>
          <w:spacing w:val="1"/>
        </w:rPr>
        <w:t>ლო</w:t>
      </w:r>
      <w:r w:rsidRPr="0034696E">
        <w:rPr>
          <w:rFonts w:ascii="Sylfaen" w:eastAsia="Sylfaen" w:hAnsi="Sylfaen" w:cs="Sylfaen"/>
          <w:spacing w:val="-1"/>
        </w:rPr>
        <w:t>ბ</w:t>
      </w:r>
      <w:r w:rsidRPr="0034696E">
        <w:rPr>
          <w:rFonts w:ascii="Sylfaen" w:eastAsia="Sylfaen" w:hAnsi="Sylfaen" w:cs="Sylfaen"/>
          <w:spacing w:val="3"/>
        </w:rPr>
        <w:t>ა</w:t>
      </w:r>
      <w:r w:rsidRPr="0034696E">
        <w:rPr>
          <w:rFonts w:ascii="Sylfaen" w:eastAsia="Sylfaen" w:hAnsi="Sylfaen" w:cs="Sylfaen"/>
        </w:rPr>
        <w:t>ს</w:t>
      </w:r>
      <w:proofErr w:type="spellEnd"/>
      <w:r w:rsidRPr="0034696E">
        <w:rPr>
          <w:rFonts w:ascii="Sylfaen" w:eastAsia="Sylfaen" w:hAnsi="Sylfaen" w:cs="Sylfaen"/>
        </w:rPr>
        <w:t xml:space="preserve"> </w:t>
      </w:r>
      <w:proofErr w:type="spellStart"/>
      <w:r w:rsidRPr="0034696E">
        <w:rPr>
          <w:rFonts w:ascii="Sylfaen" w:eastAsia="Sylfaen" w:hAnsi="Sylfaen" w:cs="Sylfaen"/>
          <w:spacing w:val="-1"/>
        </w:rPr>
        <w:t>დ</w:t>
      </w:r>
      <w:r w:rsidRPr="0034696E">
        <w:rPr>
          <w:rFonts w:ascii="Sylfaen" w:eastAsia="Sylfaen" w:hAnsi="Sylfaen" w:cs="Sylfaen"/>
        </w:rPr>
        <w:t>ა</w:t>
      </w:r>
      <w:proofErr w:type="spellEnd"/>
      <w:r w:rsidRPr="0034696E">
        <w:rPr>
          <w:rFonts w:ascii="Sylfaen" w:eastAsia="Sylfaen" w:hAnsi="Sylfaen" w:cs="Sylfaen"/>
          <w:spacing w:val="1"/>
        </w:rPr>
        <w:t xml:space="preserve"> </w:t>
      </w:r>
      <w:r w:rsidRPr="0034696E">
        <w:rPr>
          <w:rFonts w:ascii="Sylfaen" w:eastAsia="Sylfaen" w:hAnsi="Sylfaen" w:cs="Sylfaen"/>
          <w:spacing w:val="1"/>
          <w:lang w:val="ka-GE"/>
        </w:rPr>
        <w:t xml:space="preserve">საჭიროებისამებრ </w:t>
      </w:r>
      <w:proofErr w:type="spellStart"/>
      <w:r w:rsidRPr="0034696E">
        <w:rPr>
          <w:rFonts w:ascii="Sylfaen" w:eastAsia="Sylfaen" w:hAnsi="Sylfaen" w:cs="Sylfaen"/>
          <w:spacing w:val="1"/>
        </w:rPr>
        <w:t>ა</w:t>
      </w:r>
      <w:r w:rsidRPr="0034696E">
        <w:rPr>
          <w:rFonts w:ascii="Sylfaen" w:eastAsia="Sylfaen" w:hAnsi="Sylfaen" w:cs="Sylfaen"/>
          <w:spacing w:val="-1"/>
        </w:rPr>
        <w:t>რს</w:t>
      </w:r>
      <w:r w:rsidRPr="0034696E">
        <w:rPr>
          <w:rFonts w:ascii="Sylfaen" w:eastAsia="Sylfaen" w:hAnsi="Sylfaen" w:cs="Sylfaen"/>
        </w:rPr>
        <w:t>ე</w:t>
      </w:r>
      <w:r w:rsidRPr="0034696E">
        <w:rPr>
          <w:rFonts w:ascii="Sylfaen" w:eastAsia="Sylfaen" w:hAnsi="Sylfaen" w:cs="Sylfaen"/>
          <w:spacing w:val="-2"/>
        </w:rPr>
        <w:t>ბ</w:t>
      </w:r>
      <w:r w:rsidRPr="0034696E">
        <w:rPr>
          <w:rFonts w:ascii="Sylfaen" w:eastAsia="Sylfaen" w:hAnsi="Sylfaen" w:cs="Sylfaen"/>
        </w:rPr>
        <w:t>უ</w:t>
      </w:r>
      <w:r w:rsidRPr="0034696E">
        <w:rPr>
          <w:rFonts w:ascii="Sylfaen" w:eastAsia="Sylfaen" w:hAnsi="Sylfaen" w:cs="Sylfaen"/>
          <w:spacing w:val="1"/>
        </w:rPr>
        <w:t>ლ</w:t>
      </w:r>
      <w:r w:rsidRPr="0034696E">
        <w:rPr>
          <w:rFonts w:ascii="Sylfaen" w:eastAsia="Sylfaen" w:hAnsi="Sylfaen" w:cs="Sylfaen"/>
        </w:rPr>
        <w:t>ი</w:t>
      </w:r>
      <w:proofErr w:type="spellEnd"/>
      <w:r w:rsidRPr="0034696E">
        <w:rPr>
          <w:rFonts w:ascii="Sylfaen" w:eastAsia="Sylfaen" w:hAnsi="Sylfaen" w:cs="Sylfaen"/>
          <w:spacing w:val="1"/>
        </w:rPr>
        <w:t xml:space="preserve"> </w:t>
      </w:r>
      <w:proofErr w:type="spellStart"/>
      <w:r w:rsidRPr="0034696E">
        <w:rPr>
          <w:rFonts w:ascii="Sylfaen" w:eastAsia="Sylfaen" w:hAnsi="Sylfaen" w:cs="Sylfaen"/>
        </w:rPr>
        <w:t>ი</w:t>
      </w:r>
      <w:r w:rsidRPr="0034696E">
        <w:rPr>
          <w:rFonts w:ascii="Sylfaen" w:eastAsia="Sylfaen" w:hAnsi="Sylfaen" w:cs="Sylfaen"/>
          <w:spacing w:val="1"/>
        </w:rPr>
        <w:t>ნ</w:t>
      </w:r>
      <w:r w:rsidRPr="0034696E">
        <w:rPr>
          <w:rFonts w:ascii="Sylfaen" w:eastAsia="Sylfaen" w:hAnsi="Sylfaen" w:cs="Sylfaen"/>
          <w:spacing w:val="-1"/>
        </w:rPr>
        <w:t>ფ</w:t>
      </w:r>
      <w:r w:rsidRPr="0034696E">
        <w:rPr>
          <w:rFonts w:ascii="Sylfaen" w:eastAsia="Sylfaen" w:hAnsi="Sylfaen" w:cs="Sylfaen"/>
          <w:spacing w:val="1"/>
        </w:rPr>
        <w:t>ო</w:t>
      </w:r>
      <w:r w:rsidRPr="0034696E">
        <w:rPr>
          <w:rFonts w:ascii="Sylfaen" w:eastAsia="Sylfaen" w:hAnsi="Sylfaen" w:cs="Sylfaen"/>
          <w:spacing w:val="-1"/>
        </w:rPr>
        <w:t>რმ</w:t>
      </w:r>
      <w:r w:rsidRPr="0034696E">
        <w:rPr>
          <w:rFonts w:ascii="Sylfaen" w:eastAsia="Sylfaen" w:hAnsi="Sylfaen" w:cs="Sylfaen"/>
          <w:spacing w:val="1"/>
        </w:rPr>
        <w:t>ა</w:t>
      </w:r>
      <w:r w:rsidRPr="0034696E">
        <w:rPr>
          <w:rFonts w:ascii="Sylfaen" w:eastAsia="Sylfaen" w:hAnsi="Sylfaen" w:cs="Sylfaen"/>
          <w:spacing w:val="-1"/>
        </w:rPr>
        <w:t>ც</w:t>
      </w:r>
      <w:r w:rsidRPr="0034696E">
        <w:rPr>
          <w:rFonts w:ascii="Sylfaen" w:eastAsia="Sylfaen" w:hAnsi="Sylfaen" w:cs="Sylfaen"/>
        </w:rPr>
        <w:t>ი</w:t>
      </w:r>
      <w:r w:rsidRPr="0034696E">
        <w:rPr>
          <w:rFonts w:ascii="Sylfaen" w:eastAsia="Sylfaen" w:hAnsi="Sylfaen" w:cs="Sylfaen"/>
          <w:spacing w:val="1"/>
        </w:rPr>
        <w:t>ი</w:t>
      </w:r>
      <w:r w:rsidRPr="0034696E">
        <w:rPr>
          <w:rFonts w:ascii="Sylfaen" w:eastAsia="Sylfaen" w:hAnsi="Sylfaen" w:cs="Sylfaen"/>
        </w:rPr>
        <w:t>ს</w:t>
      </w:r>
      <w:proofErr w:type="spellEnd"/>
      <w:r w:rsidRPr="0034696E">
        <w:rPr>
          <w:rFonts w:ascii="Sylfaen" w:eastAsia="Sylfaen" w:hAnsi="Sylfaen" w:cs="Sylfaen"/>
        </w:rPr>
        <w:t xml:space="preserve"> </w:t>
      </w:r>
      <w:proofErr w:type="spellStart"/>
      <w:r w:rsidRPr="0034696E">
        <w:rPr>
          <w:rFonts w:ascii="Sylfaen" w:eastAsia="Sylfaen" w:hAnsi="Sylfaen" w:cs="Sylfaen"/>
          <w:spacing w:val="-1"/>
        </w:rPr>
        <w:t>გ</w:t>
      </w:r>
      <w:r w:rsidRPr="0034696E">
        <w:rPr>
          <w:rFonts w:ascii="Sylfaen" w:eastAsia="Sylfaen" w:hAnsi="Sylfaen" w:cs="Sylfaen"/>
          <w:spacing w:val="1"/>
        </w:rPr>
        <w:t>ანა</w:t>
      </w:r>
      <w:r w:rsidRPr="0034696E">
        <w:rPr>
          <w:rFonts w:ascii="Sylfaen" w:eastAsia="Sylfaen" w:hAnsi="Sylfaen" w:cs="Sylfaen"/>
          <w:spacing w:val="-1"/>
        </w:rPr>
        <w:t>ხ</w:t>
      </w:r>
      <w:r w:rsidRPr="0034696E">
        <w:rPr>
          <w:rFonts w:ascii="Sylfaen" w:eastAsia="Sylfaen" w:hAnsi="Sylfaen" w:cs="Sylfaen"/>
          <w:spacing w:val="1"/>
        </w:rPr>
        <w:t>ლ</w:t>
      </w:r>
      <w:r w:rsidRPr="0034696E">
        <w:rPr>
          <w:rFonts w:ascii="Sylfaen" w:eastAsia="Sylfaen" w:hAnsi="Sylfaen" w:cs="Sylfaen"/>
        </w:rPr>
        <w:t>ე</w:t>
      </w:r>
      <w:r w:rsidRPr="0034696E">
        <w:rPr>
          <w:rFonts w:ascii="Sylfaen" w:eastAsia="Sylfaen" w:hAnsi="Sylfaen" w:cs="Sylfaen"/>
          <w:spacing w:val="-2"/>
        </w:rPr>
        <w:t>ბ</w:t>
      </w:r>
      <w:r w:rsidRPr="0034696E">
        <w:rPr>
          <w:rFonts w:ascii="Sylfaen" w:eastAsia="Sylfaen" w:hAnsi="Sylfaen" w:cs="Sylfaen"/>
          <w:spacing w:val="2"/>
        </w:rPr>
        <w:t>ა</w:t>
      </w:r>
      <w:r w:rsidRPr="0034696E">
        <w:rPr>
          <w:rFonts w:ascii="Sylfaen" w:eastAsia="Sylfaen" w:hAnsi="Sylfaen" w:cs="Sylfaen"/>
        </w:rPr>
        <w:t>ს</w:t>
      </w:r>
      <w:proofErr w:type="spellEnd"/>
      <w:r w:rsidRPr="0034696E">
        <w:rPr>
          <w:rFonts w:ascii="Sylfaen" w:eastAsia="Sylfaen" w:hAnsi="Sylfaen" w:cs="Sylfaen"/>
          <w:spacing w:val="-1"/>
        </w:rPr>
        <w:t>;</w:t>
      </w:r>
    </w:p>
    <w:p w14:paraId="282EF2C8" w14:textId="0E3100F0" w:rsidR="00056411" w:rsidRPr="0034696E" w:rsidRDefault="00056411" w:rsidP="004333C7">
      <w:pPr>
        <w:pStyle w:val="ListParagraph"/>
        <w:widowControl w:val="0"/>
        <w:numPr>
          <w:ilvl w:val="2"/>
          <w:numId w:val="97"/>
        </w:numPr>
        <w:spacing w:before="45" w:after="0" w:line="276" w:lineRule="auto"/>
        <w:ind w:left="1350" w:right="50"/>
        <w:jc w:val="both"/>
        <w:rPr>
          <w:rFonts w:ascii="Sylfaen" w:eastAsia="Sylfaen" w:hAnsi="Sylfaen" w:cs="Sylfaen"/>
        </w:rPr>
      </w:pPr>
      <w:proofErr w:type="spellStart"/>
      <w:r w:rsidRPr="0034696E">
        <w:rPr>
          <w:rFonts w:ascii="Sylfaen" w:eastAsia="Sylfaen" w:hAnsi="Sylfaen" w:cs="Sylfaen"/>
          <w:spacing w:val="-1"/>
        </w:rPr>
        <w:t>პ</w:t>
      </w:r>
      <w:r w:rsidRPr="0034696E">
        <w:rPr>
          <w:rFonts w:ascii="Sylfaen" w:eastAsia="Sylfaen" w:hAnsi="Sylfaen" w:cs="Sylfaen"/>
          <w:spacing w:val="1"/>
        </w:rPr>
        <w:t>ა</w:t>
      </w:r>
      <w:r w:rsidRPr="0034696E">
        <w:rPr>
          <w:rFonts w:ascii="Sylfaen" w:eastAsia="Sylfaen" w:hAnsi="Sylfaen" w:cs="Sylfaen"/>
          <w:spacing w:val="-1"/>
        </w:rPr>
        <w:t>ს</w:t>
      </w:r>
      <w:r w:rsidRPr="0034696E">
        <w:rPr>
          <w:rFonts w:ascii="Sylfaen" w:eastAsia="Sylfaen" w:hAnsi="Sylfaen" w:cs="Sylfaen"/>
        </w:rPr>
        <w:t>უხი</w:t>
      </w:r>
      <w:r w:rsidRPr="0034696E">
        <w:rPr>
          <w:rFonts w:ascii="Sylfaen" w:eastAsia="Sylfaen" w:hAnsi="Sylfaen" w:cs="Sylfaen"/>
          <w:spacing w:val="-1"/>
        </w:rPr>
        <w:t>სმგ</w:t>
      </w:r>
      <w:r w:rsidRPr="0034696E">
        <w:rPr>
          <w:rFonts w:ascii="Sylfaen" w:eastAsia="Sylfaen" w:hAnsi="Sylfaen" w:cs="Sylfaen"/>
          <w:spacing w:val="1"/>
        </w:rPr>
        <w:t>ე</w:t>
      </w:r>
      <w:r w:rsidRPr="0034696E">
        <w:rPr>
          <w:rFonts w:ascii="Sylfaen" w:eastAsia="Sylfaen" w:hAnsi="Sylfaen" w:cs="Sylfaen"/>
          <w:spacing w:val="-1"/>
        </w:rPr>
        <w:t>ბ</w:t>
      </w:r>
      <w:r w:rsidRPr="0034696E">
        <w:rPr>
          <w:rFonts w:ascii="Sylfaen" w:eastAsia="Sylfaen" w:hAnsi="Sylfaen" w:cs="Sylfaen"/>
        </w:rPr>
        <w:t>ელი</w:t>
      </w:r>
      <w:r w:rsidRPr="0034696E">
        <w:rPr>
          <w:rFonts w:ascii="Sylfaen" w:eastAsia="Sylfaen" w:hAnsi="Sylfaen" w:cs="Sylfaen"/>
          <w:spacing w:val="2"/>
        </w:rPr>
        <w:t>ა</w:t>
      </w:r>
      <w:proofErr w:type="spellEnd"/>
      <w:r w:rsidRPr="0034696E">
        <w:rPr>
          <w:rFonts w:ascii="Sylfaen" w:eastAsia="Sylfaen" w:hAnsi="Sylfaen" w:cs="Sylfaen"/>
        </w:rPr>
        <w:t xml:space="preserve"> </w:t>
      </w:r>
      <w:proofErr w:type="spellStart"/>
      <w:r w:rsidRPr="0034696E">
        <w:rPr>
          <w:rFonts w:ascii="Sylfaen" w:eastAsia="Sylfaen" w:hAnsi="Sylfaen" w:cs="Sylfaen"/>
        </w:rPr>
        <w:t>ვ</w:t>
      </w:r>
      <w:r w:rsidRPr="0034696E">
        <w:rPr>
          <w:rFonts w:ascii="Sylfaen" w:eastAsia="Sylfaen" w:hAnsi="Sylfaen" w:cs="Sylfaen"/>
          <w:spacing w:val="-1"/>
        </w:rPr>
        <w:t>ებ</w:t>
      </w:r>
      <w:r w:rsidRPr="0034696E">
        <w:rPr>
          <w:rFonts w:ascii="Sylfaen" w:eastAsia="Sylfaen" w:hAnsi="Sylfaen" w:cs="Sylfaen"/>
          <w:spacing w:val="1"/>
        </w:rPr>
        <w:t>გ</w:t>
      </w:r>
      <w:r w:rsidRPr="0034696E">
        <w:rPr>
          <w:rFonts w:ascii="Sylfaen" w:eastAsia="Sylfaen" w:hAnsi="Sylfaen" w:cs="Sylfaen"/>
        </w:rPr>
        <w:t>ვ</w:t>
      </w:r>
      <w:r w:rsidRPr="0034696E">
        <w:rPr>
          <w:rFonts w:ascii="Sylfaen" w:eastAsia="Sylfaen" w:hAnsi="Sylfaen" w:cs="Sylfaen"/>
          <w:spacing w:val="-1"/>
        </w:rPr>
        <w:t>ე</w:t>
      </w:r>
      <w:r w:rsidRPr="0034696E">
        <w:rPr>
          <w:rFonts w:ascii="Sylfaen" w:eastAsia="Sylfaen" w:hAnsi="Sylfaen" w:cs="Sylfaen"/>
          <w:spacing w:val="1"/>
        </w:rPr>
        <w:t>რ</w:t>
      </w:r>
      <w:r w:rsidRPr="0034696E">
        <w:rPr>
          <w:rFonts w:ascii="Sylfaen" w:eastAsia="Sylfaen" w:hAnsi="Sylfaen" w:cs="Sylfaen"/>
          <w:spacing w:val="-1"/>
        </w:rPr>
        <w:t>დ</w:t>
      </w:r>
      <w:r w:rsidRPr="0034696E">
        <w:rPr>
          <w:rFonts w:ascii="Sylfaen" w:eastAsia="Sylfaen" w:hAnsi="Sylfaen" w:cs="Sylfaen"/>
        </w:rPr>
        <w:t>ზე</w:t>
      </w:r>
      <w:proofErr w:type="spellEnd"/>
      <w:r w:rsidRPr="0034696E">
        <w:rPr>
          <w:rFonts w:ascii="Sylfaen" w:eastAsia="Sylfaen" w:hAnsi="Sylfaen" w:cs="Sylfaen"/>
          <w:spacing w:val="1"/>
        </w:rPr>
        <w:t xml:space="preserve"> </w:t>
      </w:r>
      <w:proofErr w:type="spellStart"/>
      <w:r w:rsidRPr="0034696E">
        <w:rPr>
          <w:rFonts w:ascii="Sylfaen" w:eastAsia="Sylfaen" w:hAnsi="Sylfaen" w:cs="Sylfaen"/>
          <w:spacing w:val="1"/>
        </w:rPr>
        <w:t>გან</w:t>
      </w:r>
      <w:proofErr w:type="spellEnd"/>
      <w:r w:rsidR="001E3873" w:rsidRPr="0034696E">
        <w:rPr>
          <w:rFonts w:ascii="Sylfaen" w:eastAsia="Sylfaen" w:hAnsi="Sylfaen" w:cs="Sylfaen"/>
          <w:spacing w:val="1"/>
          <w:lang w:val="ka-GE"/>
        </w:rPr>
        <w:t>სა</w:t>
      </w:r>
      <w:proofErr w:type="spellStart"/>
      <w:r w:rsidRPr="0034696E">
        <w:rPr>
          <w:rFonts w:ascii="Sylfaen" w:eastAsia="Sylfaen" w:hAnsi="Sylfaen" w:cs="Sylfaen"/>
          <w:spacing w:val="-1"/>
        </w:rPr>
        <w:t>თ</w:t>
      </w:r>
      <w:r w:rsidRPr="0034696E">
        <w:rPr>
          <w:rFonts w:ascii="Sylfaen" w:eastAsia="Sylfaen" w:hAnsi="Sylfaen" w:cs="Sylfaen"/>
          <w:spacing w:val="1"/>
        </w:rPr>
        <w:t>ა</w:t>
      </w:r>
      <w:r w:rsidRPr="0034696E">
        <w:rPr>
          <w:rFonts w:ascii="Sylfaen" w:eastAsia="Sylfaen" w:hAnsi="Sylfaen" w:cs="Sylfaen"/>
        </w:rPr>
        <w:t>ვ</w:t>
      </w:r>
      <w:r w:rsidRPr="0034696E">
        <w:rPr>
          <w:rFonts w:ascii="Sylfaen" w:eastAsia="Sylfaen" w:hAnsi="Sylfaen" w:cs="Sylfaen"/>
          <w:spacing w:val="-1"/>
        </w:rPr>
        <w:t>ს</w:t>
      </w:r>
      <w:r w:rsidRPr="0034696E">
        <w:rPr>
          <w:rFonts w:ascii="Sylfaen" w:eastAsia="Sylfaen" w:hAnsi="Sylfaen" w:cs="Sylfaen"/>
        </w:rPr>
        <w:t>ე</w:t>
      </w:r>
      <w:r w:rsidRPr="0034696E">
        <w:rPr>
          <w:rFonts w:ascii="Sylfaen" w:eastAsia="Sylfaen" w:hAnsi="Sylfaen" w:cs="Sylfaen"/>
          <w:spacing w:val="-2"/>
        </w:rPr>
        <w:t>ბ</w:t>
      </w:r>
      <w:proofErr w:type="spellEnd"/>
      <w:r w:rsidR="001E3873" w:rsidRPr="0034696E">
        <w:rPr>
          <w:rFonts w:ascii="Sylfaen" w:eastAsia="Sylfaen" w:hAnsi="Sylfaen" w:cs="Sylfaen"/>
          <w:spacing w:val="-2"/>
          <w:lang w:val="ka-GE"/>
        </w:rPr>
        <w:t>ე</w:t>
      </w:r>
      <w:proofErr w:type="spellStart"/>
      <w:r w:rsidRPr="0034696E">
        <w:rPr>
          <w:rFonts w:ascii="Sylfaen" w:eastAsia="Sylfaen" w:hAnsi="Sylfaen" w:cs="Sylfaen"/>
          <w:spacing w:val="1"/>
        </w:rPr>
        <w:t>ლ</w:t>
      </w:r>
      <w:r w:rsidRPr="0034696E">
        <w:rPr>
          <w:rFonts w:ascii="Sylfaen" w:eastAsia="Sylfaen" w:hAnsi="Sylfaen" w:cs="Sylfaen"/>
        </w:rPr>
        <w:t>ი</w:t>
      </w:r>
      <w:proofErr w:type="spellEnd"/>
      <w:r w:rsidRPr="0034696E">
        <w:rPr>
          <w:rFonts w:ascii="Sylfaen" w:eastAsia="Sylfaen" w:hAnsi="Sylfaen" w:cs="Sylfaen"/>
          <w:spacing w:val="2"/>
        </w:rPr>
        <w:t xml:space="preserve"> </w:t>
      </w:r>
      <w:proofErr w:type="spellStart"/>
      <w:r w:rsidRPr="0034696E">
        <w:rPr>
          <w:rFonts w:ascii="Sylfaen" w:eastAsia="Sylfaen" w:hAnsi="Sylfaen" w:cs="Sylfaen"/>
        </w:rPr>
        <w:t>ი</w:t>
      </w:r>
      <w:r w:rsidRPr="0034696E">
        <w:rPr>
          <w:rFonts w:ascii="Sylfaen" w:eastAsia="Sylfaen" w:hAnsi="Sylfaen" w:cs="Sylfaen"/>
          <w:spacing w:val="1"/>
        </w:rPr>
        <w:t>ნ</w:t>
      </w:r>
      <w:r w:rsidRPr="0034696E">
        <w:rPr>
          <w:rFonts w:ascii="Sylfaen" w:eastAsia="Sylfaen" w:hAnsi="Sylfaen" w:cs="Sylfaen"/>
          <w:spacing w:val="-1"/>
        </w:rPr>
        <w:t>ფორმ</w:t>
      </w:r>
      <w:r w:rsidRPr="0034696E">
        <w:rPr>
          <w:rFonts w:ascii="Sylfaen" w:eastAsia="Sylfaen" w:hAnsi="Sylfaen" w:cs="Sylfaen"/>
          <w:spacing w:val="1"/>
        </w:rPr>
        <w:t>ა</w:t>
      </w:r>
      <w:r w:rsidRPr="0034696E">
        <w:rPr>
          <w:rFonts w:ascii="Sylfaen" w:eastAsia="Sylfaen" w:hAnsi="Sylfaen" w:cs="Sylfaen"/>
          <w:spacing w:val="-1"/>
        </w:rPr>
        <w:t>ც</w:t>
      </w:r>
      <w:r w:rsidRPr="0034696E">
        <w:rPr>
          <w:rFonts w:ascii="Sylfaen" w:eastAsia="Sylfaen" w:hAnsi="Sylfaen" w:cs="Sylfaen"/>
        </w:rPr>
        <w:t>ი</w:t>
      </w:r>
      <w:r w:rsidRPr="0034696E">
        <w:rPr>
          <w:rFonts w:ascii="Sylfaen" w:eastAsia="Sylfaen" w:hAnsi="Sylfaen" w:cs="Sylfaen"/>
          <w:spacing w:val="1"/>
        </w:rPr>
        <w:t>ი</w:t>
      </w:r>
      <w:r w:rsidRPr="0034696E">
        <w:rPr>
          <w:rFonts w:ascii="Sylfaen" w:eastAsia="Sylfaen" w:hAnsi="Sylfaen" w:cs="Sylfaen"/>
        </w:rPr>
        <w:t>ს</w:t>
      </w:r>
      <w:proofErr w:type="spellEnd"/>
      <w:r w:rsidR="00924F99" w:rsidRPr="0034696E">
        <w:rPr>
          <w:rFonts w:ascii="Sylfaen" w:eastAsia="Sylfaen" w:hAnsi="Sylfaen" w:cs="Sylfaen"/>
        </w:rPr>
        <w:t xml:space="preserve"> </w:t>
      </w:r>
      <w:proofErr w:type="spellStart"/>
      <w:r w:rsidRPr="0034696E">
        <w:rPr>
          <w:rFonts w:ascii="Sylfaen" w:eastAsia="Sylfaen" w:hAnsi="Sylfaen" w:cs="Sylfaen"/>
          <w:spacing w:val="-1"/>
        </w:rPr>
        <w:t>სტ</w:t>
      </w:r>
      <w:r w:rsidRPr="0034696E">
        <w:rPr>
          <w:rFonts w:ascii="Sylfaen" w:eastAsia="Sylfaen" w:hAnsi="Sylfaen" w:cs="Sylfaen"/>
        </w:rPr>
        <w:t>ი</w:t>
      </w:r>
      <w:r w:rsidRPr="0034696E">
        <w:rPr>
          <w:rFonts w:ascii="Sylfaen" w:eastAsia="Sylfaen" w:hAnsi="Sylfaen" w:cs="Sylfaen"/>
          <w:spacing w:val="1"/>
        </w:rPr>
        <w:t>ლ</w:t>
      </w:r>
      <w:r w:rsidRPr="0034696E">
        <w:rPr>
          <w:rFonts w:ascii="Sylfaen" w:eastAsia="Sylfaen" w:hAnsi="Sylfaen" w:cs="Sylfaen"/>
        </w:rPr>
        <w:t>ის</w:t>
      </w:r>
      <w:r w:rsidRPr="0034696E">
        <w:rPr>
          <w:rFonts w:ascii="Sylfaen" w:eastAsia="Sylfaen" w:hAnsi="Sylfaen" w:cs="Sylfaen"/>
          <w:spacing w:val="-1"/>
        </w:rPr>
        <w:t>ტ</w:t>
      </w:r>
      <w:r w:rsidRPr="0034696E">
        <w:rPr>
          <w:rFonts w:ascii="Sylfaen" w:eastAsia="Sylfaen" w:hAnsi="Sylfaen" w:cs="Sylfaen"/>
        </w:rPr>
        <w:t>ურ</w:t>
      </w:r>
      <w:proofErr w:type="spellEnd"/>
      <w:r w:rsidR="001E3873" w:rsidRPr="0034696E">
        <w:rPr>
          <w:rFonts w:ascii="Sylfaen" w:eastAsia="Sylfaen" w:hAnsi="Sylfaen" w:cs="Sylfaen"/>
          <w:lang w:val="ka-GE"/>
        </w:rPr>
        <w:t>ი</w:t>
      </w:r>
      <w:r w:rsidR="00924F99" w:rsidRPr="0034696E">
        <w:rPr>
          <w:rFonts w:ascii="Sylfaen" w:eastAsia="Sylfaen" w:hAnsi="Sylfaen" w:cs="Sylfaen"/>
          <w:lang w:val="ka-GE"/>
        </w:rPr>
        <w:t xml:space="preserve"> </w:t>
      </w:r>
      <w:r w:rsidR="001E3873" w:rsidRPr="0034696E">
        <w:rPr>
          <w:rFonts w:ascii="Sylfaen" w:eastAsia="Sylfaen" w:hAnsi="Sylfaen" w:cs="Sylfaen"/>
          <w:lang w:val="ka-GE"/>
        </w:rPr>
        <w:t>გამართულობის</w:t>
      </w:r>
      <w:r w:rsidR="00924F99" w:rsidRPr="0034696E">
        <w:rPr>
          <w:rFonts w:ascii="Sylfaen" w:eastAsia="Sylfaen" w:hAnsi="Sylfaen" w:cs="Sylfaen"/>
          <w:lang w:val="ka-GE"/>
        </w:rPr>
        <w:t xml:space="preserve">, აგრეთვე </w:t>
      </w:r>
      <w:proofErr w:type="spellStart"/>
      <w:r w:rsidRPr="0034696E">
        <w:rPr>
          <w:rFonts w:ascii="Sylfaen" w:eastAsia="Sylfaen" w:hAnsi="Sylfaen" w:cs="Sylfaen"/>
        </w:rPr>
        <w:t>შ</w:t>
      </w:r>
      <w:r w:rsidRPr="0034696E">
        <w:rPr>
          <w:rFonts w:ascii="Sylfaen" w:eastAsia="Sylfaen" w:hAnsi="Sylfaen" w:cs="Sylfaen"/>
          <w:spacing w:val="3"/>
        </w:rPr>
        <w:t>ი</w:t>
      </w:r>
      <w:r w:rsidRPr="0034696E">
        <w:rPr>
          <w:rFonts w:ascii="Sylfaen" w:eastAsia="Sylfaen" w:hAnsi="Sylfaen" w:cs="Sylfaen"/>
          <w:spacing w:val="1"/>
        </w:rPr>
        <w:t>ნაა</w:t>
      </w:r>
      <w:r w:rsidRPr="0034696E">
        <w:rPr>
          <w:rFonts w:ascii="Sylfaen" w:eastAsia="Sylfaen" w:hAnsi="Sylfaen" w:cs="Sylfaen"/>
          <w:spacing w:val="-1"/>
        </w:rPr>
        <w:t>რს</w:t>
      </w:r>
      <w:r w:rsidRPr="0034696E">
        <w:rPr>
          <w:rFonts w:ascii="Sylfaen" w:eastAsia="Sylfaen" w:hAnsi="Sylfaen" w:cs="Sylfaen"/>
          <w:spacing w:val="1"/>
        </w:rPr>
        <w:t>ო</w:t>
      </w:r>
      <w:r w:rsidRPr="0034696E">
        <w:rPr>
          <w:rFonts w:ascii="Sylfaen" w:eastAsia="Sylfaen" w:hAnsi="Sylfaen" w:cs="Sylfaen"/>
          <w:spacing w:val="-1"/>
        </w:rPr>
        <w:t>ბრ</w:t>
      </w:r>
      <w:r w:rsidRPr="0034696E">
        <w:rPr>
          <w:rFonts w:ascii="Sylfaen" w:eastAsia="Sylfaen" w:hAnsi="Sylfaen" w:cs="Sylfaen"/>
        </w:rPr>
        <w:t>ივ</w:t>
      </w:r>
      <w:proofErr w:type="spellEnd"/>
      <w:r w:rsidR="001E3873" w:rsidRPr="0034696E">
        <w:rPr>
          <w:rFonts w:ascii="Sylfaen" w:eastAsia="Sylfaen" w:hAnsi="Sylfaen" w:cs="Sylfaen"/>
          <w:lang w:val="ka-GE"/>
        </w:rPr>
        <w:t>ი</w:t>
      </w:r>
      <w:r w:rsidRPr="0034696E">
        <w:rPr>
          <w:rFonts w:ascii="Sylfaen" w:eastAsia="Sylfaen" w:hAnsi="Sylfaen" w:cs="Sylfaen"/>
          <w:spacing w:val="2"/>
        </w:rPr>
        <w:t xml:space="preserve"> </w:t>
      </w:r>
      <w:proofErr w:type="spellStart"/>
      <w:r w:rsidRPr="0034696E">
        <w:rPr>
          <w:rFonts w:ascii="Sylfaen" w:eastAsia="Sylfaen" w:hAnsi="Sylfaen" w:cs="Sylfaen"/>
          <w:spacing w:val="-1"/>
        </w:rPr>
        <w:t>ს</w:t>
      </w:r>
      <w:r w:rsidRPr="0034696E">
        <w:rPr>
          <w:rFonts w:ascii="Sylfaen" w:eastAsia="Sylfaen" w:hAnsi="Sylfaen" w:cs="Sylfaen"/>
        </w:rPr>
        <w:t>ის</w:t>
      </w:r>
      <w:r w:rsidRPr="0034696E">
        <w:rPr>
          <w:rFonts w:ascii="Sylfaen" w:eastAsia="Sylfaen" w:hAnsi="Sylfaen" w:cs="Sylfaen"/>
          <w:spacing w:val="-2"/>
        </w:rPr>
        <w:t>წ</w:t>
      </w:r>
      <w:r w:rsidRPr="0034696E">
        <w:rPr>
          <w:rFonts w:ascii="Sylfaen" w:eastAsia="Sylfaen" w:hAnsi="Sylfaen" w:cs="Sylfaen"/>
          <w:spacing w:val="1"/>
        </w:rPr>
        <w:t>ო</w:t>
      </w:r>
      <w:r w:rsidRPr="0034696E">
        <w:rPr>
          <w:rFonts w:ascii="Sylfaen" w:eastAsia="Sylfaen" w:hAnsi="Sylfaen" w:cs="Sylfaen"/>
          <w:spacing w:val="-1"/>
        </w:rPr>
        <w:t>რ</w:t>
      </w:r>
      <w:r w:rsidR="001E3873" w:rsidRPr="0034696E">
        <w:rPr>
          <w:rFonts w:ascii="Sylfaen" w:eastAsia="Sylfaen" w:hAnsi="Sylfaen" w:cs="Sylfaen"/>
        </w:rPr>
        <w:t>ის</w:t>
      </w:r>
      <w:proofErr w:type="spellEnd"/>
      <w:r w:rsidR="001E3873" w:rsidRPr="0034696E">
        <w:rPr>
          <w:rFonts w:ascii="Sylfaen" w:eastAsia="Sylfaen" w:hAnsi="Sylfaen" w:cs="Sylfaen"/>
        </w:rPr>
        <w:t xml:space="preserve"> </w:t>
      </w:r>
      <w:proofErr w:type="spellStart"/>
      <w:r w:rsidR="001E3873" w:rsidRPr="0034696E">
        <w:rPr>
          <w:rFonts w:ascii="Sylfaen" w:eastAsia="Sylfaen" w:hAnsi="Sylfaen" w:cs="Sylfaen"/>
        </w:rPr>
        <w:t>კონტროლზე</w:t>
      </w:r>
      <w:proofErr w:type="spellEnd"/>
      <w:r w:rsidRPr="0034696E">
        <w:rPr>
          <w:rFonts w:ascii="Sylfaen" w:eastAsia="Sylfaen" w:hAnsi="Sylfaen" w:cs="Sylfaen"/>
        </w:rPr>
        <w:t>;</w:t>
      </w:r>
    </w:p>
    <w:p w14:paraId="2C24BB73" w14:textId="77777777" w:rsidR="00056411" w:rsidRPr="0034696E" w:rsidRDefault="00056411" w:rsidP="004333C7">
      <w:pPr>
        <w:pStyle w:val="ListParagraph"/>
        <w:widowControl w:val="0"/>
        <w:numPr>
          <w:ilvl w:val="2"/>
          <w:numId w:val="97"/>
        </w:numPr>
        <w:spacing w:before="45" w:after="0" w:line="276" w:lineRule="auto"/>
        <w:ind w:left="1350" w:right="50"/>
        <w:jc w:val="both"/>
        <w:rPr>
          <w:rFonts w:ascii="Sylfaen" w:eastAsia="Sylfaen" w:hAnsi="Sylfaen" w:cs="Sylfaen"/>
        </w:rPr>
      </w:pPr>
      <w:proofErr w:type="spellStart"/>
      <w:r w:rsidRPr="0034696E">
        <w:rPr>
          <w:rFonts w:ascii="Sylfaen" w:eastAsia="Sylfaen" w:hAnsi="Sylfaen" w:cs="Sylfaen"/>
        </w:rPr>
        <w:t>უ</w:t>
      </w:r>
      <w:r w:rsidRPr="0034696E">
        <w:rPr>
          <w:rFonts w:ascii="Sylfaen" w:eastAsia="Sylfaen" w:hAnsi="Sylfaen" w:cs="Sylfaen"/>
          <w:spacing w:val="-1"/>
        </w:rPr>
        <w:t>ფ</w:t>
      </w:r>
      <w:r w:rsidRPr="0034696E">
        <w:rPr>
          <w:rFonts w:ascii="Sylfaen" w:eastAsia="Sylfaen" w:hAnsi="Sylfaen" w:cs="Sylfaen"/>
          <w:spacing w:val="1"/>
        </w:rPr>
        <w:t>ლ</w:t>
      </w:r>
      <w:r w:rsidRPr="0034696E">
        <w:rPr>
          <w:rFonts w:ascii="Sylfaen" w:eastAsia="Sylfaen" w:hAnsi="Sylfaen" w:cs="Sylfaen"/>
        </w:rPr>
        <w:t>ე</w:t>
      </w:r>
      <w:r w:rsidRPr="0034696E">
        <w:rPr>
          <w:rFonts w:ascii="Sylfaen" w:eastAsia="Sylfaen" w:hAnsi="Sylfaen" w:cs="Sylfaen"/>
          <w:spacing w:val="-2"/>
        </w:rPr>
        <w:t>ბ</w:t>
      </w:r>
      <w:r w:rsidRPr="0034696E">
        <w:rPr>
          <w:rFonts w:ascii="Sylfaen" w:eastAsia="Sylfaen" w:hAnsi="Sylfaen" w:cs="Sylfaen"/>
          <w:spacing w:val="1"/>
        </w:rPr>
        <w:t>ა</w:t>
      </w:r>
      <w:r w:rsidRPr="0034696E">
        <w:rPr>
          <w:rFonts w:ascii="Sylfaen" w:eastAsia="Sylfaen" w:hAnsi="Sylfaen" w:cs="Sylfaen"/>
          <w:spacing w:val="-1"/>
        </w:rPr>
        <w:t>მ</w:t>
      </w:r>
      <w:r w:rsidRPr="0034696E">
        <w:rPr>
          <w:rFonts w:ascii="Sylfaen" w:eastAsia="Sylfaen" w:hAnsi="Sylfaen" w:cs="Sylfaen"/>
          <w:spacing w:val="1"/>
        </w:rPr>
        <w:t>ო</w:t>
      </w:r>
      <w:r w:rsidRPr="0034696E">
        <w:rPr>
          <w:rFonts w:ascii="Sylfaen" w:eastAsia="Sylfaen" w:hAnsi="Sylfaen" w:cs="Sylfaen"/>
          <w:spacing w:val="-1"/>
        </w:rPr>
        <w:t>ს</w:t>
      </w:r>
      <w:r w:rsidRPr="0034696E">
        <w:rPr>
          <w:rFonts w:ascii="Sylfaen" w:eastAsia="Sylfaen" w:hAnsi="Sylfaen" w:cs="Sylfaen"/>
        </w:rPr>
        <w:t>ი</w:t>
      </w:r>
      <w:r w:rsidRPr="0034696E">
        <w:rPr>
          <w:rFonts w:ascii="Sylfaen" w:eastAsia="Sylfaen" w:hAnsi="Sylfaen" w:cs="Sylfaen"/>
          <w:spacing w:val="1"/>
        </w:rPr>
        <w:t>ლ</w:t>
      </w:r>
      <w:r w:rsidRPr="0034696E">
        <w:rPr>
          <w:rFonts w:ascii="Sylfaen" w:eastAsia="Sylfaen" w:hAnsi="Sylfaen" w:cs="Sylfaen"/>
        </w:rPr>
        <w:t>ია</w:t>
      </w:r>
      <w:proofErr w:type="spellEnd"/>
      <w:r w:rsidRPr="0034696E">
        <w:rPr>
          <w:rFonts w:ascii="Sylfaen" w:eastAsia="Sylfaen" w:hAnsi="Sylfaen" w:cs="Sylfaen"/>
          <w:spacing w:val="3"/>
        </w:rPr>
        <w:t xml:space="preserve"> </w:t>
      </w:r>
      <w:proofErr w:type="spellStart"/>
      <w:r w:rsidRPr="0034696E">
        <w:rPr>
          <w:rFonts w:ascii="Sylfaen" w:eastAsia="Sylfaen" w:hAnsi="Sylfaen" w:cs="Sylfaen"/>
          <w:spacing w:val="-1"/>
        </w:rPr>
        <w:t>მ</w:t>
      </w:r>
      <w:r w:rsidRPr="0034696E">
        <w:rPr>
          <w:rFonts w:ascii="Sylfaen" w:eastAsia="Sylfaen" w:hAnsi="Sylfaen" w:cs="Sylfaen"/>
          <w:spacing w:val="1"/>
        </w:rPr>
        <w:t>ა</w:t>
      </w:r>
      <w:r w:rsidRPr="0034696E">
        <w:rPr>
          <w:rFonts w:ascii="Sylfaen" w:eastAsia="Sylfaen" w:hAnsi="Sylfaen" w:cs="Sylfaen"/>
          <w:spacing w:val="-1"/>
        </w:rPr>
        <w:t>ს</w:t>
      </w:r>
      <w:r w:rsidRPr="0034696E">
        <w:rPr>
          <w:rFonts w:ascii="Sylfaen" w:eastAsia="Sylfaen" w:hAnsi="Sylfaen" w:cs="Sylfaen"/>
          <w:spacing w:val="1"/>
        </w:rPr>
        <w:t>ალ</w:t>
      </w:r>
      <w:r w:rsidRPr="0034696E">
        <w:rPr>
          <w:rFonts w:ascii="Sylfaen" w:eastAsia="Sylfaen" w:hAnsi="Sylfaen" w:cs="Sylfaen"/>
        </w:rPr>
        <w:t>ე</w:t>
      </w:r>
      <w:r w:rsidRPr="0034696E">
        <w:rPr>
          <w:rFonts w:ascii="Sylfaen" w:eastAsia="Sylfaen" w:hAnsi="Sylfaen" w:cs="Sylfaen"/>
          <w:spacing w:val="-2"/>
        </w:rPr>
        <w:t>ბ</w:t>
      </w:r>
      <w:r w:rsidRPr="0034696E">
        <w:rPr>
          <w:rFonts w:ascii="Sylfaen" w:eastAsia="Sylfaen" w:hAnsi="Sylfaen" w:cs="Sylfaen"/>
        </w:rPr>
        <w:t>ის</w:t>
      </w:r>
      <w:proofErr w:type="spellEnd"/>
      <w:r w:rsidRPr="0034696E">
        <w:rPr>
          <w:rFonts w:ascii="Sylfaen" w:eastAsia="Sylfaen" w:hAnsi="Sylfaen" w:cs="Sylfaen"/>
          <w:spacing w:val="3"/>
        </w:rPr>
        <w:t xml:space="preserve"> </w:t>
      </w:r>
      <w:proofErr w:type="spellStart"/>
      <w:r w:rsidRPr="0034696E">
        <w:rPr>
          <w:rFonts w:ascii="Sylfaen" w:eastAsia="Sylfaen" w:hAnsi="Sylfaen" w:cs="Sylfaen"/>
          <w:spacing w:val="-1"/>
        </w:rPr>
        <w:t>მ</w:t>
      </w:r>
      <w:r w:rsidRPr="0034696E">
        <w:rPr>
          <w:rFonts w:ascii="Sylfaen" w:eastAsia="Sylfaen" w:hAnsi="Sylfaen" w:cs="Sylfaen"/>
          <w:spacing w:val="1"/>
        </w:rPr>
        <w:t>ო</w:t>
      </w:r>
      <w:r w:rsidRPr="0034696E">
        <w:rPr>
          <w:rFonts w:ascii="Sylfaen" w:eastAsia="Sylfaen" w:hAnsi="Sylfaen" w:cs="Sylfaen"/>
          <w:spacing w:val="-1"/>
        </w:rPr>
        <w:t>ს</w:t>
      </w:r>
      <w:r w:rsidRPr="0034696E">
        <w:rPr>
          <w:rFonts w:ascii="Sylfaen" w:eastAsia="Sylfaen" w:hAnsi="Sylfaen" w:cs="Sylfaen"/>
          <w:spacing w:val="1"/>
        </w:rPr>
        <w:t>ა</w:t>
      </w:r>
      <w:r w:rsidRPr="0034696E">
        <w:rPr>
          <w:rFonts w:ascii="Sylfaen" w:eastAsia="Sylfaen" w:hAnsi="Sylfaen" w:cs="Sylfaen"/>
          <w:spacing w:val="-1"/>
        </w:rPr>
        <w:t>მ</w:t>
      </w:r>
      <w:r w:rsidRPr="0034696E">
        <w:rPr>
          <w:rFonts w:ascii="Sylfaen" w:eastAsia="Sylfaen" w:hAnsi="Sylfaen" w:cs="Sylfaen"/>
        </w:rPr>
        <w:t>ზ</w:t>
      </w:r>
      <w:r w:rsidRPr="0034696E">
        <w:rPr>
          <w:rFonts w:ascii="Sylfaen" w:eastAsia="Sylfaen" w:hAnsi="Sylfaen" w:cs="Sylfaen"/>
          <w:spacing w:val="1"/>
        </w:rPr>
        <w:t>ა</w:t>
      </w:r>
      <w:r w:rsidRPr="0034696E">
        <w:rPr>
          <w:rFonts w:ascii="Sylfaen" w:eastAsia="Sylfaen" w:hAnsi="Sylfaen" w:cs="Sylfaen"/>
          <w:spacing w:val="-1"/>
        </w:rPr>
        <w:t>დ</w:t>
      </w:r>
      <w:r w:rsidRPr="0034696E">
        <w:rPr>
          <w:rFonts w:ascii="Sylfaen" w:eastAsia="Sylfaen" w:hAnsi="Sylfaen" w:cs="Sylfaen"/>
        </w:rPr>
        <w:t>ე</w:t>
      </w:r>
      <w:r w:rsidRPr="0034696E">
        <w:rPr>
          <w:rFonts w:ascii="Sylfaen" w:eastAsia="Sylfaen" w:hAnsi="Sylfaen" w:cs="Sylfaen"/>
          <w:spacing w:val="-2"/>
        </w:rPr>
        <w:t>ბ</w:t>
      </w:r>
      <w:r w:rsidRPr="0034696E">
        <w:rPr>
          <w:rFonts w:ascii="Sylfaen" w:eastAsia="Sylfaen" w:hAnsi="Sylfaen" w:cs="Sylfaen"/>
          <w:spacing w:val="1"/>
        </w:rPr>
        <w:t>ლა</w:t>
      </w:r>
      <w:r w:rsidRPr="0034696E">
        <w:rPr>
          <w:rFonts w:ascii="Sylfaen" w:eastAsia="Sylfaen" w:hAnsi="Sylfaen" w:cs="Sylfaen"/>
        </w:rPr>
        <w:t>დ</w:t>
      </w:r>
      <w:proofErr w:type="spellEnd"/>
      <w:r w:rsidRPr="0034696E">
        <w:rPr>
          <w:rFonts w:ascii="Sylfaen" w:eastAsia="Sylfaen" w:hAnsi="Sylfaen" w:cs="Sylfaen"/>
          <w:spacing w:val="3"/>
        </w:rPr>
        <w:t xml:space="preserve"> </w:t>
      </w:r>
      <w:proofErr w:type="spellStart"/>
      <w:r w:rsidRPr="0034696E">
        <w:rPr>
          <w:rFonts w:ascii="Sylfaen" w:eastAsia="Sylfaen" w:hAnsi="Sylfaen" w:cs="Sylfaen"/>
          <w:spacing w:val="-1"/>
        </w:rPr>
        <w:t>გ</w:t>
      </w:r>
      <w:r w:rsidRPr="0034696E">
        <w:rPr>
          <w:rFonts w:ascii="Sylfaen" w:eastAsia="Sylfaen" w:hAnsi="Sylfaen" w:cs="Sylfaen"/>
          <w:spacing w:val="1"/>
        </w:rPr>
        <w:t>ა</w:t>
      </w:r>
      <w:r w:rsidRPr="0034696E">
        <w:rPr>
          <w:rFonts w:ascii="Sylfaen" w:eastAsia="Sylfaen" w:hAnsi="Sylfaen" w:cs="Sylfaen"/>
          <w:spacing w:val="-1"/>
        </w:rPr>
        <w:t>მ</w:t>
      </w:r>
      <w:r w:rsidRPr="0034696E">
        <w:rPr>
          <w:rFonts w:ascii="Sylfaen" w:eastAsia="Sylfaen" w:hAnsi="Sylfaen" w:cs="Sylfaen"/>
          <w:spacing w:val="1"/>
        </w:rPr>
        <w:t>ო</w:t>
      </w:r>
      <w:r w:rsidRPr="0034696E">
        <w:rPr>
          <w:rFonts w:ascii="Sylfaen" w:eastAsia="Sylfaen" w:hAnsi="Sylfaen" w:cs="Sylfaen"/>
        </w:rPr>
        <w:t>ით</w:t>
      </w:r>
      <w:r w:rsidRPr="0034696E">
        <w:rPr>
          <w:rFonts w:ascii="Sylfaen" w:eastAsia="Sylfaen" w:hAnsi="Sylfaen" w:cs="Sylfaen"/>
          <w:spacing w:val="-1"/>
        </w:rPr>
        <w:t>ხ</w:t>
      </w:r>
      <w:r w:rsidRPr="0034696E">
        <w:rPr>
          <w:rFonts w:ascii="Sylfaen" w:eastAsia="Sylfaen" w:hAnsi="Sylfaen" w:cs="Sylfaen"/>
          <w:spacing w:val="1"/>
        </w:rPr>
        <w:t>ო</w:t>
      </w:r>
      <w:r w:rsidRPr="0034696E">
        <w:rPr>
          <w:rFonts w:ascii="Sylfaen" w:eastAsia="Sylfaen" w:hAnsi="Sylfaen" w:cs="Sylfaen"/>
        </w:rPr>
        <w:t>ვოს</w:t>
      </w:r>
      <w:proofErr w:type="spellEnd"/>
      <w:r w:rsidRPr="0034696E">
        <w:rPr>
          <w:rFonts w:ascii="Sylfaen" w:eastAsia="Sylfaen" w:hAnsi="Sylfaen" w:cs="Sylfaen"/>
        </w:rPr>
        <w:t xml:space="preserve"> </w:t>
      </w:r>
      <w:proofErr w:type="spellStart"/>
      <w:r w:rsidRPr="0034696E">
        <w:rPr>
          <w:rFonts w:ascii="Sylfaen" w:eastAsia="Sylfaen" w:hAnsi="Sylfaen" w:cs="Sylfaen"/>
          <w:spacing w:val="-1"/>
        </w:rPr>
        <w:t>ს</w:t>
      </w:r>
      <w:r w:rsidRPr="0034696E">
        <w:rPr>
          <w:rFonts w:ascii="Sylfaen" w:eastAsia="Sylfaen" w:hAnsi="Sylfaen" w:cs="Sylfaen"/>
          <w:spacing w:val="1"/>
        </w:rPr>
        <w:t>ა</w:t>
      </w:r>
      <w:r w:rsidRPr="0034696E">
        <w:rPr>
          <w:rFonts w:ascii="Sylfaen" w:eastAsia="Sylfaen" w:hAnsi="Sylfaen" w:cs="Sylfaen"/>
          <w:spacing w:val="-1"/>
        </w:rPr>
        <w:t>ჭ</w:t>
      </w:r>
      <w:r w:rsidRPr="0034696E">
        <w:rPr>
          <w:rFonts w:ascii="Sylfaen" w:eastAsia="Sylfaen" w:hAnsi="Sylfaen" w:cs="Sylfaen"/>
        </w:rPr>
        <w:t>ირო</w:t>
      </w:r>
      <w:proofErr w:type="spellEnd"/>
      <w:r w:rsidRPr="0034696E">
        <w:rPr>
          <w:rFonts w:ascii="Sylfaen" w:eastAsia="Sylfaen" w:hAnsi="Sylfaen" w:cs="Sylfaen"/>
          <w:spacing w:val="4"/>
        </w:rPr>
        <w:t xml:space="preserve"> </w:t>
      </w:r>
      <w:proofErr w:type="spellStart"/>
      <w:r w:rsidRPr="0034696E">
        <w:rPr>
          <w:rFonts w:ascii="Sylfaen" w:eastAsia="Sylfaen" w:hAnsi="Sylfaen" w:cs="Sylfaen"/>
        </w:rPr>
        <w:t>ი</w:t>
      </w:r>
      <w:r w:rsidRPr="0034696E">
        <w:rPr>
          <w:rFonts w:ascii="Sylfaen" w:eastAsia="Sylfaen" w:hAnsi="Sylfaen" w:cs="Sylfaen"/>
          <w:spacing w:val="1"/>
        </w:rPr>
        <w:t>ნ</w:t>
      </w:r>
      <w:r w:rsidRPr="0034696E">
        <w:rPr>
          <w:rFonts w:ascii="Sylfaen" w:eastAsia="Sylfaen" w:hAnsi="Sylfaen" w:cs="Sylfaen"/>
          <w:spacing w:val="-1"/>
        </w:rPr>
        <w:t>ფ</w:t>
      </w:r>
      <w:r w:rsidRPr="0034696E">
        <w:rPr>
          <w:rFonts w:ascii="Sylfaen" w:eastAsia="Sylfaen" w:hAnsi="Sylfaen" w:cs="Sylfaen"/>
          <w:spacing w:val="1"/>
        </w:rPr>
        <w:t>ო</w:t>
      </w:r>
      <w:r w:rsidRPr="0034696E">
        <w:rPr>
          <w:rFonts w:ascii="Sylfaen" w:eastAsia="Sylfaen" w:hAnsi="Sylfaen" w:cs="Sylfaen"/>
          <w:spacing w:val="-1"/>
        </w:rPr>
        <w:t>რმ</w:t>
      </w:r>
      <w:r w:rsidRPr="0034696E">
        <w:rPr>
          <w:rFonts w:ascii="Sylfaen" w:eastAsia="Sylfaen" w:hAnsi="Sylfaen" w:cs="Sylfaen"/>
          <w:spacing w:val="1"/>
        </w:rPr>
        <w:t>ა</w:t>
      </w:r>
      <w:r w:rsidRPr="0034696E">
        <w:rPr>
          <w:rFonts w:ascii="Sylfaen" w:eastAsia="Sylfaen" w:hAnsi="Sylfaen" w:cs="Sylfaen"/>
          <w:spacing w:val="-1"/>
        </w:rPr>
        <w:t>ც</w:t>
      </w:r>
      <w:r w:rsidRPr="0034696E">
        <w:rPr>
          <w:rFonts w:ascii="Sylfaen" w:eastAsia="Sylfaen" w:hAnsi="Sylfaen" w:cs="Sylfaen"/>
        </w:rPr>
        <w:t>ია</w:t>
      </w:r>
      <w:proofErr w:type="spellEnd"/>
      <w:r w:rsidRPr="0034696E">
        <w:rPr>
          <w:rFonts w:ascii="Sylfaen" w:eastAsia="Sylfaen" w:hAnsi="Sylfaen" w:cs="Sylfaen"/>
        </w:rPr>
        <w:t xml:space="preserve"> </w:t>
      </w:r>
      <w:proofErr w:type="spellStart"/>
      <w:r w:rsidRPr="0034696E">
        <w:rPr>
          <w:rFonts w:ascii="Sylfaen" w:eastAsia="Sylfaen" w:hAnsi="Sylfaen" w:cs="Sylfaen"/>
        </w:rPr>
        <w:t>უ</w:t>
      </w:r>
      <w:r w:rsidRPr="0034696E">
        <w:rPr>
          <w:rFonts w:ascii="Sylfaen" w:eastAsia="Sylfaen" w:hAnsi="Sylfaen" w:cs="Sylfaen"/>
          <w:spacing w:val="1"/>
        </w:rPr>
        <w:t>ნ</w:t>
      </w:r>
      <w:r w:rsidRPr="0034696E">
        <w:rPr>
          <w:rFonts w:ascii="Sylfaen" w:eastAsia="Sylfaen" w:hAnsi="Sylfaen" w:cs="Sylfaen"/>
        </w:rPr>
        <w:t>ივ</w:t>
      </w:r>
      <w:r w:rsidRPr="0034696E">
        <w:rPr>
          <w:rFonts w:ascii="Sylfaen" w:eastAsia="Sylfaen" w:hAnsi="Sylfaen" w:cs="Sylfaen"/>
          <w:spacing w:val="-1"/>
        </w:rPr>
        <w:t>ერს</w:t>
      </w:r>
      <w:r w:rsidRPr="0034696E">
        <w:rPr>
          <w:rFonts w:ascii="Sylfaen" w:eastAsia="Sylfaen" w:hAnsi="Sylfaen" w:cs="Sylfaen"/>
        </w:rPr>
        <w:t>იტ</w:t>
      </w:r>
      <w:r w:rsidRPr="0034696E">
        <w:rPr>
          <w:rFonts w:ascii="Sylfaen" w:eastAsia="Sylfaen" w:hAnsi="Sylfaen" w:cs="Sylfaen"/>
          <w:spacing w:val="-1"/>
        </w:rPr>
        <w:t>ეტ</w:t>
      </w:r>
      <w:r w:rsidRPr="0034696E">
        <w:rPr>
          <w:rFonts w:ascii="Sylfaen" w:eastAsia="Sylfaen" w:hAnsi="Sylfaen" w:cs="Sylfaen"/>
          <w:spacing w:val="3"/>
        </w:rPr>
        <w:t>ი</w:t>
      </w:r>
      <w:r w:rsidRPr="0034696E">
        <w:rPr>
          <w:rFonts w:ascii="Sylfaen" w:eastAsia="Sylfaen" w:hAnsi="Sylfaen" w:cs="Sylfaen"/>
        </w:rPr>
        <w:t>ს</w:t>
      </w:r>
      <w:proofErr w:type="spellEnd"/>
      <w:r w:rsidRPr="0034696E">
        <w:rPr>
          <w:rFonts w:ascii="Sylfaen" w:eastAsia="Sylfaen" w:hAnsi="Sylfaen" w:cs="Sylfaen"/>
        </w:rPr>
        <w:t xml:space="preserve"> </w:t>
      </w:r>
      <w:proofErr w:type="spellStart"/>
      <w:r w:rsidRPr="0034696E">
        <w:rPr>
          <w:rFonts w:ascii="Sylfaen" w:eastAsia="Sylfaen" w:hAnsi="Sylfaen" w:cs="Sylfaen"/>
          <w:spacing w:val="1"/>
        </w:rPr>
        <w:t>ნ</w:t>
      </w:r>
      <w:r w:rsidRPr="0034696E">
        <w:rPr>
          <w:rFonts w:ascii="Sylfaen" w:eastAsia="Sylfaen" w:hAnsi="Sylfaen" w:cs="Sylfaen"/>
        </w:rPr>
        <w:t>ე</w:t>
      </w:r>
      <w:r w:rsidRPr="0034696E">
        <w:rPr>
          <w:rFonts w:ascii="Sylfaen" w:eastAsia="Sylfaen" w:hAnsi="Sylfaen" w:cs="Sylfaen"/>
          <w:spacing w:val="-2"/>
        </w:rPr>
        <w:t>ბ</w:t>
      </w:r>
      <w:r w:rsidRPr="0034696E">
        <w:rPr>
          <w:rFonts w:ascii="Sylfaen" w:eastAsia="Sylfaen" w:hAnsi="Sylfaen" w:cs="Sylfaen"/>
          <w:spacing w:val="3"/>
        </w:rPr>
        <w:t>ი</w:t>
      </w:r>
      <w:r w:rsidRPr="0034696E">
        <w:rPr>
          <w:rFonts w:ascii="Sylfaen" w:eastAsia="Sylfaen" w:hAnsi="Sylfaen" w:cs="Sylfaen"/>
          <w:spacing w:val="-1"/>
        </w:rPr>
        <w:t>სმ</w:t>
      </w:r>
      <w:r w:rsidRPr="0034696E">
        <w:rPr>
          <w:rFonts w:ascii="Sylfaen" w:eastAsia="Sylfaen" w:hAnsi="Sylfaen" w:cs="Sylfaen"/>
        </w:rPr>
        <w:t>იე</w:t>
      </w:r>
      <w:r w:rsidRPr="0034696E">
        <w:rPr>
          <w:rFonts w:ascii="Sylfaen" w:eastAsia="Sylfaen" w:hAnsi="Sylfaen" w:cs="Sylfaen"/>
          <w:spacing w:val="-1"/>
        </w:rPr>
        <w:t>რ</w:t>
      </w:r>
      <w:r w:rsidRPr="0034696E">
        <w:rPr>
          <w:rFonts w:ascii="Sylfaen" w:eastAsia="Sylfaen" w:hAnsi="Sylfaen" w:cs="Sylfaen"/>
        </w:rPr>
        <w:t>ი</w:t>
      </w:r>
      <w:proofErr w:type="spellEnd"/>
      <w:r w:rsidRPr="0034696E">
        <w:rPr>
          <w:rFonts w:ascii="Sylfaen" w:eastAsia="Sylfaen" w:hAnsi="Sylfaen" w:cs="Sylfaen"/>
          <w:spacing w:val="2"/>
        </w:rPr>
        <w:t xml:space="preserve"> </w:t>
      </w:r>
      <w:proofErr w:type="spellStart"/>
      <w:r w:rsidRPr="0034696E">
        <w:rPr>
          <w:rFonts w:ascii="Sylfaen" w:eastAsia="Sylfaen" w:hAnsi="Sylfaen" w:cs="Sylfaen"/>
          <w:spacing w:val="1"/>
        </w:rPr>
        <w:t>ს</w:t>
      </w:r>
      <w:r w:rsidRPr="0034696E">
        <w:rPr>
          <w:rFonts w:ascii="Sylfaen" w:eastAsia="Sylfaen" w:hAnsi="Sylfaen" w:cs="Sylfaen"/>
          <w:spacing w:val="-1"/>
        </w:rPr>
        <w:t>ტრ</w:t>
      </w:r>
      <w:r w:rsidRPr="0034696E">
        <w:rPr>
          <w:rFonts w:ascii="Sylfaen" w:eastAsia="Sylfaen" w:hAnsi="Sylfaen" w:cs="Sylfaen"/>
        </w:rPr>
        <w:t>უ</w:t>
      </w:r>
      <w:r w:rsidRPr="0034696E">
        <w:rPr>
          <w:rFonts w:ascii="Sylfaen" w:eastAsia="Sylfaen" w:hAnsi="Sylfaen" w:cs="Sylfaen"/>
          <w:spacing w:val="1"/>
        </w:rPr>
        <w:t>ქ</w:t>
      </w:r>
      <w:r w:rsidRPr="0034696E">
        <w:rPr>
          <w:rFonts w:ascii="Sylfaen" w:eastAsia="Sylfaen" w:hAnsi="Sylfaen" w:cs="Sylfaen"/>
          <w:spacing w:val="-1"/>
        </w:rPr>
        <w:t>ტ</w:t>
      </w:r>
      <w:r w:rsidRPr="0034696E">
        <w:rPr>
          <w:rFonts w:ascii="Sylfaen" w:eastAsia="Sylfaen" w:hAnsi="Sylfaen" w:cs="Sylfaen"/>
        </w:rPr>
        <w:t>ურ</w:t>
      </w:r>
      <w:r w:rsidRPr="0034696E">
        <w:rPr>
          <w:rFonts w:ascii="Sylfaen" w:eastAsia="Sylfaen" w:hAnsi="Sylfaen" w:cs="Sylfaen"/>
          <w:spacing w:val="2"/>
        </w:rPr>
        <w:t>უ</w:t>
      </w:r>
      <w:r w:rsidRPr="0034696E">
        <w:rPr>
          <w:rFonts w:ascii="Sylfaen" w:eastAsia="Sylfaen" w:hAnsi="Sylfaen" w:cs="Sylfaen"/>
          <w:spacing w:val="1"/>
        </w:rPr>
        <w:t>ლ</w:t>
      </w:r>
      <w:r w:rsidRPr="0034696E">
        <w:rPr>
          <w:rFonts w:ascii="Sylfaen" w:eastAsia="Sylfaen" w:hAnsi="Sylfaen" w:cs="Sylfaen"/>
        </w:rPr>
        <w:t>ი</w:t>
      </w:r>
      <w:proofErr w:type="spellEnd"/>
      <w:r w:rsidRPr="0034696E">
        <w:rPr>
          <w:rFonts w:ascii="Sylfaen" w:eastAsia="Sylfaen" w:hAnsi="Sylfaen" w:cs="Sylfaen"/>
          <w:spacing w:val="1"/>
        </w:rPr>
        <w:t xml:space="preserve"> </w:t>
      </w:r>
      <w:proofErr w:type="spellStart"/>
      <w:r w:rsidRPr="0034696E">
        <w:rPr>
          <w:rFonts w:ascii="Sylfaen" w:eastAsia="Sylfaen" w:hAnsi="Sylfaen" w:cs="Sylfaen"/>
        </w:rPr>
        <w:t>ე</w:t>
      </w:r>
      <w:r w:rsidRPr="0034696E">
        <w:rPr>
          <w:rFonts w:ascii="Sylfaen" w:eastAsia="Sylfaen" w:hAnsi="Sylfaen" w:cs="Sylfaen"/>
          <w:spacing w:val="-1"/>
        </w:rPr>
        <w:t>რთ</w:t>
      </w:r>
      <w:r w:rsidRPr="0034696E">
        <w:rPr>
          <w:rFonts w:ascii="Sylfaen" w:eastAsia="Sylfaen" w:hAnsi="Sylfaen" w:cs="Sylfaen"/>
        </w:rPr>
        <w:t>ეული</w:t>
      </w:r>
      <w:r w:rsidRPr="0034696E">
        <w:rPr>
          <w:rFonts w:ascii="Sylfaen" w:eastAsia="Sylfaen" w:hAnsi="Sylfaen" w:cs="Sylfaen"/>
          <w:spacing w:val="-1"/>
        </w:rPr>
        <w:t>დ</w:t>
      </w:r>
      <w:r w:rsidRPr="0034696E">
        <w:rPr>
          <w:rFonts w:ascii="Sylfaen" w:eastAsia="Sylfaen" w:hAnsi="Sylfaen" w:cs="Sylfaen"/>
          <w:spacing w:val="1"/>
        </w:rPr>
        <w:t>ა</w:t>
      </w:r>
      <w:r w:rsidRPr="0034696E">
        <w:rPr>
          <w:rFonts w:ascii="Sylfaen" w:eastAsia="Sylfaen" w:hAnsi="Sylfaen" w:cs="Sylfaen"/>
          <w:spacing w:val="2"/>
        </w:rPr>
        <w:t>ნ</w:t>
      </w:r>
      <w:proofErr w:type="spellEnd"/>
      <w:r w:rsidRPr="0034696E">
        <w:rPr>
          <w:rFonts w:ascii="Sylfaen" w:eastAsia="Sylfaen" w:hAnsi="Sylfaen" w:cs="Sylfaen"/>
        </w:rPr>
        <w:t>.</w:t>
      </w:r>
    </w:p>
    <w:p w14:paraId="1837E79F" w14:textId="77777777" w:rsidR="00056411" w:rsidRPr="0034696E" w:rsidRDefault="00056411" w:rsidP="004333C7">
      <w:pPr>
        <w:pStyle w:val="ListParagraph"/>
        <w:widowControl w:val="0"/>
        <w:numPr>
          <w:ilvl w:val="2"/>
          <w:numId w:val="97"/>
        </w:numPr>
        <w:spacing w:before="45" w:after="0" w:line="276" w:lineRule="auto"/>
        <w:ind w:left="1350" w:right="50"/>
        <w:jc w:val="both"/>
        <w:rPr>
          <w:rFonts w:ascii="Sylfaen" w:eastAsia="Sylfaen" w:hAnsi="Sylfaen" w:cs="Sylfaen"/>
          <w:spacing w:val="1"/>
          <w:lang w:val="ka-GE"/>
        </w:rPr>
      </w:pPr>
      <w:r w:rsidRPr="0034696E">
        <w:rPr>
          <w:rFonts w:ascii="Sylfaen" w:eastAsia="Sylfaen" w:hAnsi="Sylfaen" w:cs="Sylfaen"/>
          <w:spacing w:val="1"/>
          <w:lang w:val="ka-GE"/>
        </w:rPr>
        <w:t xml:space="preserve">უნივერსიტეტის შესაბამისი სტრუქტურული ერთეულები, მათ შორის სკოლების შესაბამისი წარმომადგენლები, საჭიროების შემთხვევაში უზრუნველყოფენ მათ კომპეტენციასა და საქმიანობასთან დაკავშირებული ინფორმაციის  მოპოვებას, მომზადება-განახლებასა      და  საზოგადოებასთან ურთიერთობის სამსახურისთვის მიწოდებას. </w:t>
      </w:r>
    </w:p>
    <w:p w14:paraId="4AC35FE6" w14:textId="41B96419" w:rsidR="00056411" w:rsidRPr="001806E2" w:rsidRDefault="00056411" w:rsidP="004333C7">
      <w:pPr>
        <w:pStyle w:val="ListParagraph"/>
        <w:widowControl w:val="0"/>
        <w:numPr>
          <w:ilvl w:val="2"/>
          <w:numId w:val="97"/>
        </w:numPr>
        <w:spacing w:before="45" w:after="0" w:line="276" w:lineRule="auto"/>
        <w:ind w:left="1350" w:right="50"/>
        <w:jc w:val="both"/>
        <w:rPr>
          <w:rFonts w:ascii="Sylfaen" w:eastAsia="Sylfaen" w:hAnsi="Sylfaen" w:cs="Sylfaen"/>
          <w:lang w:val="ka-GE"/>
        </w:rPr>
      </w:pPr>
      <w:r w:rsidRPr="0034696E">
        <w:rPr>
          <w:rFonts w:ascii="Sylfaen" w:eastAsia="Sylfaen" w:hAnsi="Sylfaen" w:cs="Sylfaen"/>
          <w:spacing w:val="1"/>
          <w:lang w:val="ka-GE"/>
        </w:rPr>
        <w:t xml:space="preserve">ვებგვერდზე შესაბამისი ინფორმაცია განთავსდება და ხელმისაწვდომია  ქართულ და ინგლისურ ენებზე. ინგლისურ ენაზე თარგმანს უზრუნველყოფს </w:t>
      </w:r>
      <w:r w:rsidR="001E3873" w:rsidRPr="0034696E">
        <w:rPr>
          <w:rFonts w:ascii="Sylfaen" w:eastAsia="Sylfaen" w:hAnsi="Sylfaen" w:cs="Sylfaen"/>
          <w:spacing w:val="1"/>
          <w:lang w:val="ka-GE"/>
        </w:rPr>
        <w:t xml:space="preserve">(მათ შორის საჭიროების შემთხვევაში თარჯიმნის მეშვეობით) და </w:t>
      </w:r>
      <w:r w:rsidR="001E3873" w:rsidRPr="0034696E">
        <w:rPr>
          <w:rFonts w:ascii="Sylfaen" w:eastAsia="Sylfaen" w:hAnsi="Sylfaen" w:cs="Sylfaen"/>
          <w:spacing w:val="1"/>
          <w:lang w:val="ka-GE"/>
        </w:rPr>
        <w:lastRenderedPageBreak/>
        <w:t>საზოგადოებასთან ურთიერთობის სამსახურს აწვდის შესაბამისი სტრუქტურული ერთეული</w:t>
      </w:r>
      <w:r w:rsidRPr="0034696E">
        <w:rPr>
          <w:rFonts w:ascii="Sylfaen" w:eastAsia="Sylfaen" w:hAnsi="Sylfaen" w:cs="Sylfaen"/>
          <w:spacing w:val="1"/>
          <w:lang w:val="ka-GE"/>
        </w:rPr>
        <w:t xml:space="preserve">. </w:t>
      </w:r>
    </w:p>
    <w:p w14:paraId="4442E720" w14:textId="77777777" w:rsidR="00056411" w:rsidRPr="00F47996" w:rsidRDefault="00056411" w:rsidP="004333C7">
      <w:pPr>
        <w:spacing w:after="0"/>
        <w:ind w:right="284" w:firstLine="10"/>
        <w:jc w:val="both"/>
        <w:rPr>
          <w:rFonts w:ascii="BPG ExtraSquare Mtavruli" w:hAnsi="BPG ExtraSquare Mtavruli" w:cs="Sylfaen"/>
          <w:b/>
          <w:color w:val="000000" w:themeColor="text1"/>
          <w:sz w:val="28"/>
          <w:lang w:val="ka-GE"/>
        </w:rPr>
      </w:pPr>
    </w:p>
    <w:p w14:paraId="48E113E0" w14:textId="13764E03" w:rsidR="00F47996" w:rsidRPr="00F47996" w:rsidRDefault="00F47996" w:rsidP="004333C7">
      <w:pPr>
        <w:spacing w:after="0"/>
        <w:ind w:right="284" w:firstLine="10"/>
        <w:jc w:val="both"/>
        <w:rPr>
          <w:rFonts w:ascii="BPG ExtraSquare Mtavruli" w:hAnsi="BPG ExtraSquare Mtavruli" w:cs="Sylfaen"/>
          <w:b/>
          <w:color w:val="000000" w:themeColor="text1"/>
          <w:sz w:val="28"/>
          <w:lang w:val="ka-GE"/>
        </w:rPr>
      </w:pPr>
      <w:r w:rsidRPr="00F47996">
        <w:rPr>
          <w:rFonts w:ascii="BPG ExtraSquare Mtavruli" w:hAnsi="BPG ExtraSquare Mtavruli" w:cs="Sylfaen"/>
          <w:b/>
          <w:color w:val="000000" w:themeColor="text1"/>
          <w:sz w:val="28"/>
          <w:lang w:val="ka-GE"/>
        </w:rPr>
        <w:t xml:space="preserve">თავი VII. </w:t>
      </w:r>
      <w:r w:rsidRPr="00F47996">
        <w:rPr>
          <w:rFonts w:ascii="BPG ExtraSquare Mtavruli" w:hAnsi="BPG ExtraSquare Mtavruli" w:cs="Sylfaen"/>
          <w:b/>
          <w:color w:val="C00000"/>
          <w:sz w:val="28"/>
          <w:lang w:val="ka-GE"/>
        </w:rPr>
        <w:t>ა(ა)იპ ჯიპა - საქართველოს საზოგადოებრივ საქმეთა ინსტიტუტის მატერიალური რესურსის განკარგვის</w:t>
      </w:r>
      <w:r w:rsidR="00A758A1">
        <w:rPr>
          <w:rFonts w:ascii="BPG ExtraSquare Mtavruli" w:hAnsi="BPG ExtraSquare Mtavruli" w:cs="Sylfaen"/>
          <w:b/>
          <w:color w:val="C00000"/>
          <w:sz w:val="28"/>
          <w:lang w:val="ka-GE"/>
        </w:rPr>
        <w:t>ა  და წარმოქმნილი ნარჩენების მართვის</w:t>
      </w:r>
      <w:r w:rsidRPr="00F47996">
        <w:rPr>
          <w:rFonts w:ascii="BPG ExtraSquare Mtavruli" w:hAnsi="BPG ExtraSquare Mtavruli" w:cs="Sylfaen"/>
          <w:b/>
          <w:color w:val="C00000"/>
          <w:sz w:val="28"/>
          <w:lang w:val="ka-GE"/>
        </w:rPr>
        <w:t xml:space="preserve"> წეს</w:t>
      </w:r>
      <w:r w:rsidR="00A758A1">
        <w:rPr>
          <w:rFonts w:ascii="BPG ExtraSquare Mtavruli" w:hAnsi="BPG ExtraSquare Mtavruli" w:cs="Sylfaen"/>
          <w:b/>
          <w:color w:val="C00000"/>
          <w:sz w:val="28"/>
          <w:lang w:val="ka-GE"/>
        </w:rPr>
        <w:t>ები.</w:t>
      </w:r>
    </w:p>
    <w:p w14:paraId="663A49D7" w14:textId="77777777" w:rsidR="00056411" w:rsidRPr="00A10EB1" w:rsidRDefault="00056411" w:rsidP="004333C7">
      <w:pPr>
        <w:spacing w:after="0"/>
        <w:ind w:right="47"/>
        <w:jc w:val="both"/>
        <w:rPr>
          <w:rFonts w:ascii="Sylfaen" w:eastAsia="Sylfaen" w:hAnsi="Sylfaen" w:cs="Sylfaen"/>
          <w:lang w:val="ka-GE"/>
        </w:rPr>
      </w:pPr>
    </w:p>
    <w:p w14:paraId="702EBEB3" w14:textId="77777777" w:rsidR="006F75DF" w:rsidRPr="006F75DF" w:rsidRDefault="006F75DF" w:rsidP="004333C7">
      <w:pPr>
        <w:spacing w:after="0" w:line="276" w:lineRule="auto"/>
        <w:jc w:val="both"/>
        <w:rPr>
          <w:rFonts w:ascii="Sylfaen" w:hAnsi="Sylfaen" w:cs="Sylfaen"/>
          <w:b/>
        </w:rPr>
      </w:pPr>
      <w:proofErr w:type="spellStart"/>
      <w:r w:rsidRPr="006F75DF">
        <w:rPr>
          <w:rFonts w:ascii="Sylfaen" w:hAnsi="Sylfaen" w:cs="Sylfaen"/>
          <w:b/>
        </w:rPr>
        <w:t>მუხლი</w:t>
      </w:r>
      <w:proofErr w:type="spellEnd"/>
      <w:r w:rsidRPr="006F75DF">
        <w:rPr>
          <w:rFonts w:ascii="Sylfaen" w:hAnsi="Sylfaen" w:cs="Sylfaen"/>
          <w:b/>
        </w:rPr>
        <w:t xml:space="preserve"> 1. </w:t>
      </w:r>
      <w:proofErr w:type="spellStart"/>
      <w:r w:rsidRPr="006F75DF">
        <w:rPr>
          <w:rFonts w:ascii="Sylfaen" w:hAnsi="Sylfaen" w:cs="Sylfaen"/>
          <w:b/>
        </w:rPr>
        <w:t>ზოგადი</w:t>
      </w:r>
      <w:proofErr w:type="spellEnd"/>
      <w:r w:rsidRPr="006F75DF">
        <w:rPr>
          <w:rFonts w:ascii="Sylfaen" w:hAnsi="Sylfaen" w:cs="Sylfaen"/>
          <w:b/>
        </w:rPr>
        <w:t xml:space="preserve"> </w:t>
      </w:r>
      <w:proofErr w:type="spellStart"/>
      <w:r w:rsidRPr="006F75DF">
        <w:rPr>
          <w:rFonts w:ascii="Sylfaen" w:hAnsi="Sylfaen" w:cs="Sylfaen"/>
          <w:b/>
        </w:rPr>
        <w:t>დებულებები</w:t>
      </w:r>
      <w:proofErr w:type="spellEnd"/>
    </w:p>
    <w:p w14:paraId="4C56CE24" w14:textId="721E7DA2" w:rsidR="006F75DF" w:rsidRPr="00A758A1" w:rsidRDefault="006F75DF" w:rsidP="004333C7">
      <w:pPr>
        <w:spacing w:after="0" w:line="276" w:lineRule="auto"/>
        <w:jc w:val="both"/>
        <w:rPr>
          <w:rFonts w:ascii="Sylfaen" w:hAnsi="Sylfaen" w:cs="Sylfaen"/>
          <w:bCs/>
        </w:rPr>
      </w:pPr>
      <w:r w:rsidRPr="00A758A1">
        <w:rPr>
          <w:rFonts w:ascii="Sylfaen" w:hAnsi="Sylfaen" w:cs="Sylfaen"/>
          <w:bCs/>
          <w:lang w:val="ka-GE"/>
        </w:rPr>
        <w:t>ეს    წესი    განსაზღვრავს    ა(ა)იპ ჯიპა -  საქართველოს საზოგადოებრივ საქმეთა ინსტიტუტის (შემდგომში - უნივერსიტეტი) საქმიანობასთან დაკავშირებული მატერიალური რესურსის განკარგვის, მატერიალური რესურსის თანამშრომლებზე</w:t>
      </w:r>
      <w:r w:rsidR="00A758A1" w:rsidRPr="00A758A1">
        <w:rPr>
          <w:rFonts w:ascii="Sylfaen" w:hAnsi="Sylfaen" w:cs="Sylfaen"/>
          <w:bCs/>
          <w:lang w:val="ka-GE"/>
        </w:rPr>
        <w:t>/სტრუქტურულ ერთეულებზე</w:t>
      </w:r>
      <w:r w:rsidRPr="00A758A1">
        <w:rPr>
          <w:rFonts w:ascii="Sylfaen" w:hAnsi="Sylfaen" w:cs="Sylfaen"/>
          <w:bCs/>
          <w:lang w:val="ka-GE"/>
        </w:rPr>
        <w:t xml:space="preserve"> განაწილების</w:t>
      </w:r>
      <w:r w:rsidR="00A758A1">
        <w:rPr>
          <w:rFonts w:ascii="Sylfaen" w:hAnsi="Sylfaen" w:cs="Sylfaen"/>
          <w:bCs/>
          <w:lang w:val="ka-GE"/>
        </w:rPr>
        <w:t xml:space="preserve">ა და </w:t>
      </w:r>
      <w:r w:rsidR="00A758A1" w:rsidRPr="00A758A1">
        <w:rPr>
          <w:rFonts w:ascii="Sylfaen" w:hAnsi="Sylfaen" w:cs="Sylfaen"/>
          <w:bCs/>
          <w:lang w:val="ka-GE"/>
        </w:rPr>
        <w:t xml:space="preserve">განსაზღვრავს მატერიალური რესურსის </w:t>
      </w:r>
      <w:r w:rsidRPr="00A758A1">
        <w:rPr>
          <w:rFonts w:ascii="Sylfaen" w:hAnsi="Sylfaen" w:cs="Sylfaen"/>
          <w:bCs/>
          <w:lang w:val="ka-GE"/>
        </w:rPr>
        <w:t>განაწილებაზე პასუხისმგებელი პირებ</w:t>
      </w:r>
      <w:r w:rsidR="00A758A1" w:rsidRPr="00A758A1">
        <w:rPr>
          <w:rFonts w:ascii="Sylfaen" w:hAnsi="Sylfaen" w:cs="Sylfaen"/>
          <w:bCs/>
          <w:lang w:val="ka-GE"/>
        </w:rPr>
        <w:t>ს.</w:t>
      </w:r>
      <w:r w:rsidR="00A758A1">
        <w:rPr>
          <w:rFonts w:ascii="Sylfaen" w:hAnsi="Sylfaen" w:cs="Sylfaen"/>
          <w:bCs/>
          <w:lang w:val="ka-GE"/>
        </w:rPr>
        <w:t xml:space="preserve"> ასევე სასწავლო და ადმინისტრაციულ პროცესში წარმოქმნილი ნარჩენების მართვის ნორმ</w:t>
      </w:r>
      <w:r w:rsidR="00AC2E7B">
        <w:rPr>
          <w:rFonts w:ascii="Sylfaen" w:hAnsi="Sylfaen" w:cs="Sylfaen"/>
          <w:bCs/>
          <w:lang w:val="ka-GE"/>
        </w:rPr>
        <w:t>ე</w:t>
      </w:r>
      <w:r w:rsidR="00A758A1">
        <w:rPr>
          <w:rFonts w:ascii="Sylfaen" w:hAnsi="Sylfaen" w:cs="Sylfaen"/>
          <w:bCs/>
          <w:lang w:val="ka-GE"/>
        </w:rPr>
        <w:t>ბს.</w:t>
      </w:r>
    </w:p>
    <w:p w14:paraId="5FA8C153" w14:textId="723E0BD3" w:rsidR="00056411" w:rsidRDefault="00056411" w:rsidP="004333C7">
      <w:pPr>
        <w:spacing w:after="0" w:line="276" w:lineRule="auto"/>
        <w:jc w:val="both"/>
        <w:rPr>
          <w:rFonts w:ascii="Sylfaen" w:hAnsi="Sylfaen" w:cs="Sylfaen"/>
          <w:b/>
          <w:lang w:val="ka-GE"/>
        </w:rPr>
      </w:pPr>
    </w:p>
    <w:p w14:paraId="65B8DAA2" w14:textId="6D575158" w:rsidR="006F75DF" w:rsidRPr="006F75DF" w:rsidRDefault="006F75DF" w:rsidP="004333C7">
      <w:pPr>
        <w:spacing w:after="0" w:line="276" w:lineRule="auto"/>
        <w:jc w:val="both"/>
        <w:rPr>
          <w:rFonts w:ascii="Sylfaen" w:hAnsi="Sylfaen" w:cs="Sylfaen"/>
          <w:b/>
          <w:bCs/>
          <w:lang w:val="ka-GE"/>
        </w:rPr>
      </w:pPr>
      <w:r w:rsidRPr="006F75DF">
        <w:rPr>
          <w:rFonts w:ascii="Sylfaen" w:hAnsi="Sylfaen" w:cs="Sylfaen"/>
          <w:b/>
          <w:bCs/>
          <w:lang w:val="ka-GE"/>
        </w:rPr>
        <w:t xml:space="preserve">მუხლი </w:t>
      </w:r>
      <w:r w:rsidR="00E03F5F">
        <w:rPr>
          <w:rFonts w:ascii="Sylfaen" w:hAnsi="Sylfaen" w:cs="Sylfaen"/>
          <w:b/>
          <w:bCs/>
          <w:lang w:val="ka-GE"/>
        </w:rPr>
        <w:t>2</w:t>
      </w:r>
      <w:r w:rsidRPr="006F75DF">
        <w:rPr>
          <w:rFonts w:ascii="Sylfaen" w:hAnsi="Sylfaen" w:cs="Sylfaen"/>
          <w:b/>
          <w:bCs/>
          <w:lang w:val="ka-GE"/>
        </w:rPr>
        <w:t xml:space="preserve">. </w:t>
      </w:r>
      <w:r w:rsidR="00E03F5F">
        <w:rPr>
          <w:rFonts w:ascii="Sylfaen" w:hAnsi="Sylfaen" w:cs="Sylfaen"/>
          <w:b/>
          <w:bCs/>
          <w:lang w:val="ka-GE"/>
        </w:rPr>
        <w:t>უძრავი ქონებით</w:t>
      </w:r>
      <w:r w:rsidRPr="006F75DF">
        <w:rPr>
          <w:rFonts w:ascii="Sylfaen" w:hAnsi="Sylfaen" w:cs="Sylfaen"/>
          <w:b/>
          <w:bCs/>
          <w:lang w:val="ka-GE"/>
        </w:rPr>
        <w:t xml:space="preserve"> სარგებლობის ზოგადი წესი</w:t>
      </w:r>
    </w:p>
    <w:p w14:paraId="42B355A3" w14:textId="77F33621" w:rsidR="006F75DF" w:rsidRPr="006F75DF" w:rsidRDefault="00E03F5F" w:rsidP="004333C7">
      <w:pPr>
        <w:spacing w:after="0" w:line="276" w:lineRule="auto"/>
        <w:jc w:val="both"/>
        <w:rPr>
          <w:rFonts w:ascii="Sylfaen" w:hAnsi="Sylfaen" w:cs="Sylfaen"/>
          <w:lang w:val="ka-GE"/>
        </w:rPr>
      </w:pPr>
      <w:r>
        <w:rPr>
          <w:rFonts w:ascii="Sylfaen" w:hAnsi="Sylfaen" w:cs="Sylfaen"/>
          <w:lang w:val="ka-GE"/>
        </w:rPr>
        <w:t xml:space="preserve">2.1 </w:t>
      </w:r>
      <w:r w:rsidR="006F75DF" w:rsidRPr="006F75DF">
        <w:rPr>
          <w:rFonts w:ascii="Sylfaen" w:hAnsi="Sylfaen" w:cs="Sylfaen"/>
          <w:lang w:val="ka-GE"/>
        </w:rPr>
        <w:t>უნივერსიტეტი თავის საქმიანობას ახორციელებს საკუთრებაში  ან სარგებლობაში არსებულ შენობა-ნაგებობებში.</w:t>
      </w:r>
    </w:p>
    <w:p w14:paraId="74E930E4" w14:textId="78792C69" w:rsidR="006F75DF" w:rsidRPr="006F75DF" w:rsidRDefault="00E03F5F" w:rsidP="004333C7">
      <w:pPr>
        <w:spacing w:after="0" w:line="276" w:lineRule="auto"/>
        <w:jc w:val="both"/>
        <w:rPr>
          <w:rFonts w:ascii="Sylfaen" w:hAnsi="Sylfaen" w:cs="Sylfaen"/>
          <w:lang w:val="ka-GE"/>
        </w:rPr>
      </w:pPr>
      <w:r>
        <w:rPr>
          <w:rFonts w:ascii="Sylfaen" w:hAnsi="Sylfaen" w:cs="Sylfaen"/>
          <w:lang w:val="ka-GE"/>
        </w:rPr>
        <w:t xml:space="preserve">2.2 </w:t>
      </w:r>
      <w:r w:rsidR="006F75DF" w:rsidRPr="006F75DF">
        <w:rPr>
          <w:rFonts w:ascii="Sylfaen" w:hAnsi="Sylfaen" w:cs="Sylfaen"/>
          <w:lang w:val="ka-GE"/>
        </w:rPr>
        <w:t>უნივერსიტეტი თავისი საქმიანობის მდგრადობის უზრუნველყოფის მიზნით, ყოველ ჯერზე საიჯარო ხელშეკრულებას აფორმებს არანაკლებ მიმდინარე საავტორიზაციო ვადის გათვალისწინებით (ასეთი საჭიროების შემთხვევაში).</w:t>
      </w:r>
    </w:p>
    <w:p w14:paraId="3105A380" w14:textId="67F73A36" w:rsidR="006F75DF" w:rsidRPr="006F75DF" w:rsidRDefault="00E03F5F" w:rsidP="004333C7">
      <w:pPr>
        <w:spacing w:after="0" w:line="276" w:lineRule="auto"/>
        <w:jc w:val="both"/>
        <w:rPr>
          <w:rFonts w:ascii="Sylfaen" w:hAnsi="Sylfaen" w:cs="Sylfaen"/>
          <w:lang w:val="ka-GE"/>
        </w:rPr>
      </w:pPr>
      <w:r>
        <w:rPr>
          <w:rFonts w:ascii="Sylfaen" w:hAnsi="Sylfaen" w:cs="Sylfaen"/>
          <w:lang w:val="ka-GE"/>
        </w:rPr>
        <w:t xml:space="preserve">2.3 </w:t>
      </w:r>
      <w:r w:rsidR="006F75DF" w:rsidRPr="006F75DF">
        <w:rPr>
          <w:rFonts w:ascii="Sylfaen" w:hAnsi="Sylfaen" w:cs="Sylfaen"/>
          <w:lang w:val="ka-GE"/>
        </w:rPr>
        <w:t>უნივერსიტეტი საიჯარო ხელშეკრულების გაფორმებას, მასში ცვლილებების შეტანასა და  წარმოშობილი იჯარის უფლების რეგისტრაციას ახდენს საქართველოს კანონმდებლობის შესაბამისად.</w:t>
      </w:r>
    </w:p>
    <w:p w14:paraId="405E24F7" w14:textId="0FBC8EF0" w:rsidR="006F75DF" w:rsidRPr="006F75DF" w:rsidRDefault="00E03F5F" w:rsidP="004333C7">
      <w:pPr>
        <w:spacing w:after="0" w:line="276" w:lineRule="auto"/>
        <w:jc w:val="both"/>
        <w:rPr>
          <w:rFonts w:ascii="Sylfaen" w:hAnsi="Sylfaen" w:cs="Sylfaen"/>
          <w:lang w:val="ka-GE"/>
        </w:rPr>
      </w:pPr>
      <w:r>
        <w:rPr>
          <w:rFonts w:ascii="Sylfaen" w:hAnsi="Sylfaen" w:cs="Sylfaen"/>
          <w:lang w:val="ka-GE"/>
        </w:rPr>
        <w:t xml:space="preserve">2.4 </w:t>
      </w:r>
      <w:r w:rsidR="006F75DF" w:rsidRPr="006F75DF">
        <w:rPr>
          <w:rFonts w:ascii="Sylfaen" w:hAnsi="Sylfaen" w:cs="Sylfaen"/>
          <w:lang w:val="ka-GE"/>
        </w:rPr>
        <w:t>აკადემიური საგანმანთლებლო პროგრამების განხორციელებისთვის აუცილებელი აუდიტორიების გამოყოფა ხორციელდება შესაბამისი სკოლის დეკანის გადაწყვეტილების საფუძველზე.</w:t>
      </w:r>
    </w:p>
    <w:p w14:paraId="76BCEBCC" w14:textId="7858FEB7" w:rsidR="006F75DF" w:rsidRPr="006F75DF" w:rsidRDefault="00E03F5F" w:rsidP="004333C7">
      <w:pPr>
        <w:spacing w:after="0" w:line="276" w:lineRule="auto"/>
        <w:jc w:val="both"/>
        <w:rPr>
          <w:rFonts w:ascii="Sylfaen" w:hAnsi="Sylfaen" w:cs="Sylfaen"/>
          <w:lang w:val="ka-GE"/>
        </w:rPr>
      </w:pPr>
      <w:r>
        <w:rPr>
          <w:rFonts w:ascii="Sylfaen" w:hAnsi="Sylfaen" w:cs="Sylfaen"/>
          <w:lang w:val="ka-GE"/>
        </w:rPr>
        <w:t xml:space="preserve">2.5 </w:t>
      </w:r>
      <w:r w:rsidR="006F75DF" w:rsidRPr="006F75DF">
        <w:rPr>
          <w:rFonts w:ascii="Sylfaen" w:hAnsi="Sylfaen" w:cs="Sylfaen"/>
          <w:lang w:val="ka-GE"/>
        </w:rPr>
        <w:t xml:space="preserve">პროფესიული საგანმანათლებლო პროგრამ(ებ)ის განხორციელებისთვის აუცილებელი აუდიტორიების გამოყოფა ხორციელდება უნივერსიტეტის რექტორის ბრძანების საფუძველზე. </w:t>
      </w:r>
    </w:p>
    <w:p w14:paraId="7353055A" w14:textId="516F0F48" w:rsidR="00E03F5F" w:rsidRDefault="00E03F5F" w:rsidP="004333C7">
      <w:pPr>
        <w:spacing w:after="0" w:line="276" w:lineRule="auto"/>
        <w:jc w:val="both"/>
        <w:rPr>
          <w:rFonts w:ascii="Sylfaen" w:hAnsi="Sylfaen" w:cs="Sylfaen"/>
          <w:lang w:val="ka-GE"/>
        </w:rPr>
      </w:pPr>
      <w:r>
        <w:rPr>
          <w:rFonts w:ascii="Sylfaen" w:hAnsi="Sylfaen" w:cs="Sylfaen"/>
          <w:lang w:val="ka-GE"/>
        </w:rPr>
        <w:t xml:space="preserve">2.6 </w:t>
      </w:r>
      <w:r w:rsidR="006F75DF" w:rsidRPr="006F75DF">
        <w:rPr>
          <w:rFonts w:ascii="Sylfaen" w:hAnsi="Sylfaen" w:cs="Sylfaen"/>
          <w:lang w:val="ka-GE"/>
        </w:rPr>
        <w:t>სასერტიფიკატო პროგრამების განხორციელებისთვის აუცილებელი აუდიტორიების გამოყოფა ხორციელდება შესაბამისი სკოლის დეკანისა და ტრენინგებისა და კონსულტაციების ცენტრის ხელმძღვანელის შეთანხმების საფუძველზე.</w:t>
      </w:r>
    </w:p>
    <w:p w14:paraId="2CAA21A3" w14:textId="15D933F2" w:rsidR="00E03F5F" w:rsidRDefault="00E03F5F" w:rsidP="004333C7">
      <w:pPr>
        <w:spacing w:after="0" w:line="276" w:lineRule="auto"/>
        <w:jc w:val="both"/>
        <w:rPr>
          <w:rFonts w:ascii="Sylfaen" w:hAnsi="Sylfaen" w:cs="Sylfaen"/>
          <w:lang w:val="ka-GE"/>
        </w:rPr>
      </w:pPr>
    </w:p>
    <w:p w14:paraId="6B98DA16" w14:textId="05775FED" w:rsidR="00E03F5F" w:rsidRPr="00E03F5F" w:rsidRDefault="00E03F5F" w:rsidP="004333C7">
      <w:pPr>
        <w:spacing w:after="0" w:line="276" w:lineRule="auto"/>
        <w:jc w:val="both"/>
        <w:rPr>
          <w:rFonts w:ascii="Sylfaen" w:hAnsi="Sylfaen" w:cs="Sylfaen"/>
          <w:b/>
          <w:bCs/>
          <w:lang w:val="ka-GE"/>
        </w:rPr>
      </w:pPr>
      <w:r w:rsidRPr="00E03F5F">
        <w:rPr>
          <w:rFonts w:ascii="Sylfaen" w:hAnsi="Sylfaen" w:cs="Sylfaen"/>
          <w:b/>
          <w:bCs/>
          <w:lang w:val="ka-GE"/>
        </w:rPr>
        <w:t xml:space="preserve">მუხლი 3. </w:t>
      </w:r>
      <w:r>
        <w:rPr>
          <w:rFonts w:ascii="Sylfaen" w:hAnsi="Sylfaen" w:cs="Sylfaen"/>
          <w:b/>
          <w:bCs/>
          <w:lang w:val="ka-GE"/>
        </w:rPr>
        <w:t>მოძრავი ქონების განკარგვის წესი</w:t>
      </w:r>
    </w:p>
    <w:p w14:paraId="794728FF" w14:textId="20E30410" w:rsidR="006F75DF" w:rsidRPr="006F75DF" w:rsidRDefault="00E03F5F" w:rsidP="004333C7">
      <w:pPr>
        <w:spacing w:after="0" w:line="276" w:lineRule="auto"/>
        <w:jc w:val="both"/>
        <w:rPr>
          <w:rFonts w:ascii="Sylfaen" w:hAnsi="Sylfaen" w:cs="Sylfaen"/>
          <w:lang w:val="ka-GE"/>
        </w:rPr>
      </w:pPr>
      <w:r>
        <w:rPr>
          <w:rFonts w:ascii="Sylfaen" w:hAnsi="Sylfaen" w:cs="Sylfaen"/>
          <w:lang w:val="ka-GE"/>
        </w:rPr>
        <w:t xml:space="preserve">3.1 </w:t>
      </w:r>
      <w:r w:rsidR="006F75DF" w:rsidRPr="006F75DF">
        <w:rPr>
          <w:rFonts w:ascii="Sylfaen" w:hAnsi="Sylfaen" w:cs="Sylfaen"/>
          <w:lang w:val="ka-GE"/>
        </w:rPr>
        <w:t>უნივერსიტეტს საგანანმანათლებლო და ადმინისტრაციული საქმიანობის განხორციელების მიზნით საკუთრებაში გააჩნია შემდეგი სახის მოძრავი ქონება: ტექნიკური საშუალებები (კომპიუტერი პრინტერი, ასლ გადამღები, პროექტორი, მონიტორები და სხვა.), საგანმანათლებლო და ადმინისტრაციული საქმიანობის დანიშნულების მქონე ავეჯი/ინვენტარი, აღჭურვილობა, და სხვა საშუალებები.</w:t>
      </w:r>
    </w:p>
    <w:p w14:paraId="39FCC3B6" w14:textId="767F08F0" w:rsidR="006F75DF" w:rsidRPr="00344BB4" w:rsidRDefault="00E03F5F" w:rsidP="004333C7">
      <w:pPr>
        <w:spacing w:after="0" w:line="276" w:lineRule="auto"/>
        <w:jc w:val="both"/>
        <w:rPr>
          <w:rFonts w:ascii="Sylfaen" w:hAnsi="Sylfaen" w:cs="Sylfaen"/>
          <w:lang w:val="ka-GE"/>
        </w:rPr>
      </w:pPr>
      <w:r>
        <w:rPr>
          <w:rFonts w:ascii="Sylfaen" w:hAnsi="Sylfaen" w:cs="Sylfaen"/>
          <w:lang w:val="ka-GE"/>
        </w:rPr>
        <w:lastRenderedPageBreak/>
        <w:t xml:space="preserve">3.2 </w:t>
      </w:r>
      <w:r w:rsidR="006F75DF" w:rsidRPr="006F75DF">
        <w:rPr>
          <w:rFonts w:ascii="Sylfaen" w:hAnsi="Sylfaen" w:cs="Sylfaen"/>
          <w:lang w:val="ka-GE"/>
        </w:rPr>
        <w:t>უნივერსიტეტი ადმინისტრაციულ პერსონალს საკუთარი საქმიანობის განხორციელების ხელშეწყობის მიზნით დროებით სარგებლობაში გადასცემს ტექნიკურ საშუალებებს, ხოლო აკადემიურ და მოწვეულ პერსონალს ტექნიკური საშუალებები გადაეცემათ საჭიროების შემთხვევაში უნივერსიტეტის მატერიალურ ტექნიკური რესურსის გათვალისწინებით</w:t>
      </w:r>
      <w:r w:rsidR="0083682B">
        <w:rPr>
          <w:rFonts w:ascii="Sylfaen" w:hAnsi="Sylfaen" w:cs="Sylfaen"/>
        </w:rPr>
        <w:t>,</w:t>
      </w:r>
      <w:r w:rsidR="006F75DF" w:rsidRPr="006F75DF">
        <w:rPr>
          <w:rFonts w:ascii="Sylfaen" w:hAnsi="Sylfaen" w:cs="Sylfaen"/>
          <w:lang w:val="ka-GE"/>
        </w:rPr>
        <w:t xml:space="preserve"> </w:t>
      </w:r>
      <w:r w:rsidR="006F75DF" w:rsidRPr="00344BB4">
        <w:rPr>
          <w:rFonts w:ascii="Sylfaen" w:hAnsi="Sylfaen" w:cs="Sylfaen"/>
          <w:lang w:val="ka-GE"/>
        </w:rPr>
        <w:t xml:space="preserve">დანართი </w:t>
      </w:r>
      <w:r w:rsidRPr="00344BB4">
        <w:rPr>
          <w:rFonts w:ascii="Sylfaen" w:hAnsi="Sylfaen" w:cs="Sylfaen"/>
          <w:lang w:val="ka-GE"/>
        </w:rPr>
        <w:t>№1-ის</w:t>
      </w:r>
      <w:r w:rsidR="006F75DF" w:rsidRPr="00344BB4">
        <w:rPr>
          <w:rFonts w:ascii="Sylfaen" w:hAnsi="Sylfaen" w:cs="Sylfaen"/>
          <w:lang w:val="ka-GE"/>
        </w:rPr>
        <w:t xml:space="preserve"> შესაბამისად.</w:t>
      </w:r>
    </w:p>
    <w:p w14:paraId="30ECE75F" w14:textId="2CB34037" w:rsidR="006F75DF" w:rsidRPr="00344BB4" w:rsidRDefault="00E03F5F" w:rsidP="004333C7">
      <w:pPr>
        <w:spacing w:after="0" w:line="276" w:lineRule="auto"/>
        <w:jc w:val="both"/>
        <w:rPr>
          <w:rFonts w:ascii="Sylfaen" w:hAnsi="Sylfaen" w:cs="Sylfaen"/>
          <w:lang w:val="ka-GE"/>
        </w:rPr>
      </w:pPr>
      <w:r w:rsidRPr="00344BB4">
        <w:rPr>
          <w:rFonts w:ascii="Sylfaen" w:hAnsi="Sylfaen" w:cs="Sylfaen"/>
          <w:lang w:val="ka-GE"/>
        </w:rPr>
        <w:t xml:space="preserve">3.3 </w:t>
      </w:r>
      <w:r w:rsidR="006F75DF" w:rsidRPr="00344BB4">
        <w:rPr>
          <w:rFonts w:ascii="Sylfaen" w:hAnsi="Sylfaen" w:cs="Sylfaen"/>
          <w:lang w:val="ka-GE"/>
        </w:rPr>
        <w:t>უნივერსიტეტი საგანმანათლებლო მიზნებიდან გამომდინარე</w:t>
      </w:r>
      <w:r w:rsidRPr="00344BB4">
        <w:rPr>
          <w:rFonts w:ascii="Sylfaen" w:hAnsi="Sylfaen" w:cs="Sylfaen"/>
          <w:lang w:val="ka-GE"/>
        </w:rPr>
        <w:t>,</w:t>
      </w:r>
      <w:r w:rsidR="006F75DF" w:rsidRPr="00344BB4">
        <w:rPr>
          <w:rFonts w:ascii="Sylfaen" w:hAnsi="Sylfaen" w:cs="Sylfaen"/>
          <w:lang w:val="ka-GE"/>
        </w:rPr>
        <w:t xml:space="preserve">  თავისი მატერიალურ ტექნიკური რესურსის გათვალისწინებით, საჭიროების შემთხვევაში</w:t>
      </w:r>
      <w:r w:rsidRPr="00344BB4">
        <w:rPr>
          <w:rFonts w:ascii="Sylfaen" w:hAnsi="Sylfaen" w:cs="Sylfaen"/>
          <w:lang w:val="ka-GE"/>
        </w:rPr>
        <w:t>,</w:t>
      </w:r>
      <w:r w:rsidR="006F75DF" w:rsidRPr="00344BB4">
        <w:rPr>
          <w:rFonts w:ascii="Sylfaen" w:hAnsi="Sylfaen" w:cs="Sylfaen"/>
          <w:lang w:val="ka-GE"/>
        </w:rPr>
        <w:t xml:space="preserve"> </w:t>
      </w:r>
      <w:r w:rsidRPr="00344BB4">
        <w:rPr>
          <w:rFonts w:ascii="Sylfaen" w:hAnsi="Sylfaen" w:cs="Sylfaen"/>
          <w:lang w:val="ka-GE"/>
        </w:rPr>
        <w:t>თავ</w:t>
      </w:r>
      <w:r w:rsidR="006F75DF" w:rsidRPr="00344BB4">
        <w:rPr>
          <w:rFonts w:ascii="Sylfaen" w:hAnsi="Sylfaen" w:cs="Sylfaen"/>
          <w:lang w:val="ka-GE"/>
        </w:rPr>
        <w:t xml:space="preserve">ის საკუთრებაში არსებულ ტექნიკურ საშუალებებს დროებით სარგებლობაში </w:t>
      </w:r>
      <w:r w:rsidRPr="00344BB4">
        <w:rPr>
          <w:rFonts w:ascii="Sylfaen" w:hAnsi="Sylfaen" w:cs="Sylfaen"/>
          <w:lang w:val="ka-GE"/>
        </w:rPr>
        <w:t xml:space="preserve">გადასცემს </w:t>
      </w:r>
      <w:r w:rsidR="006F75DF" w:rsidRPr="00344BB4">
        <w:rPr>
          <w:rFonts w:ascii="Sylfaen" w:hAnsi="Sylfaen" w:cs="Sylfaen"/>
          <w:lang w:val="ka-GE"/>
        </w:rPr>
        <w:t xml:space="preserve">სტუდენტებს/პროფესიულ სტუდენტებსა და მსმენელებს </w:t>
      </w:r>
      <w:r w:rsidRPr="00344BB4">
        <w:rPr>
          <w:rFonts w:ascii="Sylfaen" w:hAnsi="Sylfaen" w:cs="Sylfaen"/>
          <w:lang w:val="ka-GE"/>
        </w:rPr>
        <w:t xml:space="preserve">დანართი №1-ის </w:t>
      </w:r>
      <w:r w:rsidR="006F75DF" w:rsidRPr="00344BB4">
        <w:rPr>
          <w:rFonts w:ascii="Sylfaen" w:hAnsi="Sylfaen" w:cs="Sylfaen"/>
          <w:lang w:val="ka-GE"/>
        </w:rPr>
        <w:t>შესაბამისად.</w:t>
      </w:r>
    </w:p>
    <w:p w14:paraId="0B750194" w14:textId="57377A00" w:rsidR="006F75DF" w:rsidRPr="006F75DF" w:rsidRDefault="00E03F5F" w:rsidP="004333C7">
      <w:pPr>
        <w:spacing w:after="0" w:line="276" w:lineRule="auto"/>
        <w:jc w:val="both"/>
        <w:rPr>
          <w:rFonts w:ascii="Sylfaen" w:hAnsi="Sylfaen" w:cs="Sylfaen"/>
          <w:lang w:val="ka-GE"/>
        </w:rPr>
      </w:pPr>
      <w:r w:rsidRPr="00344BB4">
        <w:rPr>
          <w:rFonts w:ascii="Sylfaen" w:hAnsi="Sylfaen" w:cs="Sylfaen"/>
          <w:lang w:val="ka-GE"/>
        </w:rPr>
        <w:t xml:space="preserve">3.4 </w:t>
      </w:r>
      <w:r w:rsidR="006F75DF" w:rsidRPr="00344BB4">
        <w:rPr>
          <w:rFonts w:ascii="Sylfaen" w:hAnsi="Sylfaen" w:cs="Sylfaen"/>
          <w:lang w:val="ka-GE"/>
        </w:rPr>
        <w:t>უნივერსიტეტის საკუთრებაში არსებული ტექნიკური საშუალებების გადაცემა ხორციელდება:</w:t>
      </w:r>
    </w:p>
    <w:p w14:paraId="22CA4AFB" w14:textId="77777777" w:rsidR="006F75DF" w:rsidRPr="006F75DF" w:rsidRDefault="006F75DF" w:rsidP="004333C7">
      <w:pPr>
        <w:spacing w:after="0" w:line="276" w:lineRule="auto"/>
        <w:jc w:val="both"/>
        <w:rPr>
          <w:rFonts w:ascii="Sylfaen" w:hAnsi="Sylfaen" w:cs="Sylfaen"/>
          <w:lang w:val="ka-GE"/>
        </w:rPr>
      </w:pPr>
      <w:r w:rsidRPr="006F75DF">
        <w:rPr>
          <w:rFonts w:ascii="Sylfaen" w:hAnsi="Sylfaen" w:cs="Sylfaen"/>
          <w:lang w:val="ka-GE"/>
        </w:rPr>
        <w:t>ა) ადმინისტრაციული პერსონალის შემთხვევაში - შესაბამისი სტრუქტურული ერთეულის ხელმძღვანელის/ადამიანური რესურსების მართვის სამსახურის უფროსის მიერ საინფორმაციო ტექნოლოგიების სამსახურის უფროსისადმი წარდგენილი წერილობითი მიმართვის საფუძველზე;</w:t>
      </w:r>
    </w:p>
    <w:p w14:paraId="45AB4C36" w14:textId="06503116" w:rsidR="006F75DF" w:rsidRPr="006F75DF" w:rsidRDefault="006F75DF" w:rsidP="004333C7">
      <w:pPr>
        <w:spacing w:after="0" w:line="276" w:lineRule="auto"/>
        <w:jc w:val="both"/>
        <w:rPr>
          <w:rFonts w:ascii="Sylfaen" w:hAnsi="Sylfaen" w:cs="Sylfaen"/>
          <w:lang w:val="ka-GE"/>
        </w:rPr>
      </w:pPr>
      <w:r w:rsidRPr="006F75DF">
        <w:rPr>
          <w:rFonts w:ascii="Sylfaen" w:hAnsi="Sylfaen" w:cs="Sylfaen"/>
          <w:lang w:val="ka-GE"/>
        </w:rPr>
        <w:t>ბ) სტუდენტებს/პროფესიულ სტუდენტებს და მსმენელებს -  შესაბამისი საგანმანათლებლო/სასერტიფიკატო პროგრამის კოორდინატორის მიერ საინფორმაციო ტექნოლოგიების სამსახურის უფროსისადმი წარდგენილი წერილობითი მიმართვის საფუძველზე;</w:t>
      </w:r>
    </w:p>
    <w:p w14:paraId="579782F7" w14:textId="51F1B465" w:rsidR="006F75DF" w:rsidRDefault="006F75DF" w:rsidP="004333C7">
      <w:pPr>
        <w:spacing w:after="0" w:line="276" w:lineRule="auto"/>
        <w:jc w:val="both"/>
        <w:rPr>
          <w:rFonts w:ascii="Sylfaen" w:hAnsi="Sylfaen" w:cs="Sylfaen"/>
          <w:lang w:val="ka-GE"/>
        </w:rPr>
      </w:pPr>
      <w:r w:rsidRPr="006F75DF">
        <w:rPr>
          <w:rFonts w:ascii="Sylfaen" w:hAnsi="Sylfaen" w:cs="Sylfaen"/>
          <w:lang w:val="ka-GE"/>
        </w:rPr>
        <w:t>გ) აკადემიური და მოწვეული პერსონალისა პროფესიული განათლების მასწავლებლის შემთხვევაში - საინფორმაციო ტექნოლოგიების სამსახურის უფროსისადმი პირადი განცხადების ან შესაბამისი საგანმანათლებლო/სასერტიფიკატო პროგრამის კოორდინატორის მიერ  წარდგენილი წერილობითი მიმართვის საფუძველზე.</w:t>
      </w:r>
    </w:p>
    <w:p w14:paraId="6A882547" w14:textId="2FA5A036" w:rsidR="006F75DF" w:rsidRDefault="00E03F5F" w:rsidP="004333C7">
      <w:pPr>
        <w:spacing w:after="0" w:line="276" w:lineRule="auto"/>
        <w:jc w:val="both"/>
        <w:rPr>
          <w:rFonts w:ascii="Sylfaen" w:hAnsi="Sylfaen" w:cs="Sylfaen"/>
          <w:lang w:val="ka-GE"/>
        </w:rPr>
      </w:pPr>
      <w:r>
        <w:rPr>
          <w:rFonts w:ascii="Sylfaen" w:hAnsi="Sylfaen" w:cs="Sylfaen"/>
          <w:lang w:val="ka-GE"/>
        </w:rPr>
        <w:t xml:space="preserve">3.5 </w:t>
      </w:r>
      <w:r w:rsidR="006F75DF" w:rsidRPr="006F75DF">
        <w:rPr>
          <w:rFonts w:ascii="Sylfaen" w:hAnsi="Sylfaen" w:cs="Sylfaen"/>
          <w:lang w:val="ka-GE"/>
        </w:rPr>
        <w:t xml:space="preserve">უნივერსიტეტის მიერ </w:t>
      </w:r>
      <w:r>
        <w:rPr>
          <w:rFonts w:ascii="Sylfaen" w:hAnsi="Sylfaen" w:cs="Sylfaen"/>
          <w:lang w:val="ka-GE"/>
        </w:rPr>
        <w:t>3.4 პუნქტით</w:t>
      </w:r>
      <w:r w:rsidR="006F75DF" w:rsidRPr="006F75DF">
        <w:rPr>
          <w:rFonts w:ascii="Sylfaen" w:hAnsi="Sylfaen" w:cs="Sylfaen"/>
          <w:lang w:val="ka-GE"/>
        </w:rPr>
        <w:t xml:space="preserve"> გათვალისწინებული პირებისთვის ტექნიკური საშულებების დროებით სარგებლობაში გადაცემ</w:t>
      </w:r>
      <w:r>
        <w:rPr>
          <w:rFonts w:ascii="Sylfaen" w:hAnsi="Sylfaen" w:cs="Sylfaen"/>
          <w:lang w:val="ka-GE"/>
        </w:rPr>
        <w:t>ი</w:t>
      </w:r>
      <w:r w:rsidR="006F75DF" w:rsidRPr="006F75DF">
        <w:rPr>
          <w:rFonts w:ascii="Sylfaen" w:hAnsi="Sylfaen" w:cs="Sylfaen"/>
          <w:lang w:val="ka-GE"/>
        </w:rPr>
        <w:t>ს</w:t>
      </w:r>
      <w:r>
        <w:rPr>
          <w:rFonts w:ascii="Sylfaen" w:hAnsi="Sylfaen" w:cs="Sylfaen"/>
          <w:lang w:val="ka-GE"/>
        </w:rPr>
        <w:t>ა და უკან დაბრუნების პროცესს</w:t>
      </w:r>
      <w:r w:rsidR="006F75DF" w:rsidRPr="006F75DF">
        <w:rPr>
          <w:rFonts w:ascii="Sylfaen" w:hAnsi="Sylfaen" w:cs="Sylfaen"/>
          <w:lang w:val="ka-GE"/>
        </w:rPr>
        <w:t xml:space="preserve"> ადმინისტრირებას უწევს უნივერსიტეტის საინფორმაციო ტექნოლოგიების სამსახური</w:t>
      </w:r>
      <w:r>
        <w:rPr>
          <w:rFonts w:ascii="Sylfaen" w:hAnsi="Sylfaen" w:cs="Sylfaen"/>
          <w:lang w:val="ka-GE"/>
        </w:rPr>
        <w:t>,</w:t>
      </w:r>
      <w:r w:rsidR="006F75DF" w:rsidRPr="006F75DF">
        <w:rPr>
          <w:rFonts w:ascii="Sylfaen" w:hAnsi="Sylfaen" w:cs="Sylfaen"/>
          <w:lang w:val="ka-GE"/>
        </w:rPr>
        <w:t xml:space="preserve"> ლოგისტიკის სამსახურთან კოორდინაციით.</w:t>
      </w:r>
    </w:p>
    <w:p w14:paraId="35A144CA" w14:textId="06D8D699" w:rsidR="00E03F5F" w:rsidRDefault="00E03F5F" w:rsidP="004333C7">
      <w:pPr>
        <w:spacing w:after="0" w:line="276" w:lineRule="auto"/>
        <w:jc w:val="both"/>
        <w:rPr>
          <w:rFonts w:ascii="Sylfaen" w:hAnsi="Sylfaen" w:cs="Sylfaen"/>
          <w:lang w:val="ka-GE"/>
        </w:rPr>
      </w:pPr>
    </w:p>
    <w:p w14:paraId="11BC7B27" w14:textId="01D12291" w:rsidR="00E03F5F" w:rsidRPr="00E03F5F" w:rsidRDefault="00E03F5F" w:rsidP="004333C7">
      <w:pPr>
        <w:spacing w:after="0" w:line="276" w:lineRule="auto"/>
        <w:jc w:val="both"/>
        <w:rPr>
          <w:rFonts w:ascii="Sylfaen" w:hAnsi="Sylfaen" w:cs="Sylfaen"/>
          <w:b/>
          <w:bCs/>
          <w:lang w:val="ka-GE"/>
        </w:rPr>
      </w:pPr>
      <w:r w:rsidRPr="00E03F5F">
        <w:rPr>
          <w:rFonts w:ascii="Sylfaen" w:hAnsi="Sylfaen" w:cs="Sylfaen"/>
          <w:b/>
          <w:bCs/>
          <w:lang w:val="ka-GE"/>
        </w:rPr>
        <w:t xml:space="preserve">მუხლი 4. </w:t>
      </w:r>
      <w:r>
        <w:rPr>
          <w:rFonts w:ascii="Sylfaen" w:hAnsi="Sylfaen" w:cs="Sylfaen"/>
          <w:b/>
          <w:bCs/>
          <w:lang w:val="ka-GE"/>
        </w:rPr>
        <w:t>მატერიალური რესურსის ინვენტარიზაციის განხორციელების წესი</w:t>
      </w:r>
    </w:p>
    <w:p w14:paraId="3DD8C679" w14:textId="77777777" w:rsidR="001E5DA6" w:rsidRDefault="00E03F5F" w:rsidP="004333C7">
      <w:pPr>
        <w:spacing w:after="0" w:line="276" w:lineRule="auto"/>
        <w:jc w:val="both"/>
        <w:rPr>
          <w:rFonts w:ascii="Sylfaen" w:hAnsi="Sylfaen" w:cs="Sylfaen"/>
          <w:lang w:val="ka-GE"/>
        </w:rPr>
      </w:pPr>
      <w:r>
        <w:rPr>
          <w:rFonts w:ascii="Sylfaen" w:hAnsi="Sylfaen" w:cs="Sylfaen"/>
          <w:lang w:val="ka-GE"/>
        </w:rPr>
        <w:t xml:space="preserve">4.1 </w:t>
      </w:r>
      <w:r w:rsidR="006F75DF" w:rsidRPr="006F75DF">
        <w:rPr>
          <w:rFonts w:ascii="Sylfaen" w:hAnsi="Sylfaen" w:cs="Sylfaen"/>
          <w:lang w:val="ka-GE"/>
        </w:rPr>
        <w:t>უნივერსიტეტი მის საკუთრებაში არსებული მატერიალური რესურსის აღწერის მიზნით</w:t>
      </w:r>
      <w:r>
        <w:rPr>
          <w:rFonts w:ascii="Sylfaen" w:hAnsi="Sylfaen" w:cs="Sylfaen"/>
          <w:lang w:val="ka-GE"/>
        </w:rPr>
        <w:t>,</w:t>
      </w:r>
      <w:r w:rsidR="006F75DF" w:rsidRPr="006F75DF">
        <w:rPr>
          <w:rFonts w:ascii="Sylfaen" w:hAnsi="Sylfaen" w:cs="Sylfaen"/>
          <w:lang w:val="ka-GE"/>
        </w:rPr>
        <w:t xml:space="preserve"> პერიოდულად, მაგრამ არანაკლებ სამ წელიწადში ერთხელ</w:t>
      </w:r>
      <w:r>
        <w:rPr>
          <w:rFonts w:ascii="Sylfaen" w:hAnsi="Sylfaen" w:cs="Sylfaen"/>
          <w:lang w:val="ka-GE"/>
        </w:rPr>
        <w:t>,</w:t>
      </w:r>
      <w:r w:rsidR="006F75DF" w:rsidRPr="006F75DF">
        <w:rPr>
          <w:rFonts w:ascii="Sylfaen" w:hAnsi="Sylfaen" w:cs="Sylfaen"/>
          <w:lang w:val="ka-GE"/>
        </w:rPr>
        <w:t xml:space="preserve"> ატარებს ინვენტარიზაციას.</w:t>
      </w:r>
      <w:r w:rsidR="001E5DA6">
        <w:rPr>
          <w:rFonts w:ascii="Sylfaen" w:hAnsi="Sylfaen" w:cs="Sylfaen"/>
          <w:lang w:val="ka-GE"/>
        </w:rPr>
        <w:t xml:space="preserve"> </w:t>
      </w:r>
    </w:p>
    <w:p w14:paraId="040B160C" w14:textId="047CABD5" w:rsidR="006F75DF" w:rsidRPr="006F75DF" w:rsidRDefault="001E5DA6" w:rsidP="004333C7">
      <w:pPr>
        <w:spacing w:after="0" w:line="276" w:lineRule="auto"/>
        <w:jc w:val="both"/>
        <w:rPr>
          <w:rFonts w:ascii="Sylfaen" w:hAnsi="Sylfaen" w:cs="Sylfaen"/>
          <w:lang w:val="ka-GE"/>
        </w:rPr>
      </w:pPr>
      <w:r>
        <w:rPr>
          <w:rFonts w:ascii="Sylfaen" w:hAnsi="Sylfaen" w:cs="Sylfaen"/>
          <w:lang w:val="ka-GE"/>
        </w:rPr>
        <w:t>4.2 ინვენტარიზაციის შესახებ გადაწყვეტილებას იღებს უნივერსიტეტის რექტორი ან უნივერსიტეტის ადმინისტრაციის ხელმძღვანელი/კანცლერი.</w:t>
      </w:r>
    </w:p>
    <w:p w14:paraId="38598A80" w14:textId="6032DE3F" w:rsidR="006F75DF" w:rsidRPr="006F75DF" w:rsidRDefault="001E5DA6" w:rsidP="004333C7">
      <w:pPr>
        <w:spacing w:after="0" w:line="276" w:lineRule="auto"/>
        <w:jc w:val="both"/>
        <w:rPr>
          <w:rFonts w:ascii="Sylfaen" w:hAnsi="Sylfaen" w:cs="Sylfaen"/>
          <w:lang w:val="ka-GE"/>
        </w:rPr>
      </w:pPr>
      <w:r>
        <w:rPr>
          <w:rFonts w:ascii="Sylfaen" w:hAnsi="Sylfaen" w:cs="Sylfaen"/>
          <w:lang w:val="ka-GE"/>
        </w:rPr>
        <w:t xml:space="preserve">4.3 </w:t>
      </w:r>
      <w:r w:rsidR="006F75DF" w:rsidRPr="006F75DF">
        <w:rPr>
          <w:rFonts w:ascii="Sylfaen" w:hAnsi="Sylfaen" w:cs="Sylfaen"/>
          <w:lang w:val="ka-GE"/>
        </w:rPr>
        <w:t>უნივერსიტეტის საკუთრებაში არსებული მატერიალური რესურსების ინვენტარიზაციასა და კონტროლს ახორციელებს ლოგისტიკის სამსახური</w:t>
      </w:r>
      <w:r>
        <w:rPr>
          <w:rFonts w:ascii="Sylfaen" w:hAnsi="Sylfaen" w:cs="Sylfaen"/>
          <w:lang w:val="ka-GE"/>
        </w:rPr>
        <w:t>.</w:t>
      </w:r>
      <w:r w:rsidR="006F75DF" w:rsidRPr="006F75DF">
        <w:rPr>
          <w:rFonts w:ascii="Sylfaen" w:hAnsi="Sylfaen" w:cs="Sylfaen"/>
          <w:lang w:val="ka-GE"/>
        </w:rPr>
        <w:t xml:space="preserve"> ასევე</w:t>
      </w:r>
      <w:r>
        <w:rPr>
          <w:rFonts w:ascii="Sylfaen" w:hAnsi="Sylfaen" w:cs="Sylfaen"/>
          <w:lang w:val="ka-GE"/>
        </w:rPr>
        <w:t>,</w:t>
      </w:r>
      <w:r w:rsidR="006F75DF" w:rsidRPr="006F75DF">
        <w:rPr>
          <w:rFonts w:ascii="Sylfaen" w:hAnsi="Sylfaen" w:cs="Sylfaen"/>
          <w:lang w:val="ka-GE"/>
        </w:rPr>
        <w:t xml:space="preserve"> შესაძლებელია ინვენტარიზაცია განახორციელოს ამ მიზნით დაქირავებულმა პირმა.</w:t>
      </w:r>
    </w:p>
    <w:p w14:paraId="5E23168E" w14:textId="19B277AB" w:rsidR="006F75DF" w:rsidRPr="006F75DF" w:rsidRDefault="001E5DA6" w:rsidP="004333C7">
      <w:pPr>
        <w:spacing w:after="0" w:line="276" w:lineRule="auto"/>
        <w:jc w:val="both"/>
        <w:rPr>
          <w:rFonts w:ascii="Sylfaen" w:hAnsi="Sylfaen" w:cs="Sylfaen"/>
          <w:lang w:val="ka-GE"/>
        </w:rPr>
      </w:pPr>
      <w:r>
        <w:rPr>
          <w:rFonts w:ascii="Sylfaen" w:hAnsi="Sylfaen" w:cs="Sylfaen"/>
          <w:lang w:val="ka-GE"/>
        </w:rPr>
        <w:t xml:space="preserve">4.4 </w:t>
      </w:r>
      <w:r w:rsidR="006F75DF" w:rsidRPr="006F75DF">
        <w:rPr>
          <w:rFonts w:ascii="Sylfaen" w:hAnsi="Sylfaen" w:cs="Sylfaen"/>
          <w:lang w:val="ka-GE"/>
        </w:rPr>
        <w:t>იმ ძირითადი საშუალებების/ინვენტარის ჩამოწერა, რომლებიც დაზიანებულია ან მოძველებულია ხორციელდება საქართველოში მოქმედი კანონმდებლობის შესაბამისად.</w:t>
      </w:r>
    </w:p>
    <w:p w14:paraId="51588341" w14:textId="2AD89953" w:rsidR="006F75DF" w:rsidRDefault="006F75DF" w:rsidP="004333C7">
      <w:pPr>
        <w:spacing w:after="0" w:line="276" w:lineRule="auto"/>
        <w:jc w:val="both"/>
        <w:rPr>
          <w:rFonts w:ascii="Sylfaen" w:hAnsi="Sylfaen" w:cs="Sylfaen"/>
          <w:lang w:val="ka-GE"/>
        </w:rPr>
      </w:pPr>
    </w:p>
    <w:p w14:paraId="78411930" w14:textId="585F786C" w:rsidR="006F75DF" w:rsidRPr="006F75DF" w:rsidRDefault="006F75DF" w:rsidP="004333C7">
      <w:pPr>
        <w:spacing w:after="0" w:line="240" w:lineRule="auto"/>
        <w:jc w:val="both"/>
        <w:rPr>
          <w:rFonts w:ascii="Sylfaen" w:hAnsi="Sylfaen" w:cs="Sylfaen"/>
          <w:b/>
          <w:bCs/>
          <w:lang w:val="ka-GE"/>
        </w:rPr>
      </w:pPr>
      <w:r w:rsidRPr="006F75DF">
        <w:rPr>
          <w:rFonts w:ascii="Sylfaen" w:hAnsi="Sylfaen" w:cs="Sylfaen"/>
          <w:b/>
          <w:bCs/>
          <w:lang w:val="ka-GE"/>
        </w:rPr>
        <w:t xml:space="preserve">მუხლი </w:t>
      </w:r>
      <w:r w:rsidR="001E5DA6">
        <w:rPr>
          <w:rFonts w:ascii="Sylfaen" w:hAnsi="Sylfaen" w:cs="Sylfaen"/>
          <w:b/>
          <w:bCs/>
          <w:lang w:val="ka-GE"/>
        </w:rPr>
        <w:t>5.</w:t>
      </w:r>
      <w:r w:rsidRPr="006F75DF">
        <w:rPr>
          <w:rFonts w:ascii="Sylfaen" w:hAnsi="Sylfaen" w:cs="Sylfaen"/>
          <w:b/>
          <w:bCs/>
          <w:lang w:val="ka-GE"/>
        </w:rPr>
        <w:t xml:space="preserve"> მატერიალური რესურსი</w:t>
      </w:r>
      <w:r w:rsidR="001E5DA6">
        <w:rPr>
          <w:rFonts w:ascii="Sylfaen" w:hAnsi="Sylfaen" w:cs="Sylfaen"/>
          <w:b/>
          <w:bCs/>
          <w:lang w:val="ka-GE"/>
        </w:rPr>
        <w:t>თ</w:t>
      </w:r>
      <w:r w:rsidRPr="006F75DF">
        <w:rPr>
          <w:rFonts w:ascii="Sylfaen" w:hAnsi="Sylfaen" w:cs="Sylfaen"/>
          <w:b/>
          <w:bCs/>
          <w:lang w:val="ka-GE"/>
        </w:rPr>
        <w:t>/მასალები</w:t>
      </w:r>
      <w:r w:rsidR="001E5DA6">
        <w:rPr>
          <w:rFonts w:ascii="Sylfaen" w:hAnsi="Sylfaen" w:cs="Sylfaen"/>
          <w:b/>
          <w:bCs/>
          <w:lang w:val="ka-GE"/>
        </w:rPr>
        <w:t>თ</w:t>
      </w:r>
      <w:r w:rsidRPr="006F75DF">
        <w:rPr>
          <w:rFonts w:ascii="Sylfaen" w:hAnsi="Sylfaen" w:cs="Sylfaen"/>
          <w:b/>
          <w:bCs/>
          <w:lang w:val="ka-GE"/>
        </w:rPr>
        <w:t xml:space="preserve"> </w:t>
      </w:r>
      <w:r w:rsidR="001E5DA6">
        <w:rPr>
          <w:rFonts w:ascii="Sylfaen" w:hAnsi="Sylfaen" w:cs="Sylfaen"/>
          <w:b/>
          <w:bCs/>
          <w:lang w:val="ka-GE"/>
        </w:rPr>
        <w:t>უზრუნველყოფის</w:t>
      </w:r>
      <w:r w:rsidRPr="006F75DF">
        <w:rPr>
          <w:rFonts w:ascii="Sylfaen" w:hAnsi="Sylfaen" w:cs="Sylfaen"/>
          <w:b/>
          <w:bCs/>
          <w:lang w:val="ka-GE"/>
        </w:rPr>
        <w:t xml:space="preserve"> წესი</w:t>
      </w:r>
    </w:p>
    <w:p w14:paraId="747049C9" w14:textId="7B90C995" w:rsidR="006F75DF" w:rsidRPr="006F75DF" w:rsidRDefault="001E5DA6" w:rsidP="004333C7">
      <w:pPr>
        <w:spacing w:after="0" w:line="276" w:lineRule="auto"/>
        <w:jc w:val="both"/>
        <w:rPr>
          <w:rFonts w:ascii="Sylfaen" w:hAnsi="Sylfaen" w:cs="Sylfaen"/>
          <w:lang w:val="ka-GE"/>
        </w:rPr>
      </w:pPr>
      <w:r>
        <w:rPr>
          <w:rFonts w:ascii="Sylfaen" w:hAnsi="Sylfaen" w:cs="Sylfaen"/>
          <w:lang w:val="ka-GE"/>
        </w:rPr>
        <w:lastRenderedPageBreak/>
        <w:t xml:space="preserve">5.1 </w:t>
      </w:r>
      <w:r w:rsidR="006F75DF" w:rsidRPr="006F75DF">
        <w:rPr>
          <w:rFonts w:ascii="Sylfaen" w:hAnsi="Sylfaen" w:cs="Sylfaen"/>
          <w:lang w:val="ka-GE"/>
        </w:rPr>
        <w:t>ადმინისტრაციული და საგანმანათლებლო საქმიანობის შეუფერხებლად განხორციელების მიზნით</w:t>
      </w:r>
      <w:r>
        <w:rPr>
          <w:rFonts w:ascii="Sylfaen" w:hAnsi="Sylfaen" w:cs="Sylfaen"/>
          <w:lang w:val="ka-GE"/>
        </w:rPr>
        <w:t>,</w:t>
      </w:r>
      <w:r w:rsidR="006F75DF" w:rsidRPr="006F75DF">
        <w:rPr>
          <w:rFonts w:ascii="Sylfaen" w:hAnsi="Sylfaen" w:cs="Sylfaen"/>
          <w:lang w:val="ka-GE"/>
        </w:rPr>
        <w:t xml:space="preserve"> უნივერსიტეტი ყოველწლიურად ახორციელებს მატერიალური რესურსების (მასალა/ნედლეულის) გენერალურ შესყიდვას, ასევე</w:t>
      </w:r>
      <w:r>
        <w:rPr>
          <w:rFonts w:ascii="Sylfaen" w:hAnsi="Sylfaen" w:cs="Sylfaen"/>
          <w:lang w:val="ka-GE"/>
        </w:rPr>
        <w:t>,</w:t>
      </w:r>
      <w:r w:rsidR="006F75DF" w:rsidRPr="006F75DF">
        <w:rPr>
          <w:rFonts w:ascii="Sylfaen" w:hAnsi="Sylfaen" w:cs="Sylfaen"/>
          <w:lang w:val="ka-GE"/>
        </w:rPr>
        <w:t xml:space="preserve"> საჭიროების შემთხვევაში</w:t>
      </w:r>
      <w:r>
        <w:rPr>
          <w:rFonts w:ascii="Sylfaen" w:hAnsi="Sylfaen" w:cs="Sylfaen"/>
          <w:lang w:val="ka-GE"/>
        </w:rPr>
        <w:t>,</w:t>
      </w:r>
      <w:r w:rsidR="006F75DF" w:rsidRPr="006F75DF">
        <w:rPr>
          <w:rFonts w:ascii="Sylfaen" w:hAnsi="Sylfaen" w:cs="Sylfaen"/>
          <w:lang w:val="ka-GE"/>
        </w:rPr>
        <w:t xml:space="preserve"> უნივერსიტეტი ახორციელებს მატერიალური რესურსების დამატებით შესყიდვას.</w:t>
      </w:r>
    </w:p>
    <w:p w14:paraId="0C1F4CFA" w14:textId="6B05F35D" w:rsidR="001E5DA6" w:rsidRDefault="001E5DA6" w:rsidP="004333C7">
      <w:pPr>
        <w:spacing w:after="0" w:line="276" w:lineRule="auto"/>
        <w:jc w:val="both"/>
        <w:rPr>
          <w:rFonts w:ascii="Sylfaen" w:hAnsi="Sylfaen" w:cs="Sylfaen"/>
          <w:lang w:val="ka-GE"/>
        </w:rPr>
      </w:pPr>
      <w:r>
        <w:rPr>
          <w:rFonts w:ascii="Sylfaen" w:hAnsi="Sylfaen" w:cs="Sylfaen"/>
          <w:lang w:val="ka-GE"/>
        </w:rPr>
        <w:t xml:space="preserve">5.2 </w:t>
      </w:r>
      <w:r w:rsidR="006F75DF" w:rsidRPr="006F75DF">
        <w:rPr>
          <w:rFonts w:ascii="Sylfaen" w:hAnsi="Sylfaen" w:cs="Sylfaen"/>
          <w:lang w:val="ka-GE"/>
        </w:rPr>
        <w:t xml:space="preserve">შესასყიდი მატერიალური საშუალებების რაოდენობის განსაზღვრა ხდება წინა წლების განმავლობაში მოხმარებული ანალოგიური საშუალებების რაოდენობებისა და სხვა ფაქტორების გათვალისწინებით. </w:t>
      </w:r>
    </w:p>
    <w:p w14:paraId="260F56FF" w14:textId="37023708" w:rsidR="006F75DF" w:rsidRPr="006F75DF" w:rsidRDefault="001E5DA6" w:rsidP="004333C7">
      <w:pPr>
        <w:spacing w:after="0" w:line="276" w:lineRule="auto"/>
        <w:jc w:val="both"/>
        <w:rPr>
          <w:rFonts w:ascii="Sylfaen" w:hAnsi="Sylfaen" w:cs="Sylfaen"/>
          <w:lang w:val="ka-GE"/>
        </w:rPr>
      </w:pPr>
      <w:r>
        <w:rPr>
          <w:rFonts w:ascii="Sylfaen" w:hAnsi="Sylfaen" w:cs="Sylfaen"/>
          <w:lang w:val="ka-GE"/>
        </w:rPr>
        <w:t xml:space="preserve">5.3 </w:t>
      </w:r>
      <w:r w:rsidR="006F75DF" w:rsidRPr="006F75DF">
        <w:rPr>
          <w:rFonts w:ascii="Sylfaen" w:hAnsi="Sylfaen" w:cs="Sylfaen"/>
          <w:lang w:val="ka-GE"/>
        </w:rPr>
        <w:t>მატერიალური რესურსების შესყიდვა ხორციელდება წინამდებარე შინაგანაწესით დადგენილი საქონლისა და მომსახურების შესყიდვების წესების შესაბამისად.</w:t>
      </w:r>
    </w:p>
    <w:p w14:paraId="35892F15" w14:textId="21AAC527" w:rsidR="006F75DF" w:rsidRPr="006F75DF" w:rsidRDefault="001E5DA6" w:rsidP="004333C7">
      <w:pPr>
        <w:spacing w:after="0" w:line="276" w:lineRule="auto"/>
        <w:jc w:val="both"/>
        <w:rPr>
          <w:rFonts w:ascii="Sylfaen" w:hAnsi="Sylfaen" w:cs="Sylfaen"/>
          <w:lang w:val="ka-GE"/>
        </w:rPr>
      </w:pPr>
      <w:r>
        <w:rPr>
          <w:rFonts w:ascii="Sylfaen" w:hAnsi="Sylfaen" w:cs="Sylfaen"/>
          <w:lang w:val="ka-GE"/>
        </w:rPr>
        <w:t xml:space="preserve">5.4 </w:t>
      </w:r>
      <w:r w:rsidR="006F75DF" w:rsidRPr="006F75DF">
        <w:rPr>
          <w:rFonts w:ascii="Sylfaen" w:hAnsi="Sylfaen" w:cs="Sylfaen"/>
          <w:lang w:val="ka-GE"/>
        </w:rPr>
        <w:t>ადმინისტრაციული/საგანმანთლებლო საქმიანობის განხორციელებისთვის საჭირო მასალების/ნედლეულის სტრუქტურული ერთეულებისთვის, საგანმანათლებლო/ სასერტიფიკატო  პროგრამების</w:t>
      </w:r>
      <w:r>
        <w:rPr>
          <w:rFonts w:ascii="Sylfaen" w:hAnsi="Sylfaen" w:cs="Sylfaen"/>
          <w:lang w:val="ka-GE"/>
        </w:rPr>
        <w:t xml:space="preserve"> კოორდინატორებისთვის</w:t>
      </w:r>
      <w:r w:rsidR="006F75DF" w:rsidRPr="006F75DF">
        <w:rPr>
          <w:rFonts w:ascii="Sylfaen" w:hAnsi="Sylfaen" w:cs="Sylfaen"/>
          <w:lang w:val="ka-GE"/>
        </w:rPr>
        <w:t xml:space="preserve"> </w:t>
      </w:r>
      <w:r w:rsidRPr="006F75DF">
        <w:rPr>
          <w:rFonts w:ascii="Sylfaen" w:hAnsi="Sylfaen" w:cs="Sylfaen"/>
          <w:lang w:val="ka-GE"/>
        </w:rPr>
        <w:t xml:space="preserve">მიწოდებას </w:t>
      </w:r>
      <w:r w:rsidR="006F75DF" w:rsidRPr="006F75DF">
        <w:rPr>
          <w:rFonts w:ascii="Sylfaen" w:hAnsi="Sylfaen" w:cs="Sylfaen"/>
          <w:lang w:val="ka-GE"/>
        </w:rPr>
        <w:t xml:space="preserve">ახორციელებს ლოგისტიკის სამსახური. </w:t>
      </w:r>
    </w:p>
    <w:p w14:paraId="6AE0062D" w14:textId="4D87C5CD" w:rsidR="006F75DF" w:rsidRPr="006F75DF" w:rsidRDefault="001E5DA6" w:rsidP="004333C7">
      <w:pPr>
        <w:spacing w:after="0" w:line="276" w:lineRule="auto"/>
        <w:jc w:val="both"/>
        <w:rPr>
          <w:rFonts w:ascii="Sylfaen" w:hAnsi="Sylfaen" w:cs="Sylfaen"/>
          <w:lang w:val="ka-GE"/>
        </w:rPr>
      </w:pPr>
      <w:r>
        <w:rPr>
          <w:rFonts w:ascii="Sylfaen" w:hAnsi="Sylfaen" w:cs="Sylfaen"/>
          <w:lang w:val="ka-GE"/>
        </w:rPr>
        <w:t>5.5 მასალის/ნედლეულის</w:t>
      </w:r>
      <w:r w:rsidR="006F75DF" w:rsidRPr="006F75DF">
        <w:rPr>
          <w:rFonts w:ascii="Sylfaen" w:hAnsi="Sylfaen" w:cs="Sylfaen"/>
          <w:lang w:val="ka-GE"/>
        </w:rPr>
        <w:t xml:space="preserve"> მოთხოვნა ხორციელდება ლოგისტიკის სამსახურის  მიმართ წარდგენილი წერილობითი მოთხოვნის </w:t>
      </w:r>
      <w:r w:rsidR="006F75DF" w:rsidRPr="00594553">
        <w:rPr>
          <w:rFonts w:ascii="Sylfaen" w:hAnsi="Sylfaen" w:cs="Sylfaen"/>
          <w:lang w:val="ka-GE"/>
        </w:rPr>
        <w:t xml:space="preserve">საფუძველზე დანართი </w:t>
      </w:r>
      <w:r w:rsidRPr="00594553">
        <w:rPr>
          <w:rFonts w:ascii="Sylfaen" w:hAnsi="Sylfaen" w:cs="Sylfaen"/>
          <w:lang w:val="ka-GE"/>
        </w:rPr>
        <w:t>№2</w:t>
      </w:r>
      <w:r w:rsidR="006F75DF" w:rsidRPr="00594553">
        <w:rPr>
          <w:rFonts w:ascii="Sylfaen" w:hAnsi="Sylfaen" w:cs="Sylfaen"/>
          <w:lang w:val="ka-GE"/>
        </w:rPr>
        <w:t>-ის შესაბამისად.</w:t>
      </w:r>
    </w:p>
    <w:p w14:paraId="2F59EC7A" w14:textId="2B654A23" w:rsidR="006F75DF" w:rsidRPr="006F75DF" w:rsidRDefault="001E5DA6" w:rsidP="004333C7">
      <w:pPr>
        <w:spacing w:after="0" w:line="276" w:lineRule="auto"/>
        <w:jc w:val="both"/>
        <w:rPr>
          <w:rFonts w:ascii="Sylfaen" w:hAnsi="Sylfaen" w:cs="Sylfaen"/>
          <w:lang w:val="ka-GE"/>
        </w:rPr>
      </w:pPr>
      <w:r>
        <w:rPr>
          <w:rFonts w:ascii="Sylfaen" w:hAnsi="Sylfaen" w:cs="Sylfaen"/>
          <w:lang w:val="ka-GE"/>
        </w:rPr>
        <w:t xml:space="preserve">5.6 მასალის/ნედლეულის </w:t>
      </w:r>
      <w:r w:rsidR="006F75DF" w:rsidRPr="006F75DF">
        <w:rPr>
          <w:rFonts w:ascii="Sylfaen" w:hAnsi="Sylfaen" w:cs="Sylfaen"/>
          <w:lang w:val="ka-GE"/>
        </w:rPr>
        <w:t>მოთხოვნას:</w:t>
      </w:r>
    </w:p>
    <w:p w14:paraId="27D1CF2D" w14:textId="77777777" w:rsidR="006F75DF" w:rsidRPr="006F75DF" w:rsidRDefault="006F75DF" w:rsidP="004333C7">
      <w:pPr>
        <w:spacing w:after="0" w:line="276" w:lineRule="auto"/>
        <w:jc w:val="both"/>
        <w:rPr>
          <w:rFonts w:ascii="Sylfaen" w:hAnsi="Sylfaen" w:cs="Sylfaen"/>
          <w:lang w:val="ka-GE"/>
        </w:rPr>
      </w:pPr>
      <w:r w:rsidRPr="006F75DF">
        <w:rPr>
          <w:rFonts w:ascii="Sylfaen" w:hAnsi="Sylfaen" w:cs="Sylfaen"/>
          <w:lang w:val="ka-GE"/>
        </w:rPr>
        <w:t>ა) სტრუქტურული ერთეულების შემთხვევაში ახორციელებს შესაბამისი სტრუქტურული ერთეულის ხელმძღვანელი;</w:t>
      </w:r>
    </w:p>
    <w:p w14:paraId="3705B66F" w14:textId="77777777" w:rsidR="006F75DF" w:rsidRPr="006F75DF" w:rsidRDefault="006F75DF" w:rsidP="004333C7">
      <w:pPr>
        <w:spacing w:after="0" w:line="276" w:lineRule="auto"/>
        <w:jc w:val="both"/>
        <w:rPr>
          <w:rFonts w:ascii="Sylfaen" w:hAnsi="Sylfaen" w:cs="Sylfaen"/>
          <w:lang w:val="ka-GE"/>
        </w:rPr>
      </w:pPr>
      <w:r w:rsidRPr="006F75DF">
        <w:rPr>
          <w:rFonts w:ascii="Sylfaen" w:hAnsi="Sylfaen" w:cs="Sylfaen"/>
          <w:lang w:val="ka-GE"/>
        </w:rPr>
        <w:t>ბ) საგანმანათლებლო/სასერტიფიკატო პროგრამების შემთხვევაში ახორციელებს შესაბამისი პროგრამის კოორდინატორი.</w:t>
      </w:r>
    </w:p>
    <w:p w14:paraId="713485EE" w14:textId="3EA6D125" w:rsidR="006F75DF" w:rsidRPr="006F75DF" w:rsidRDefault="001E5DA6" w:rsidP="004333C7">
      <w:pPr>
        <w:spacing w:after="0" w:line="276" w:lineRule="auto"/>
        <w:jc w:val="both"/>
        <w:rPr>
          <w:rFonts w:ascii="Sylfaen" w:hAnsi="Sylfaen" w:cs="Sylfaen"/>
          <w:lang w:val="ka-GE"/>
        </w:rPr>
      </w:pPr>
      <w:r>
        <w:rPr>
          <w:rFonts w:ascii="Sylfaen" w:hAnsi="Sylfaen" w:cs="Sylfaen"/>
          <w:lang w:val="ka-GE"/>
        </w:rPr>
        <w:t xml:space="preserve">5.7 </w:t>
      </w:r>
      <w:r w:rsidR="006F75DF" w:rsidRPr="006F75DF">
        <w:rPr>
          <w:rFonts w:ascii="Sylfaen" w:hAnsi="Sylfaen" w:cs="Sylfaen"/>
          <w:lang w:val="ka-GE"/>
        </w:rPr>
        <w:t>იმ შემთხვევაში, თუ გენერალური შესყიდვის საფუძველზე არსებული მატერიალური რესურსის მარაგი არ არის საკმარისი წარმოდგენილი მოთხოვნის დასაკმაყოფილებლად, ან მოთხოვნილი მატერიალური რესურსი წარმოადგენს იმ კატეგორიის საქონელს რომლის შესყიდვა არ განხორციელებულა გენერალური შესყიდვის ფარგლებში, ლოგისტიკის სამსახური</w:t>
      </w:r>
      <w:r>
        <w:rPr>
          <w:rFonts w:ascii="Sylfaen" w:hAnsi="Sylfaen" w:cs="Sylfaen"/>
          <w:lang w:val="ka-GE"/>
        </w:rPr>
        <w:t>,</w:t>
      </w:r>
      <w:r w:rsidR="006F75DF" w:rsidRPr="006F75DF">
        <w:rPr>
          <w:rFonts w:ascii="Sylfaen" w:hAnsi="Sylfaen" w:cs="Sylfaen"/>
          <w:lang w:val="ka-GE"/>
        </w:rPr>
        <w:t xml:space="preserve"> არსებული მოთხოვნის საფუძველზე</w:t>
      </w:r>
      <w:r>
        <w:rPr>
          <w:rFonts w:ascii="Sylfaen" w:hAnsi="Sylfaen" w:cs="Sylfaen"/>
          <w:lang w:val="ka-GE"/>
        </w:rPr>
        <w:t>,</w:t>
      </w:r>
      <w:r w:rsidR="006F75DF" w:rsidRPr="006F75DF">
        <w:rPr>
          <w:rFonts w:ascii="Sylfaen" w:hAnsi="Sylfaen" w:cs="Sylfaen"/>
          <w:lang w:val="ka-GE"/>
        </w:rPr>
        <w:t xml:space="preserve"> შუამდგომლობით მიმართავს ადმინისტრაციის ხელმძღვანელს/კანცლერს დამატებითი შესყიდვის განხორციელების მიზნით. ადმინისტრაციის ხელმძღვანელის/კანცლერის დადებითი გადაწყვეტილების შემთხვევაში, ხორციელდება დამატებითი შესყიდვა შესაბამისი სტრუქტურული ერთეულის მიერ.</w:t>
      </w:r>
    </w:p>
    <w:p w14:paraId="0702F1DA" w14:textId="512C37AC" w:rsidR="006F75DF" w:rsidRPr="006F75DF" w:rsidRDefault="001E5DA6" w:rsidP="004333C7">
      <w:pPr>
        <w:spacing w:after="0" w:line="276" w:lineRule="auto"/>
        <w:jc w:val="both"/>
        <w:rPr>
          <w:rFonts w:ascii="Sylfaen" w:hAnsi="Sylfaen" w:cs="Sylfaen"/>
          <w:lang w:val="ka-GE"/>
        </w:rPr>
      </w:pPr>
      <w:r>
        <w:rPr>
          <w:rFonts w:ascii="Sylfaen" w:hAnsi="Sylfaen" w:cs="Sylfaen"/>
          <w:lang w:val="ka-GE"/>
        </w:rPr>
        <w:t xml:space="preserve">5.8 </w:t>
      </w:r>
      <w:r w:rsidR="006F75DF" w:rsidRPr="006F75DF">
        <w:rPr>
          <w:rFonts w:ascii="Sylfaen" w:hAnsi="Sylfaen" w:cs="Sylfaen"/>
          <w:lang w:val="ka-GE"/>
        </w:rPr>
        <w:t>კონკრეტული საგანმანათლებლო/სასერტიფიკატო პროგრამის სპეციფიკიდან გამომდინარე</w:t>
      </w:r>
      <w:r>
        <w:rPr>
          <w:rFonts w:ascii="Sylfaen" w:hAnsi="Sylfaen" w:cs="Sylfaen"/>
          <w:lang w:val="ka-GE"/>
        </w:rPr>
        <w:t>,</w:t>
      </w:r>
      <w:r w:rsidR="006F75DF" w:rsidRPr="006F75DF">
        <w:rPr>
          <w:rFonts w:ascii="Sylfaen" w:hAnsi="Sylfaen" w:cs="Sylfaen"/>
          <w:lang w:val="ka-GE"/>
        </w:rPr>
        <w:t xml:space="preserve"> </w:t>
      </w:r>
      <w:bookmarkStart w:id="0" w:name="_Hlk53411348"/>
      <w:r w:rsidR="006F75DF" w:rsidRPr="006F75DF">
        <w:rPr>
          <w:rFonts w:ascii="Sylfaen" w:hAnsi="Sylfaen" w:cs="Sylfaen"/>
          <w:lang w:val="ka-GE"/>
        </w:rPr>
        <w:t xml:space="preserve">მატერიალურ-ტექნიკური საშუალებების </w:t>
      </w:r>
      <w:bookmarkEnd w:id="0"/>
      <w:r w:rsidR="006F75DF" w:rsidRPr="006F75DF">
        <w:rPr>
          <w:rFonts w:ascii="Sylfaen" w:hAnsi="Sylfaen" w:cs="Sylfaen"/>
          <w:lang w:val="ka-GE"/>
        </w:rPr>
        <w:t>(კომპიუტერული ტექნიკა, ფოტო/ვიდეო აპარატურა, პროგრამული უზრუნველყოფა, სპეციალური ინვენტარი/აღჭურვილობა და სხვა საშუალებები) შეძენა ხორცილდება, ამავე საგანმანათლებლო/სასერტიფიკატო პროგრამის ხელმძღვანელის მიერ ადმინისტრაციის ხელმძღვანელისადმი/კანცლერისადმი წარდგენილი წერილობითი მოთხოვნის საფუძველზე. ადმინისტრაციის ხელმძღვანელის/კანცლერის დადებითი გადაწყვეტილების შემთხვევაში, ხორციელდება მოთხოვნილი მატერიალურ-ტექნიკური საშუალებების  შესყიდვა შესაბამისი სტრუქტურული ერთეულის მიერ.</w:t>
      </w:r>
    </w:p>
    <w:p w14:paraId="32C677AD" w14:textId="3EEEF8CF" w:rsidR="006F75DF" w:rsidRPr="00B7793C" w:rsidRDefault="001E5DA6" w:rsidP="004333C7">
      <w:pPr>
        <w:spacing w:after="0" w:line="276" w:lineRule="auto"/>
        <w:jc w:val="both"/>
        <w:rPr>
          <w:rFonts w:ascii="Sylfaen" w:hAnsi="Sylfaen" w:cs="Sylfaen"/>
        </w:rPr>
      </w:pPr>
      <w:r>
        <w:rPr>
          <w:rFonts w:ascii="Sylfaen" w:hAnsi="Sylfaen" w:cs="Sylfaen"/>
          <w:lang w:val="ka-GE"/>
        </w:rPr>
        <w:t xml:space="preserve">5.9 </w:t>
      </w:r>
      <w:r w:rsidR="006F75DF" w:rsidRPr="006F75DF">
        <w:rPr>
          <w:rFonts w:ascii="Sylfaen" w:hAnsi="Sylfaen" w:cs="Sylfaen"/>
          <w:lang w:val="ka-GE"/>
        </w:rPr>
        <w:t>მატერიალური რესურსის</w:t>
      </w:r>
      <w:r w:rsidR="006F75DF" w:rsidRPr="006F75DF">
        <w:rPr>
          <w:rFonts w:ascii="Sylfaen" w:hAnsi="Sylfaen" w:cs="Sylfaen"/>
        </w:rPr>
        <w:t xml:space="preserve"> </w:t>
      </w:r>
      <w:proofErr w:type="spellStart"/>
      <w:r w:rsidR="006F75DF" w:rsidRPr="006F75DF">
        <w:rPr>
          <w:rFonts w:ascii="Sylfaen" w:hAnsi="Sylfaen" w:cs="Sylfaen"/>
        </w:rPr>
        <w:t>გაცემის</w:t>
      </w:r>
      <w:proofErr w:type="spellEnd"/>
      <w:r w:rsidR="006F75DF" w:rsidRPr="006F75DF">
        <w:rPr>
          <w:rFonts w:ascii="Sylfaen" w:hAnsi="Sylfaen" w:cs="Sylfaen"/>
        </w:rPr>
        <w:t xml:space="preserve"> </w:t>
      </w:r>
      <w:proofErr w:type="spellStart"/>
      <w:r w:rsidR="006F75DF" w:rsidRPr="006F75DF">
        <w:rPr>
          <w:rFonts w:ascii="Sylfaen" w:hAnsi="Sylfaen" w:cs="Sylfaen"/>
        </w:rPr>
        <w:t>ფაქტი</w:t>
      </w:r>
      <w:proofErr w:type="spellEnd"/>
      <w:r w:rsidR="006F75DF" w:rsidRPr="006F75DF">
        <w:rPr>
          <w:rFonts w:ascii="Sylfaen" w:hAnsi="Sylfaen" w:cs="Sylfaen"/>
        </w:rPr>
        <w:t xml:space="preserve"> </w:t>
      </w:r>
      <w:r w:rsidR="006F75DF" w:rsidRPr="006F75DF">
        <w:rPr>
          <w:rFonts w:ascii="Sylfaen" w:hAnsi="Sylfaen" w:cs="Sylfaen"/>
          <w:lang w:val="ka-GE"/>
        </w:rPr>
        <w:t xml:space="preserve">აღირიცხება ელექტრონულად ლოგისტიკის სამსახურის მიერ, სადაც აღინიშნება გაცემული მასალის დასახელება, მასალის რაოდენობა, </w:t>
      </w:r>
      <w:r w:rsidR="006F75DF" w:rsidRPr="006F75DF">
        <w:rPr>
          <w:rFonts w:ascii="Sylfaen" w:hAnsi="Sylfaen" w:cs="Sylfaen"/>
          <w:lang w:val="ka-GE"/>
        </w:rPr>
        <w:lastRenderedPageBreak/>
        <w:t xml:space="preserve">გაცემის თარიღი და მიმღები პირი. მოთხოვნილი მატერიალური რესურსის ჩაბარების </w:t>
      </w:r>
      <w:proofErr w:type="spellStart"/>
      <w:r w:rsidR="006F75DF" w:rsidRPr="006F75DF">
        <w:rPr>
          <w:rFonts w:ascii="Sylfaen" w:hAnsi="Sylfaen" w:cs="Sylfaen"/>
        </w:rPr>
        <w:t>ფაქტს</w:t>
      </w:r>
      <w:proofErr w:type="spellEnd"/>
      <w:r w:rsidR="006F75DF" w:rsidRPr="006F75DF">
        <w:rPr>
          <w:rFonts w:ascii="Sylfaen" w:hAnsi="Sylfaen" w:cs="Sylfaen"/>
        </w:rPr>
        <w:t xml:space="preserve"> </w:t>
      </w:r>
      <w:proofErr w:type="spellStart"/>
      <w:r w:rsidR="006F75DF" w:rsidRPr="006F75DF">
        <w:rPr>
          <w:rFonts w:ascii="Sylfaen" w:hAnsi="Sylfaen" w:cs="Sylfaen"/>
        </w:rPr>
        <w:t>ხელმოწერით</w:t>
      </w:r>
      <w:proofErr w:type="spellEnd"/>
      <w:r w:rsidR="006F75DF" w:rsidRPr="006F75DF">
        <w:rPr>
          <w:rFonts w:ascii="Sylfaen" w:hAnsi="Sylfaen" w:cs="Sylfaen"/>
        </w:rPr>
        <w:t xml:space="preserve"> </w:t>
      </w:r>
      <w:proofErr w:type="spellStart"/>
      <w:r w:rsidR="006F75DF" w:rsidRPr="006F75DF">
        <w:rPr>
          <w:rFonts w:ascii="Sylfaen" w:hAnsi="Sylfaen" w:cs="Sylfaen"/>
        </w:rPr>
        <w:t>ადასტურებს</w:t>
      </w:r>
      <w:proofErr w:type="spellEnd"/>
      <w:r w:rsidR="006F75DF" w:rsidRPr="006F75DF">
        <w:rPr>
          <w:rFonts w:ascii="Sylfaen" w:hAnsi="Sylfaen" w:cs="Sylfaen"/>
        </w:rPr>
        <w:t xml:space="preserve"> </w:t>
      </w:r>
      <w:r w:rsidR="006F75DF" w:rsidRPr="006F75DF">
        <w:rPr>
          <w:rFonts w:ascii="Sylfaen" w:hAnsi="Sylfaen" w:cs="Sylfaen"/>
          <w:lang w:val="ka-GE"/>
        </w:rPr>
        <w:t>მოთხოვნის წარმდგენი/</w:t>
      </w:r>
      <w:proofErr w:type="spellStart"/>
      <w:r w:rsidR="006F75DF" w:rsidRPr="006F75DF">
        <w:rPr>
          <w:rFonts w:ascii="Sylfaen" w:hAnsi="Sylfaen" w:cs="Sylfaen"/>
        </w:rPr>
        <w:t>მიმღები</w:t>
      </w:r>
      <w:proofErr w:type="spellEnd"/>
      <w:r w:rsidR="006F75DF" w:rsidRPr="006F75DF">
        <w:rPr>
          <w:rFonts w:ascii="Sylfaen" w:hAnsi="Sylfaen" w:cs="Sylfaen"/>
        </w:rPr>
        <w:t xml:space="preserve"> </w:t>
      </w:r>
      <w:proofErr w:type="spellStart"/>
      <w:r w:rsidR="006F75DF" w:rsidRPr="006F75DF">
        <w:rPr>
          <w:rFonts w:ascii="Sylfaen" w:hAnsi="Sylfaen" w:cs="Sylfaen"/>
        </w:rPr>
        <w:t>პირი</w:t>
      </w:r>
      <w:proofErr w:type="spellEnd"/>
      <w:r w:rsidR="00B7793C">
        <w:rPr>
          <w:rFonts w:ascii="Sylfaen" w:hAnsi="Sylfaen" w:cs="Sylfaen"/>
          <w:lang w:val="ka-GE"/>
        </w:rPr>
        <w:t>.</w:t>
      </w:r>
    </w:p>
    <w:p w14:paraId="02E9EB5D" w14:textId="43213747" w:rsidR="006F75DF" w:rsidRPr="00B7793C" w:rsidRDefault="00B7793C" w:rsidP="004333C7">
      <w:pPr>
        <w:spacing w:after="0" w:line="276" w:lineRule="auto"/>
        <w:jc w:val="both"/>
        <w:rPr>
          <w:rFonts w:ascii="Sylfaen" w:hAnsi="Sylfaen" w:cs="Sylfaen"/>
          <w:lang w:val="ka-GE"/>
        </w:rPr>
      </w:pPr>
      <w:r>
        <w:rPr>
          <w:rFonts w:ascii="Sylfaen" w:hAnsi="Sylfaen" w:cs="Sylfaen"/>
          <w:lang w:val="ka-GE"/>
        </w:rPr>
        <w:t xml:space="preserve">5.10 </w:t>
      </w:r>
      <w:r w:rsidR="006F75DF" w:rsidRPr="006F75DF">
        <w:rPr>
          <w:rFonts w:ascii="Sylfaen" w:hAnsi="Sylfaen" w:cs="Sylfaen"/>
          <w:lang w:val="ka-GE"/>
        </w:rPr>
        <w:t>მატერიალური რესურსის</w:t>
      </w:r>
      <w:r w:rsidR="006F75DF" w:rsidRPr="006F75DF">
        <w:rPr>
          <w:rFonts w:ascii="Sylfaen" w:hAnsi="Sylfaen" w:cs="Sylfaen"/>
        </w:rPr>
        <w:t xml:space="preserve"> </w:t>
      </w:r>
      <w:proofErr w:type="spellStart"/>
      <w:r w:rsidR="006F75DF" w:rsidRPr="006F75DF">
        <w:rPr>
          <w:rFonts w:ascii="Sylfaen" w:hAnsi="Sylfaen" w:cs="Sylfaen"/>
        </w:rPr>
        <w:t>საერთო</w:t>
      </w:r>
      <w:proofErr w:type="spellEnd"/>
      <w:r w:rsidR="006F75DF" w:rsidRPr="006F75DF">
        <w:rPr>
          <w:rFonts w:ascii="Sylfaen" w:hAnsi="Sylfaen" w:cs="Sylfaen"/>
        </w:rPr>
        <w:t xml:space="preserve"> </w:t>
      </w:r>
      <w:proofErr w:type="spellStart"/>
      <w:r w:rsidR="006F75DF" w:rsidRPr="006F75DF">
        <w:rPr>
          <w:rFonts w:ascii="Sylfaen" w:hAnsi="Sylfaen" w:cs="Sylfaen"/>
        </w:rPr>
        <w:t>მარაგის</w:t>
      </w:r>
      <w:proofErr w:type="spellEnd"/>
      <w:r w:rsidR="006F75DF" w:rsidRPr="006F75DF">
        <w:rPr>
          <w:rFonts w:ascii="Sylfaen" w:hAnsi="Sylfaen" w:cs="Sylfaen"/>
        </w:rPr>
        <w:t xml:space="preserve"> </w:t>
      </w:r>
      <w:proofErr w:type="spellStart"/>
      <w:r w:rsidR="006F75DF" w:rsidRPr="006F75DF">
        <w:rPr>
          <w:rFonts w:ascii="Sylfaen" w:hAnsi="Sylfaen" w:cs="Sylfaen"/>
        </w:rPr>
        <w:t>აღრიცხვა</w:t>
      </w:r>
      <w:proofErr w:type="spellEnd"/>
      <w:r w:rsidR="006F75DF" w:rsidRPr="006F75DF">
        <w:rPr>
          <w:rFonts w:ascii="Sylfaen" w:hAnsi="Sylfaen" w:cs="Sylfaen"/>
        </w:rPr>
        <w:t xml:space="preserve"> </w:t>
      </w:r>
      <w:proofErr w:type="spellStart"/>
      <w:r w:rsidR="006F75DF" w:rsidRPr="006F75DF">
        <w:rPr>
          <w:rFonts w:ascii="Sylfaen" w:hAnsi="Sylfaen" w:cs="Sylfaen"/>
        </w:rPr>
        <w:t>წარმოებს</w:t>
      </w:r>
      <w:proofErr w:type="spellEnd"/>
      <w:r w:rsidR="006F75DF" w:rsidRPr="006F75DF">
        <w:rPr>
          <w:rFonts w:ascii="Sylfaen" w:hAnsi="Sylfaen" w:cs="Sylfaen"/>
        </w:rPr>
        <w:t xml:space="preserve"> </w:t>
      </w:r>
      <w:proofErr w:type="spellStart"/>
      <w:r w:rsidR="006F75DF" w:rsidRPr="006F75DF">
        <w:rPr>
          <w:rFonts w:ascii="Sylfaen" w:hAnsi="Sylfaen" w:cs="Sylfaen"/>
        </w:rPr>
        <w:t>ელექტრონულად</w:t>
      </w:r>
      <w:proofErr w:type="spellEnd"/>
      <w:r w:rsidR="006F75DF" w:rsidRPr="006F75DF">
        <w:rPr>
          <w:rFonts w:ascii="Sylfaen" w:hAnsi="Sylfaen" w:cs="Sylfaen"/>
          <w:lang w:val="ka-GE"/>
        </w:rPr>
        <w:t>, რომელსაც ახორციელებს ლოგისტიკის სამსახური</w:t>
      </w:r>
      <w:r>
        <w:rPr>
          <w:rFonts w:ascii="Sylfaen" w:hAnsi="Sylfaen" w:cs="Sylfaen"/>
          <w:lang w:val="ka-GE"/>
        </w:rPr>
        <w:t>.</w:t>
      </w:r>
    </w:p>
    <w:p w14:paraId="3847EA2B" w14:textId="39EF5720" w:rsidR="00B7793C" w:rsidRDefault="00B7793C" w:rsidP="004333C7">
      <w:pPr>
        <w:jc w:val="both"/>
        <w:rPr>
          <w:rFonts w:ascii="Sylfaen" w:hAnsi="Sylfaen" w:cs="Sylfaen"/>
          <w:i/>
          <w:iCs/>
          <w:lang w:val="ka-GE"/>
        </w:rPr>
      </w:pPr>
    </w:p>
    <w:p w14:paraId="296DD86B" w14:textId="024D01A8" w:rsidR="00B7793C" w:rsidRDefault="00B7793C" w:rsidP="004333C7">
      <w:pPr>
        <w:spacing w:after="0" w:line="240" w:lineRule="auto"/>
        <w:jc w:val="both"/>
        <w:rPr>
          <w:rFonts w:ascii="Sylfaen" w:hAnsi="Sylfaen"/>
          <w:b/>
          <w:lang w:val="ka-GE"/>
        </w:rPr>
      </w:pPr>
      <w:r>
        <w:rPr>
          <w:rFonts w:ascii="Sylfaen" w:hAnsi="Sylfaen"/>
          <w:b/>
          <w:lang w:val="ka-GE"/>
        </w:rPr>
        <w:t>მუხლი 6. სასწავლო და ადმინისტრაციულ პროცესში  წარმოშობილი ნარჩენების მართვა</w:t>
      </w:r>
    </w:p>
    <w:p w14:paraId="7614590F" w14:textId="71AA5B60" w:rsidR="00B7793C" w:rsidRDefault="00B7793C" w:rsidP="004333C7">
      <w:pPr>
        <w:spacing w:after="0" w:line="276" w:lineRule="auto"/>
        <w:jc w:val="both"/>
        <w:rPr>
          <w:rFonts w:ascii="Sylfaen" w:hAnsi="Sylfaen"/>
          <w:lang w:val="ka-GE"/>
        </w:rPr>
      </w:pPr>
      <w:r>
        <w:rPr>
          <w:rFonts w:ascii="Sylfaen" w:hAnsi="Sylfaen"/>
          <w:lang w:val="ka-GE"/>
        </w:rPr>
        <w:t xml:space="preserve">6.1 დასუფთავების შედეგად შეგროვებული ნარჩენები, ასევე, სასწავლო/ადმინისტრაციულ პროცესში წარმოქმნილი ნარჩენები და ნივთები, რომელთაც დაკარგეს სამომხმარებლო ფუნქცია, ექვემდებარება შეგროვებას და უნივერსიტეტის ტერიტორიიდან გატანას. </w:t>
      </w:r>
    </w:p>
    <w:p w14:paraId="05A98CA3" w14:textId="43389E78" w:rsidR="00B7793C" w:rsidRDefault="00B7793C" w:rsidP="004333C7">
      <w:pPr>
        <w:spacing w:after="0" w:line="276" w:lineRule="auto"/>
        <w:jc w:val="both"/>
        <w:rPr>
          <w:rFonts w:ascii="Sylfaen" w:hAnsi="Sylfaen"/>
          <w:lang w:val="ka-GE"/>
        </w:rPr>
      </w:pPr>
      <w:r>
        <w:rPr>
          <w:rFonts w:ascii="Sylfaen" w:hAnsi="Sylfaen"/>
          <w:lang w:val="ka-GE"/>
        </w:rPr>
        <w:t>6.2 უნივერსიტეტის ტერიტორიაზე სასწავლო და ადმინისტრაციული საქმიანობის განხორციელების შედეგად წარმოქმნილი ნარჩენების შეგროვებაზე, გატანასა და გადაყრაზე პასუხისმგებელია დამლაგებელი.</w:t>
      </w:r>
    </w:p>
    <w:p w14:paraId="54850A2D" w14:textId="26AD71D5" w:rsidR="00B7793C" w:rsidRDefault="00B7793C" w:rsidP="004333C7">
      <w:pPr>
        <w:spacing w:after="0" w:line="276" w:lineRule="auto"/>
        <w:jc w:val="both"/>
        <w:rPr>
          <w:rFonts w:ascii="Sylfaen" w:hAnsi="Sylfaen"/>
          <w:lang w:val="ka-GE"/>
        </w:rPr>
      </w:pPr>
      <w:r>
        <w:rPr>
          <w:rFonts w:ascii="Sylfaen" w:hAnsi="Sylfaen"/>
          <w:lang w:val="ka-GE"/>
        </w:rPr>
        <w:t>6.3  ნარჩენები შესაძლოა განეკუთვნებოდეს შემდეგ კატეგორიებს:</w:t>
      </w:r>
    </w:p>
    <w:p w14:paraId="0EE44CB3" w14:textId="77777777" w:rsidR="00B7793C" w:rsidRDefault="00B7793C" w:rsidP="004333C7">
      <w:pPr>
        <w:spacing w:after="0" w:line="276" w:lineRule="auto"/>
        <w:jc w:val="both"/>
        <w:rPr>
          <w:rFonts w:ascii="Sylfaen" w:hAnsi="Sylfaen" w:cs="Sylfaen"/>
          <w:color w:val="000000"/>
          <w:lang w:val="ka-GE"/>
        </w:rPr>
      </w:pPr>
      <w:r>
        <w:rPr>
          <w:rFonts w:ascii="Sylfaen" w:hAnsi="Sylfaen"/>
          <w:lang w:val="ka-GE"/>
        </w:rPr>
        <w:t xml:space="preserve">- არასახიფათო ნარჩენები - </w:t>
      </w:r>
      <w:proofErr w:type="spellStart"/>
      <w:r>
        <w:rPr>
          <w:rFonts w:ascii="Sylfaen" w:hAnsi="Sylfaen" w:cs="Sylfaen"/>
          <w:color w:val="000000"/>
        </w:rPr>
        <w:t>სასწავლო</w:t>
      </w:r>
      <w:proofErr w:type="spellEnd"/>
      <w:r>
        <w:rPr>
          <w:rFonts w:ascii="Sylfaen" w:hAnsi="Sylfaen" w:cs="Sylfaen"/>
          <w:color w:val="000000"/>
        </w:rPr>
        <w:t xml:space="preserve"> </w:t>
      </w:r>
      <w:r>
        <w:rPr>
          <w:rFonts w:ascii="Sylfaen" w:hAnsi="Sylfaen" w:cs="Sylfaen"/>
          <w:color w:val="000000"/>
          <w:lang w:val="ka-GE"/>
        </w:rPr>
        <w:t xml:space="preserve">და ადმინისტრაციულ </w:t>
      </w:r>
      <w:proofErr w:type="spellStart"/>
      <w:r>
        <w:rPr>
          <w:rFonts w:ascii="Sylfaen" w:hAnsi="Sylfaen" w:cs="Sylfaen"/>
          <w:color w:val="000000"/>
        </w:rPr>
        <w:t>პროცესში</w:t>
      </w:r>
      <w:proofErr w:type="spellEnd"/>
      <w:r>
        <w:rPr>
          <w:rFonts w:ascii="Sylfaen" w:hAnsi="Sylfaen" w:cs="Sylfaen"/>
          <w:color w:val="000000"/>
        </w:rPr>
        <w:t xml:space="preserve"> </w:t>
      </w:r>
      <w:proofErr w:type="spellStart"/>
      <w:r>
        <w:rPr>
          <w:rFonts w:ascii="Sylfaen" w:hAnsi="Sylfaen" w:cs="Sylfaen"/>
          <w:color w:val="000000"/>
        </w:rPr>
        <w:t>წარმოქმნილი</w:t>
      </w:r>
      <w:proofErr w:type="spellEnd"/>
      <w:r>
        <w:rPr>
          <w:rFonts w:ascii="Sylfaen" w:hAnsi="Sylfaen" w:cs="Sylfaen"/>
          <w:color w:val="000000"/>
        </w:rPr>
        <w:t xml:space="preserve"> </w:t>
      </w:r>
      <w:proofErr w:type="spellStart"/>
      <w:r>
        <w:rPr>
          <w:rFonts w:ascii="Sylfaen" w:hAnsi="Sylfaen" w:cs="Sylfaen"/>
          <w:color w:val="000000"/>
        </w:rPr>
        <w:t>ნარჩენები</w:t>
      </w:r>
      <w:proofErr w:type="spellEnd"/>
      <w:r>
        <w:rPr>
          <w:rFonts w:ascii="Sylfaen" w:hAnsi="Sylfaen" w:cs="Sylfaen"/>
          <w:color w:val="000000"/>
        </w:rPr>
        <w:t xml:space="preserve"> (</w:t>
      </w:r>
      <w:proofErr w:type="spellStart"/>
      <w:r>
        <w:rPr>
          <w:rFonts w:ascii="Sylfaen" w:hAnsi="Sylfaen" w:cs="Sylfaen"/>
          <w:color w:val="000000"/>
        </w:rPr>
        <w:t>ქაღალდი</w:t>
      </w:r>
      <w:proofErr w:type="spellEnd"/>
      <w:r>
        <w:rPr>
          <w:rFonts w:ascii="Sylfaen" w:hAnsi="Sylfaen" w:cs="Sylfaen"/>
          <w:color w:val="000000"/>
        </w:rPr>
        <w:t xml:space="preserve">, </w:t>
      </w:r>
      <w:proofErr w:type="spellStart"/>
      <w:r>
        <w:rPr>
          <w:rFonts w:ascii="Sylfaen" w:hAnsi="Sylfaen" w:cs="Sylfaen"/>
          <w:color w:val="000000"/>
        </w:rPr>
        <w:t>პლასტიკატი</w:t>
      </w:r>
      <w:proofErr w:type="spellEnd"/>
      <w:r>
        <w:rPr>
          <w:rFonts w:ascii="Sylfaen" w:hAnsi="Sylfaen" w:cs="Sylfaen"/>
          <w:color w:val="000000"/>
        </w:rPr>
        <w:t xml:space="preserve">, </w:t>
      </w:r>
      <w:r>
        <w:rPr>
          <w:rFonts w:ascii="Sylfaen" w:hAnsi="Sylfaen" w:cs="Sylfaen"/>
          <w:color w:val="000000"/>
          <w:lang w:val="ka-GE"/>
        </w:rPr>
        <w:t xml:space="preserve">კალამი, </w:t>
      </w:r>
      <w:proofErr w:type="spellStart"/>
      <w:r>
        <w:rPr>
          <w:rFonts w:ascii="Sylfaen" w:hAnsi="Sylfaen" w:cs="Sylfaen"/>
          <w:color w:val="000000"/>
        </w:rPr>
        <w:t>მარკერი</w:t>
      </w:r>
      <w:proofErr w:type="spellEnd"/>
      <w:r>
        <w:rPr>
          <w:rFonts w:ascii="Sylfaen" w:hAnsi="Sylfaen" w:cs="Sylfaen"/>
          <w:color w:val="000000"/>
        </w:rPr>
        <w:t xml:space="preserve">, </w:t>
      </w:r>
      <w:r>
        <w:rPr>
          <w:rFonts w:ascii="Sylfaen" w:hAnsi="Sylfaen" w:cs="Sylfaen"/>
          <w:color w:val="000000"/>
          <w:lang w:val="ka-GE"/>
        </w:rPr>
        <w:t>საქაღალდე და სხვა საყოფაცხოვრებო ნარჩენები) და დასუფთავების შედეგად წარმოქმნილი ნარჩენები;</w:t>
      </w:r>
    </w:p>
    <w:p w14:paraId="675F152A" w14:textId="77777777" w:rsidR="00B7793C" w:rsidRDefault="00B7793C" w:rsidP="004333C7">
      <w:pPr>
        <w:autoSpaceDE w:val="0"/>
        <w:autoSpaceDN w:val="0"/>
        <w:adjustRightInd w:val="0"/>
        <w:spacing w:after="0" w:line="276" w:lineRule="auto"/>
        <w:jc w:val="both"/>
        <w:rPr>
          <w:rFonts w:ascii="Sylfaen" w:hAnsi="Sylfaen" w:cs="Sylfaen"/>
          <w:color w:val="000000"/>
          <w:lang w:val="ka-GE"/>
        </w:rPr>
      </w:pPr>
      <w:r>
        <w:rPr>
          <w:rFonts w:ascii="Sylfaen" w:hAnsi="Sylfaen" w:cs="Sylfaen"/>
          <w:color w:val="000000"/>
          <w:lang w:val="ka-GE"/>
        </w:rPr>
        <w:t>- სახიფათო ნარჩენები - ბასრი და მჩხვლეტავი საგნები, ასევე, ქიმიური ნარჩენები (მაგ. სადეზინფექციო საშუალებები; გამოყენებული ტარა; გამხსნელები და სხვა).</w:t>
      </w:r>
    </w:p>
    <w:p w14:paraId="45BBD78E" w14:textId="2B74E837" w:rsidR="00B7793C" w:rsidRDefault="00B7793C" w:rsidP="004333C7">
      <w:pPr>
        <w:autoSpaceDE w:val="0"/>
        <w:autoSpaceDN w:val="0"/>
        <w:adjustRightInd w:val="0"/>
        <w:spacing w:after="0" w:line="276" w:lineRule="auto"/>
        <w:jc w:val="both"/>
        <w:rPr>
          <w:rFonts w:ascii="Sylfaen" w:hAnsi="Sylfaen"/>
          <w:lang w:val="ka-GE"/>
        </w:rPr>
      </w:pPr>
      <w:r>
        <w:rPr>
          <w:rFonts w:ascii="Sylfaen" w:hAnsi="Sylfaen"/>
          <w:lang w:val="ka-GE"/>
        </w:rPr>
        <w:t>6.4 სხვადასხვა კატეგორიის ნარჩენების შეგროვება უნდა განხორციელდეს ერთმანეთისგან განცალკევებით.</w:t>
      </w:r>
    </w:p>
    <w:p w14:paraId="5249409F" w14:textId="1B1B4B85" w:rsidR="00B7793C" w:rsidRDefault="00B7793C" w:rsidP="004333C7">
      <w:pPr>
        <w:autoSpaceDE w:val="0"/>
        <w:autoSpaceDN w:val="0"/>
        <w:adjustRightInd w:val="0"/>
        <w:spacing w:after="0" w:line="276" w:lineRule="auto"/>
        <w:jc w:val="both"/>
        <w:rPr>
          <w:rFonts w:ascii="Sylfaen" w:hAnsi="Sylfaen"/>
          <w:lang w:val="ka-GE"/>
        </w:rPr>
      </w:pPr>
      <w:r>
        <w:rPr>
          <w:rFonts w:ascii="Sylfaen" w:hAnsi="Sylfaen"/>
          <w:lang w:val="ka-GE"/>
        </w:rPr>
        <w:t xml:space="preserve">6.5 უნივერსიტეტის ტერიტორიაზე ნარჩენების შეგროვებისთვის გამოიყენება მრავალჯერადი გამოყენების მყარი ჭურჭელი, რომელშიც ჩაფენილია ერთჯერადი მოხმარების პაკეტები. აღნიშნული ჭურჭელი განთავსებულია ყველა აუდიტორიაში, საერთო მოხმარების სივრცეებში, სამუშაო ოთახებსა და სველ წერტილებში. </w:t>
      </w:r>
    </w:p>
    <w:p w14:paraId="5F40EC07" w14:textId="1C507522" w:rsidR="00B7793C" w:rsidRDefault="00B7793C" w:rsidP="004333C7">
      <w:pPr>
        <w:autoSpaceDE w:val="0"/>
        <w:autoSpaceDN w:val="0"/>
        <w:adjustRightInd w:val="0"/>
        <w:spacing w:after="0" w:line="276" w:lineRule="auto"/>
        <w:jc w:val="both"/>
        <w:rPr>
          <w:rFonts w:ascii="Sylfaen" w:hAnsi="Sylfaen"/>
          <w:lang w:val="ka-GE"/>
        </w:rPr>
      </w:pPr>
      <w:r>
        <w:rPr>
          <w:rFonts w:ascii="Sylfaen" w:hAnsi="Sylfaen"/>
          <w:lang w:val="ka-GE"/>
        </w:rPr>
        <w:t xml:space="preserve">6.6 ნარჩენების შეგროვება და გატანა-გადაყრა ხორციელდება, ყოველ სამუშაო დღეს (საჭიროებისამებრ - დღეში რამოდენიმეჯერ), დღის ნაკლებად დაკავებულ პერიოდში. ნარჩენების გადაყრა (გარდა სარემონტო ან/და სამშენებლო სამუშაოებისას გამოყოფილი ნარჩენებისა) ხორციელდება სპეციალურად განკუთვნილ მუნიციპალურ ბუნკერებში. </w:t>
      </w:r>
    </w:p>
    <w:p w14:paraId="58ABA155" w14:textId="684994A3" w:rsidR="00B7793C" w:rsidRDefault="00B7793C" w:rsidP="004333C7">
      <w:pPr>
        <w:autoSpaceDE w:val="0"/>
        <w:autoSpaceDN w:val="0"/>
        <w:adjustRightInd w:val="0"/>
        <w:spacing w:after="0" w:line="276" w:lineRule="auto"/>
        <w:jc w:val="both"/>
        <w:rPr>
          <w:rFonts w:ascii="Sylfaen" w:hAnsi="Sylfaen"/>
          <w:lang w:val="ka-GE"/>
        </w:rPr>
      </w:pPr>
      <w:r>
        <w:rPr>
          <w:rFonts w:ascii="Sylfaen" w:hAnsi="Sylfaen"/>
          <w:lang w:val="ka-GE"/>
        </w:rPr>
        <w:t>6.7 სარემონტო/სამშენებლო ნარჩენების გატანა და გადაყრა ხორციელდება საქართველოს მოქმედი კანონმდებლობის შესაბამისად. უნივერსიტეტის ტერიტორიიდან სამშენებლო/სარემონტო ნარჩენების გატანას უზრუნველყოფს სარემონტო/სამშენებლო სამუშაოების განმახორციელებელი, ან სპეციალურად ამ მიზნით დაქირავებული პირი.</w:t>
      </w:r>
    </w:p>
    <w:p w14:paraId="4B591D15" w14:textId="77777777" w:rsidR="00B7793C" w:rsidRDefault="00B7793C" w:rsidP="004333C7">
      <w:pPr>
        <w:spacing w:after="0" w:line="240" w:lineRule="auto"/>
        <w:jc w:val="both"/>
        <w:rPr>
          <w:rFonts w:ascii="Sylfaen" w:hAnsi="Sylfaen"/>
          <w:lang w:val="ka-GE"/>
        </w:rPr>
      </w:pPr>
    </w:p>
    <w:p w14:paraId="34BD9B5A" w14:textId="233C0947" w:rsidR="00B7793C" w:rsidRDefault="00B7793C" w:rsidP="004333C7">
      <w:pPr>
        <w:spacing w:after="0" w:line="240" w:lineRule="auto"/>
        <w:jc w:val="both"/>
        <w:rPr>
          <w:rFonts w:ascii="Sylfaen" w:hAnsi="Sylfaen"/>
          <w:lang w:val="ka-GE"/>
        </w:rPr>
      </w:pPr>
    </w:p>
    <w:p w14:paraId="513CA4A9" w14:textId="1E85C642" w:rsidR="0082499D" w:rsidRDefault="0082499D" w:rsidP="004333C7">
      <w:pPr>
        <w:spacing w:after="0" w:line="240" w:lineRule="auto"/>
        <w:jc w:val="both"/>
        <w:rPr>
          <w:rFonts w:ascii="Sylfaen" w:hAnsi="Sylfaen"/>
          <w:lang w:val="ka-GE"/>
        </w:rPr>
      </w:pPr>
    </w:p>
    <w:p w14:paraId="0D1383CF" w14:textId="40B447A8" w:rsidR="0082499D" w:rsidRDefault="0082499D" w:rsidP="004333C7">
      <w:pPr>
        <w:spacing w:after="0" w:line="240" w:lineRule="auto"/>
        <w:jc w:val="both"/>
        <w:rPr>
          <w:rFonts w:ascii="Sylfaen" w:hAnsi="Sylfaen"/>
          <w:lang w:val="ka-GE"/>
        </w:rPr>
      </w:pPr>
    </w:p>
    <w:p w14:paraId="5F2DDF5B" w14:textId="7DDE9267" w:rsidR="0082499D" w:rsidRDefault="0082499D" w:rsidP="004333C7">
      <w:pPr>
        <w:spacing w:after="0" w:line="240" w:lineRule="auto"/>
        <w:jc w:val="both"/>
        <w:rPr>
          <w:rFonts w:ascii="Sylfaen" w:hAnsi="Sylfaen"/>
          <w:lang w:val="ka-GE"/>
        </w:rPr>
      </w:pPr>
    </w:p>
    <w:p w14:paraId="5EA36C48" w14:textId="3E7DF187" w:rsidR="0082499D" w:rsidRDefault="0082499D" w:rsidP="004333C7">
      <w:pPr>
        <w:spacing w:after="0" w:line="240" w:lineRule="auto"/>
        <w:jc w:val="both"/>
        <w:rPr>
          <w:rFonts w:ascii="Sylfaen" w:hAnsi="Sylfaen"/>
          <w:lang w:val="ka-GE"/>
        </w:rPr>
      </w:pPr>
    </w:p>
    <w:p w14:paraId="00A7AD0D" w14:textId="3BA67981" w:rsidR="0082499D" w:rsidRDefault="0082499D" w:rsidP="004333C7">
      <w:pPr>
        <w:spacing w:after="0" w:line="240" w:lineRule="auto"/>
        <w:jc w:val="both"/>
        <w:rPr>
          <w:rFonts w:ascii="Sylfaen" w:hAnsi="Sylfaen"/>
          <w:lang w:val="ka-GE"/>
        </w:rPr>
      </w:pPr>
    </w:p>
    <w:p w14:paraId="7C902307" w14:textId="409CAEB1" w:rsidR="0082499D" w:rsidRDefault="0082499D" w:rsidP="004333C7">
      <w:pPr>
        <w:spacing w:after="0" w:line="240" w:lineRule="auto"/>
        <w:jc w:val="both"/>
        <w:rPr>
          <w:rFonts w:ascii="Sylfaen" w:hAnsi="Sylfaen"/>
          <w:lang w:val="ka-GE"/>
        </w:rPr>
      </w:pPr>
    </w:p>
    <w:p w14:paraId="57718F65" w14:textId="3A9701BD" w:rsidR="0082499D" w:rsidRDefault="0082499D" w:rsidP="004333C7">
      <w:pPr>
        <w:spacing w:after="0" w:line="240" w:lineRule="auto"/>
        <w:jc w:val="both"/>
        <w:rPr>
          <w:rFonts w:ascii="Sylfaen" w:hAnsi="Sylfaen"/>
          <w:lang w:val="ka-GE"/>
        </w:rPr>
      </w:pPr>
    </w:p>
    <w:p w14:paraId="4E2A86A7" w14:textId="507C8A16" w:rsidR="0082499D" w:rsidRDefault="0082499D" w:rsidP="004333C7">
      <w:pPr>
        <w:spacing w:after="0" w:line="240" w:lineRule="auto"/>
        <w:jc w:val="both"/>
        <w:rPr>
          <w:rFonts w:ascii="Sylfaen" w:hAnsi="Sylfaen"/>
          <w:lang w:val="ka-GE"/>
        </w:rPr>
      </w:pPr>
    </w:p>
    <w:p w14:paraId="54CA4A87" w14:textId="77777777" w:rsidR="0082499D" w:rsidRDefault="0082499D" w:rsidP="004333C7">
      <w:pPr>
        <w:spacing w:after="0" w:line="240" w:lineRule="auto"/>
        <w:jc w:val="both"/>
        <w:rPr>
          <w:rFonts w:ascii="Sylfaen" w:hAnsi="Sylfaen"/>
          <w:lang w:val="ka-GE"/>
        </w:rPr>
      </w:pPr>
    </w:p>
    <w:p w14:paraId="2DEE48DB" w14:textId="72BC42E1" w:rsidR="00B7793C" w:rsidRPr="00344BB4" w:rsidRDefault="00344BB4" w:rsidP="004333C7">
      <w:pPr>
        <w:jc w:val="both"/>
        <w:rPr>
          <w:rFonts w:ascii="Sylfaen" w:hAnsi="Sylfaen" w:cs="Sylfaen"/>
          <w:b/>
          <w:bCs/>
          <w:i/>
          <w:iCs/>
          <w:lang w:val="ka-GE"/>
        </w:rPr>
      </w:pPr>
      <w:r w:rsidRPr="00344BB4">
        <w:rPr>
          <w:rFonts w:ascii="Sylfaen" w:hAnsi="Sylfaen" w:cs="Sylfaen"/>
          <w:b/>
          <w:bCs/>
          <w:i/>
          <w:iCs/>
          <w:lang w:val="ka-GE"/>
        </w:rPr>
        <w:t xml:space="preserve">დანართი </w:t>
      </w:r>
      <w:r>
        <w:rPr>
          <w:rFonts w:ascii="Sylfaen" w:hAnsi="Sylfaen" w:cs="Sylfaen"/>
          <w:b/>
          <w:bCs/>
          <w:i/>
          <w:iCs/>
          <w:lang w:val="ka-GE"/>
        </w:rPr>
        <w:t>№</w:t>
      </w:r>
      <w:r w:rsidRPr="00344BB4">
        <w:rPr>
          <w:rFonts w:ascii="Sylfaen" w:hAnsi="Sylfaen" w:cs="Sylfaen"/>
          <w:b/>
          <w:bCs/>
          <w:i/>
          <w:iCs/>
          <w:lang w:val="ka-GE"/>
        </w:rPr>
        <w:t>1</w:t>
      </w:r>
    </w:p>
    <w:p w14:paraId="04EE2764" w14:textId="3F69CFCA" w:rsidR="00B7793C" w:rsidRDefault="00B7793C" w:rsidP="004333C7">
      <w:pPr>
        <w:jc w:val="both"/>
        <w:rPr>
          <w:rFonts w:ascii="Sylfaen" w:hAnsi="Sylfaen" w:cs="Sylfaen"/>
          <w:i/>
          <w:iCs/>
          <w:lang w:val="ka-GE"/>
        </w:rPr>
      </w:pPr>
    </w:p>
    <w:p w14:paraId="4B24BF88" w14:textId="77777777" w:rsidR="0082499D" w:rsidRPr="007776ED" w:rsidRDefault="0082499D" w:rsidP="004333C7">
      <w:pPr>
        <w:spacing w:before="240" w:after="240"/>
        <w:jc w:val="both"/>
        <w:rPr>
          <w:rFonts w:ascii="Sylfaen" w:eastAsia="Merriweather" w:hAnsi="Sylfaen" w:cs="Merriweather"/>
          <w:b/>
          <w:bCs/>
          <w:lang w:val="ka-GE"/>
        </w:rPr>
      </w:pPr>
      <w:proofErr w:type="spellStart"/>
      <w:r w:rsidRPr="007776ED">
        <w:rPr>
          <w:rFonts w:ascii="Sylfaen" w:eastAsia="Arial Unicode MS" w:hAnsi="Sylfaen" w:cs="Arial Unicode MS"/>
          <w:b/>
          <w:bCs/>
        </w:rPr>
        <w:t>ტექნიკ</w:t>
      </w:r>
      <w:proofErr w:type="spellEnd"/>
      <w:r w:rsidRPr="007776ED">
        <w:rPr>
          <w:rFonts w:ascii="Sylfaen" w:eastAsia="Arial Unicode MS" w:hAnsi="Sylfaen" w:cs="Arial Unicode MS"/>
          <w:b/>
          <w:bCs/>
          <w:lang w:val="ka-GE"/>
        </w:rPr>
        <w:t>ური საშუალებების</w:t>
      </w:r>
      <w:r w:rsidRPr="007776ED">
        <w:rPr>
          <w:rFonts w:ascii="Sylfaen" w:eastAsia="Arial Unicode MS" w:hAnsi="Sylfaen" w:cs="Arial Unicode MS"/>
          <w:b/>
          <w:bCs/>
        </w:rPr>
        <w:t xml:space="preserve"> </w:t>
      </w:r>
      <w:proofErr w:type="spellStart"/>
      <w:r w:rsidRPr="007776ED">
        <w:rPr>
          <w:rFonts w:ascii="Sylfaen" w:eastAsia="Arial Unicode MS" w:hAnsi="Sylfaen" w:cs="Arial Unicode MS"/>
          <w:b/>
          <w:bCs/>
        </w:rPr>
        <w:t>გაცემ</w:t>
      </w:r>
      <w:proofErr w:type="spellEnd"/>
      <w:r w:rsidRPr="007776ED">
        <w:rPr>
          <w:rFonts w:ascii="Sylfaen" w:eastAsia="Arial Unicode MS" w:hAnsi="Sylfaen" w:cs="Arial Unicode MS"/>
          <w:b/>
          <w:bCs/>
          <w:lang w:val="ka-GE"/>
        </w:rPr>
        <w:t>ის ფორმა</w:t>
      </w:r>
    </w:p>
    <w:p w14:paraId="5BD4A776" w14:textId="77777777" w:rsidR="0082499D" w:rsidRPr="007776ED" w:rsidRDefault="0082499D" w:rsidP="004333C7">
      <w:pPr>
        <w:spacing w:before="240" w:after="240"/>
        <w:jc w:val="both"/>
        <w:rPr>
          <w:rFonts w:ascii="Sylfaen" w:eastAsia="Merriweather" w:hAnsi="Sylfaen" w:cs="Merriweather"/>
        </w:rPr>
      </w:pPr>
      <w:r w:rsidRPr="007776ED">
        <w:rPr>
          <w:rFonts w:ascii="Sylfaen" w:eastAsia="Merriweather" w:hAnsi="Sylfaen" w:cs="Merriweather"/>
        </w:rPr>
        <w:t xml:space="preserve"> </w:t>
      </w:r>
    </w:p>
    <w:p w14:paraId="082938A8" w14:textId="77777777" w:rsidR="0082499D" w:rsidRPr="007776ED" w:rsidRDefault="0082499D" w:rsidP="004333C7">
      <w:pPr>
        <w:spacing w:before="240" w:after="240"/>
        <w:jc w:val="both"/>
        <w:rPr>
          <w:rFonts w:ascii="Sylfaen" w:eastAsia="Merriweather" w:hAnsi="Sylfaen" w:cs="Merriweather"/>
        </w:rPr>
      </w:pPr>
      <w:r>
        <w:rPr>
          <w:rFonts w:ascii="Sylfaen" w:eastAsia="Arial Unicode MS" w:hAnsi="Sylfaen" w:cs="Arial Unicode MS"/>
          <w:lang w:val="ka-GE"/>
        </w:rPr>
        <w:t xml:space="preserve">1. </w:t>
      </w:r>
      <w:r w:rsidRPr="007776ED">
        <w:rPr>
          <w:rFonts w:ascii="Sylfaen" w:eastAsia="Arial Unicode MS" w:hAnsi="Sylfaen" w:cs="Arial Unicode MS"/>
          <w:lang w:val="ka-GE"/>
        </w:rPr>
        <w:t xml:space="preserve">მიმღების </w:t>
      </w:r>
      <w:proofErr w:type="spellStart"/>
      <w:r w:rsidRPr="007776ED">
        <w:rPr>
          <w:rFonts w:ascii="Sylfaen" w:eastAsia="Arial Unicode MS" w:hAnsi="Sylfaen" w:cs="Arial Unicode MS"/>
        </w:rPr>
        <w:t>სახელი,გვარი</w:t>
      </w:r>
      <w:proofErr w:type="spellEnd"/>
      <w:r>
        <w:rPr>
          <w:rFonts w:ascii="Sylfaen" w:eastAsia="Arial Unicode MS" w:hAnsi="Sylfaen" w:cs="Arial Unicode MS"/>
          <w:lang w:val="ka-GE"/>
        </w:rPr>
        <w:t xml:space="preserve">    </w:t>
      </w:r>
      <w:r w:rsidRPr="007776ED">
        <w:rPr>
          <w:rFonts w:ascii="Sylfaen" w:eastAsia="Merriweather" w:hAnsi="Sylfaen" w:cs="Merriweather"/>
        </w:rPr>
        <w:t>--------------------------------------------------</w:t>
      </w:r>
      <w:r>
        <w:rPr>
          <w:rFonts w:ascii="Sylfaen" w:eastAsia="Merriweather" w:hAnsi="Sylfaen" w:cs="Merriweather"/>
          <w:lang w:val="ka-GE"/>
        </w:rPr>
        <w:t>-</w:t>
      </w:r>
      <w:r w:rsidRPr="007776ED">
        <w:rPr>
          <w:rFonts w:ascii="Sylfaen" w:eastAsia="Merriweather" w:hAnsi="Sylfaen" w:cs="Merriweather"/>
        </w:rPr>
        <w:t xml:space="preserve"> </w:t>
      </w:r>
    </w:p>
    <w:p w14:paraId="306F2FE4" w14:textId="76B5459A" w:rsidR="0082499D" w:rsidRPr="007776ED" w:rsidRDefault="0082499D" w:rsidP="004333C7">
      <w:pPr>
        <w:spacing w:before="240" w:after="240"/>
        <w:jc w:val="both"/>
        <w:rPr>
          <w:rFonts w:ascii="Sylfaen" w:eastAsia="Merriweather" w:hAnsi="Sylfaen" w:cs="Merriweather"/>
        </w:rPr>
      </w:pPr>
      <w:r>
        <w:rPr>
          <w:rFonts w:ascii="Sylfaen" w:eastAsia="Arial Unicode MS" w:hAnsi="Sylfaen" w:cs="Arial Unicode MS"/>
          <w:lang w:val="ka-GE"/>
        </w:rPr>
        <w:t xml:space="preserve">2. </w:t>
      </w:r>
      <w:proofErr w:type="spellStart"/>
      <w:r w:rsidRPr="007776ED">
        <w:rPr>
          <w:rFonts w:ascii="Sylfaen" w:eastAsia="Arial Unicode MS" w:hAnsi="Sylfaen" w:cs="Arial Unicode MS"/>
        </w:rPr>
        <w:t>პირადი</w:t>
      </w:r>
      <w:proofErr w:type="spellEnd"/>
      <w:r w:rsidRPr="007776ED">
        <w:rPr>
          <w:rFonts w:ascii="Sylfaen" w:eastAsia="Arial Unicode MS" w:hAnsi="Sylfaen" w:cs="Arial Unicode MS"/>
        </w:rPr>
        <w:t xml:space="preserve"> </w:t>
      </w:r>
      <w:proofErr w:type="spellStart"/>
      <w:r w:rsidRPr="007776ED">
        <w:rPr>
          <w:rFonts w:ascii="Sylfaen" w:eastAsia="Arial Unicode MS" w:hAnsi="Sylfaen" w:cs="Arial Unicode MS"/>
        </w:rPr>
        <w:t>ნომერი</w:t>
      </w:r>
      <w:proofErr w:type="spellEnd"/>
      <w:r>
        <w:rPr>
          <w:rFonts w:ascii="Sylfaen" w:eastAsia="Arial Unicode MS" w:hAnsi="Sylfaen" w:cs="Arial Unicode MS"/>
          <w:lang w:val="ka-GE"/>
        </w:rPr>
        <w:t xml:space="preserve"> -------------</w:t>
      </w:r>
      <w:r w:rsidRPr="007776ED">
        <w:rPr>
          <w:rFonts w:ascii="Sylfaen" w:eastAsia="Merriweather" w:hAnsi="Sylfaen" w:cs="Merriweather"/>
        </w:rPr>
        <w:t>-------------------------------------------------</w:t>
      </w:r>
    </w:p>
    <w:p w14:paraId="348D13C6" w14:textId="77777777" w:rsidR="0082499D" w:rsidRPr="007776ED" w:rsidRDefault="0082499D" w:rsidP="004333C7">
      <w:pPr>
        <w:spacing w:before="240" w:after="240"/>
        <w:jc w:val="both"/>
        <w:rPr>
          <w:rFonts w:ascii="Sylfaen" w:eastAsia="Merriweather" w:hAnsi="Sylfaen" w:cs="Merriweather"/>
        </w:rPr>
      </w:pPr>
      <w:r>
        <w:rPr>
          <w:rFonts w:ascii="Sylfaen" w:eastAsia="Arial Unicode MS" w:hAnsi="Sylfaen" w:cs="Arial Unicode MS"/>
          <w:lang w:val="ka-GE"/>
        </w:rPr>
        <w:t xml:space="preserve">3. </w:t>
      </w:r>
      <w:proofErr w:type="spellStart"/>
      <w:r w:rsidRPr="007776ED">
        <w:rPr>
          <w:rFonts w:ascii="Sylfaen" w:eastAsia="Arial Unicode MS" w:hAnsi="Sylfaen" w:cs="Arial Unicode MS"/>
        </w:rPr>
        <w:t>საკონტაქტო</w:t>
      </w:r>
      <w:proofErr w:type="spellEnd"/>
      <w:r w:rsidRPr="007776ED">
        <w:rPr>
          <w:rFonts w:ascii="Sylfaen" w:eastAsia="Arial Unicode MS" w:hAnsi="Sylfaen" w:cs="Arial Unicode MS"/>
        </w:rPr>
        <w:t xml:space="preserve"> </w:t>
      </w:r>
      <w:r w:rsidRPr="007776ED">
        <w:rPr>
          <w:rFonts w:ascii="Sylfaen" w:eastAsia="Arial Unicode MS" w:hAnsi="Sylfaen" w:cs="Arial Unicode MS"/>
          <w:lang w:val="ka-GE"/>
        </w:rPr>
        <w:t xml:space="preserve">ტელეფონის </w:t>
      </w:r>
      <w:proofErr w:type="spellStart"/>
      <w:r w:rsidRPr="007776ED">
        <w:rPr>
          <w:rFonts w:ascii="Sylfaen" w:eastAsia="Arial Unicode MS" w:hAnsi="Sylfaen" w:cs="Arial Unicode MS"/>
        </w:rPr>
        <w:t>ნომერი</w:t>
      </w:r>
      <w:proofErr w:type="spellEnd"/>
      <w:r>
        <w:rPr>
          <w:rFonts w:ascii="Sylfaen" w:eastAsia="Arial Unicode MS" w:hAnsi="Sylfaen" w:cs="Arial Unicode MS"/>
          <w:lang w:val="ka-GE"/>
        </w:rPr>
        <w:t xml:space="preserve"> </w:t>
      </w:r>
      <w:r w:rsidRPr="007776ED">
        <w:rPr>
          <w:rFonts w:ascii="Sylfaen" w:eastAsia="Merriweather" w:hAnsi="Sylfaen" w:cs="Merriweather"/>
        </w:rPr>
        <w:t>------------------------------------------</w:t>
      </w:r>
    </w:p>
    <w:p w14:paraId="233C5385" w14:textId="77777777" w:rsidR="0082499D" w:rsidRPr="007776ED" w:rsidRDefault="0082499D" w:rsidP="004333C7">
      <w:pPr>
        <w:spacing w:before="240" w:after="240"/>
        <w:jc w:val="both"/>
        <w:rPr>
          <w:rFonts w:ascii="Sylfaen" w:eastAsia="Merriweather" w:hAnsi="Sylfaen" w:cs="Merriweather"/>
          <w:lang w:val="ka-GE"/>
        </w:rPr>
      </w:pPr>
      <w:r>
        <w:rPr>
          <w:rFonts w:ascii="Sylfaen" w:eastAsia="Arial Unicode MS" w:hAnsi="Sylfaen" w:cs="Arial Unicode MS"/>
          <w:lang w:val="ka-GE"/>
        </w:rPr>
        <w:t xml:space="preserve">4. </w:t>
      </w:r>
      <w:r w:rsidRPr="007776ED">
        <w:rPr>
          <w:rFonts w:ascii="Sylfaen" w:eastAsia="Arial Unicode MS" w:hAnsi="Sylfaen" w:cs="Arial Unicode MS"/>
          <w:lang w:val="ka-GE"/>
        </w:rPr>
        <w:t>სტრუქტურული ერთეულის/სკოლის დასახელება (სტუდენტის შემთხვევაში მიეთითოს საგანმანათლებლო პროგრამის დასახელება</w:t>
      </w:r>
    </w:p>
    <w:p w14:paraId="5C5CDED2" w14:textId="77777777" w:rsidR="0082499D" w:rsidRPr="007776ED" w:rsidRDefault="0082499D" w:rsidP="004333C7">
      <w:pPr>
        <w:spacing w:before="240" w:after="240"/>
        <w:jc w:val="both"/>
        <w:rPr>
          <w:rFonts w:ascii="Sylfaen" w:eastAsia="Merriweather" w:hAnsi="Sylfaen" w:cs="Merriweather"/>
          <w:lang w:val="ka-GE"/>
        </w:rPr>
      </w:pPr>
      <w:r w:rsidRPr="007776ED">
        <w:rPr>
          <w:rFonts w:ascii="Sylfaen" w:eastAsia="Merriweather" w:hAnsi="Sylfaen" w:cs="Merriweather"/>
        </w:rPr>
        <w:t>---------------------------------------------------</w:t>
      </w:r>
      <w:r>
        <w:rPr>
          <w:rFonts w:ascii="Sylfaen" w:eastAsia="Merriweather" w:hAnsi="Sylfaen" w:cs="Merriweather"/>
          <w:lang w:val="ka-GE"/>
        </w:rPr>
        <w:t>----------------------------------</w:t>
      </w:r>
    </w:p>
    <w:p w14:paraId="71DCFF65" w14:textId="77777777" w:rsidR="0082499D" w:rsidRPr="007776ED" w:rsidRDefault="0082499D" w:rsidP="004333C7">
      <w:pPr>
        <w:spacing w:before="240" w:after="240"/>
        <w:jc w:val="both"/>
        <w:rPr>
          <w:rFonts w:ascii="Sylfaen" w:eastAsia="Merriweather" w:hAnsi="Sylfaen" w:cs="Merriweather"/>
          <w:lang w:val="ka-GE"/>
        </w:rPr>
      </w:pPr>
      <w:r>
        <w:rPr>
          <w:rFonts w:ascii="Sylfaen" w:eastAsia="Arial Unicode MS" w:hAnsi="Sylfaen" w:cs="Arial Unicode MS"/>
          <w:lang w:val="ka-GE"/>
        </w:rPr>
        <w:t xml:space="preserve">5. </w:t>
      </w:r>
      <w:r w:rsidRPr="007776ED">
        <w:rPr>
          <w:rFonts w:ascii="Sylfaen" w:eastAsia="Arial Unicode MS" w:hAnsi="Sylfaen" w:cs="Arial Unicode MS"/>
          <w:lang w:val="ka-GE"/>
        </w:rPr>
        <w:t xml:space="preserve">პროგრამის </w:t>
      </w:r>
      <w:proofErr w:type="spellStart"/>
      <w:r w:rsidRPr="007776ED">
        <w:rPr>
          <w:rFonts w:ascii="Sylfaen" w:eastAsia="Arial Unicode MS" w:hAnsi="Sylfaen" w:cs="Arial Unicode MS"/>
        </w:rPr>
        <w:t>კოორდინატორი</w:t>
      </w:r>
      <w:proofErr w:type="spellEnd"/>
      <w:r w:rsidRPr="007776ED">
        <w:rPr>
          <w:rFonts w:ascii="Sylfaen" w:eastAsia="Arial Unicode MS" w:hAnsi="Sylfaen" w:cs="Arial Unicode MS"/>
          <w:lang w:val="ka-GE"/>
        </w:rPr>
        <w:t xml:space="preserve"> (ივსება სტუდენტის შემთხვევაში)</w:t>
      </w:r>
    </w:p>
    <w:p w14:paraId="463EAF1E" w14:textId="77777777" w:rsidR="0082499D" w:rsidRPr="007776ED" w:rsidRDefault="0082499D" w:rsidP="004333C7">
      <w:pPr>
        <w:spacing w:before="240" w:after="240"/>
        <w:jc w:val="both"/>
        <w:rPr>
          <w:rFonts w:ascii="Sylfaen" w:eastAsia="Merriweather" w:hAnsi="Sylfaen" w:cs="Merriweather"/>
          <w:lang w:val="ka-GE"/>
        </w:rPr>
      </w:pPr>
      <w:r w:rsidRPr="007776ED">
        <w:rPr>
          <w:rFonts w:ascii="Sylfaen" w:eastAsia="Merriweather" w:hAnsi="Sylfaen" w:cs="Merriweather"/>
        </w:rPr>
        <w:t>---------------------------------------------------</w:t>
      </w:r>
      <w:r>
        <w:rPr>
          <w:rFonts w:ascii="Sylfaen" w:eastAsia="Merriweather" w:hAnsi="Sylfaen" w:cs="Merriweather"/>
          <w:lang w:val="ka-GE"/>
        </w:rPr>
        <w:t>-----------------------------------</w:t>
      </w:r>
    </w:p>
    <w:p w14:paraId="6DD0DB40" w14:textId="77777777" w:rsidR="0082499D" w:rsidRPr="007776ED" w:rsidRDefault="0082499D" w:rsidP="004333C7">
      <w:pPr>
        <w:spacing w:before="240" w:after="240"/>
        <w:jc w:val="both"/>
        <w:rPr>
          <w:rFonts w:ascii="Sylfaen" w:eastAsia="Merriweather" w:hAnsi="Sylfaen" w:cs="Merriweather"/>
        </w:rPr>
      </w:pPr>
      <w:r>
        <w:rPr>
          <w:rFonts w:ascii="Sylfaen" w:eastAsia="Arial Unicode MS" w:hAnsi="Sylfaen" w:cs="Arial Unicode MS"/>
          <w:lang w:val="ka-GE"/>
        </w:rPr>
        <w:t xml:space="preserve">6. </w:t>
      </w:r>
      <w:proofErr w:type="spellStart"/>
      <w:r w:rsidRPr="007776ED">
        <w:rPr>
          <w:rFonts w:ascii="Sylfaen" w:eastAsia="Arial Unicode MS" w:hAnsi="Sylfaen" w:cs="Arial Unicode MS"/>
        </w:rPr>
        <w:t>ტექნიკური</w:t>
      </w:r>
      <w:proofErr w:type="spellEnd"/>
      <w:r w:rsidRPr="007776ED">
        <w:rPr>
          <w:rFonts w:ascii="Sylfaen" w:eastAsia="Arial Unicode MS" w:hAnsi="Sylfaen" w:cs="Arial Unicode MS"/>
        </w:rPr>
        <w:t xml:space="preserve"> </w:t>
      </w:r>
      <w:proofErr w:type="spellStart"/>
      <w:r w:rsidRPr="007776ED">
        <w:rPr>
          <w:rFonts w:ascii="Sylfaen" w:eastAsia="Arial Unicode MS" w:hAnsi="Sylfaen" w:cs="Arial Unicode MS"/>
        </w:rPr>
        <w:t>საშუალების</w:t>
      </w:r>
      <w:proofErr w:type="spellEnd"/>
      <w:r w:rsidRPr="007776ED">
        <w:rPr>
          <w:rFonts w:ascii="Sylfaen" w:eastAsia="Arial Unicode MS" w:hAnsi="Sylfaen" w:cs="Arial Unicode MS"/>
        </w:rPr>
        <w:t xml:space="preserve"> </w:t>
      </w:r>
      <w:proofErr w:type="spellStart"/>
      <w:r w:rsidRPr="007776ED">
        <w:rPr>
          <w:rFonts w:ascii="Sylfaen" w:eastAsia="Arial Unicode MS" w:hAnsi="Sylfaen" w:cs="Arial Unicode MS"/>
        </w:rPr>
        <w:t>დასახელება</w:t>
      </w:r>
      <w:proofErr w:type="spellEnd"/>
      <w:r>
        <w:rPr>
          <w:rFonts w:ascii="Sylfaen" w:eastAsia="Arial Unicode MS" w:hAnsi="Sylfaen" w:cs="Arial Unicode MS"/>
          <w:lang w:val="ka-GE"/>
        </w:rPr>
        <w:t xml:space="preserve"> </w:t>
      </w:r>
      <w:r w:rsidRPr="007776ED">
        <w:rPr>
          <w:rFonts w:ascii="Sylfaen" w:eastAsia="Merriweather" w:hAnsi="Sylfaen" w:cs="Merriweather"/>
        </w:rPr>
        <w:t>--------------------------------------</w:t>
      </w:r>
    </w:p>
    <w:p w14:paraId="00781FCA" w14:textId="77777777" w:rsidR="0082499D" w:rsidRPr="007776ED" w:rsidRDefault="0082499D" w:rsidP="004333C7">
      <w:pPr>
        <w:spacing w:before="240" w:after="240"/>
        <w:jc w:val="both"/>
        <w:rPr>
          <w:rFonts w:ascii="Sylfaen" w:eastAsia="Merriweather" w:hAnsi="Sylfaen" w:cs="Merriweather"/>
          <w:lang w:val="ka-GE"/>
        </w:rPr>
      </w:pPr>
      <w:r>
        <w:rPr>
          <w:rFonts w:ascii="Sylfaen" w:eastAsia="Arial Unicode MS" w:hAnsi="Sylfaen" w:cs="Arial Unicode MS"/>
          <w:lang w:val="ka-GE"/>
        </w:rPr>
        <w:t xml:space="preserve">7. </w:t>
      </w:r>
      <w:proofErr w:type="spellStart"/>
      <w:r w:rsidRPr="007776ED">
        <w:rPr>
          <w:rFonts w:ascii="Sylfaen" w:eastAsia="Arial Unicode MS" w:hAnsi="Sylfaen" w:cs="Arial Unicode MS"/>
        </w:rPr>
        <w:t>მდგომარეობა</w:t>
      </w:r>
      <w:proofErr w:type="spellEnd"/>
      <w:r>
        <w:rPr>
          <w:rFonts w:ascii="Sylfaen" w:eastAsia="Arial Unicode MS" w:hAnsi="Sylfaen" w:cs="Arial Unicode MS"/>
          <w:lang w:val="ka-GE"/>
        </w:rPr>
        <w:t xml:space="preserve"> </w:t>
      </w:r>
      <w:r w:rsidRPr="007776ED">
        <w:rPr>
          <w:rFonts w:ascii="Sylfaen" w:eastAsia="Merriweather" w:hAnsi="Sylfaen" w:cs="Merriweather"/>
        </w:rPr>
        <w:t>---------------------------------------------------</w:t>
      </w:r>
      <w:r>
        <w:rPr>
          <w:rFonts w:ascii="Sylfaen" w:eastAsia="Merriweather" w:hAnsi="Sylfaen" w:cs="Merriweather"/>
          <w:lang w:val="ka-GE"/>
        </w:rPr>
        <w:t>---------------</w:t>
      </w:r>
    </w:p>
    <w:p w14:paraId="1B682D7A" w14:textId="77777777" w:rsidR="0082499D" w:rsidRPr="007776ED" w:rsidRDefault="0082499D" w:rsidP="004333C7">
      <w:pPr>
        <w:spacing w:before="240" w:after="240"/>
        <w:jc w:val="both"/>
        <w:rPr>
          <w:rFonts w:ascii="Sylfaen" w:eastAsia="Merriweather" w:hAnsi="Sylfaen" w:cs="Merriweather"/>
          <w:lang w:val="ka-GE"/>
        </w:rPr>
      </w:pPr>
      <w:r>
        <w:rPr>
          <w:rFonts w:ascii="Sylfaen" w:eastAsia="Arial Unicode MS" w:hAnsi="Sylfaen" w:cs="Arial Unicode MS"/>
          <w:lang w:val="ka-GE"/>
        </w:rPr>
        <w:t xml:space="preserve">8. </w:t>
      </w:r>
      <w:proofErr w:type="spellStart"/>
      <w:r w:rsidRPr="007776ED">
        <w:rPr>
          <w:rFonts w:ascii="Sylfaen" w:eastAsia="Arial Unicode MS" w:hAnsi="Sylfaen" w:cs="Arial Unicode MS"/>
        </w:rPr>
        <w:t>აქსესუარები</w:t>
      </w:r>
      <w:proofErr w:type="spellEnd"/>
      <w:r>
        <w:rPr>
          <w:rFonts w:ascii="Sylfaen" w:eastAsia="Arial Unicode MS" w:hAnsi="Sylfaen" w:cs="Arial Unicode MS"/>
          <w:lang w:val="ka-GE"/>
        </w:rPr>
        <w:t xml:space="preserve"> </w:t>
      </w:r>
      <w:r w:rsidRPr="007776ED">
        <w:rPr>
          <w:rFonts w:ascii="Sylfaen" w:eastAsia="Merriweather" w:hAnsi="Sylfaen" w:cs="Merriweather"/>
        </w:rPr>
        <w:t>---------------------------------------------------</w:t>
      </w:r>
      <w:r>
        <w:rPr>
          <w:rFonts w:ascii="Sylfaen" w:eastAsia="Merriweather" w:hAnsi="Sylfaen" w:cs="Merriweather"/>
          <w:lang w:val="ka-GE"/>
        </w:rPr>
        <w:t>-----------------</w:t>
      </w:r>
    </w:p>
    <w:p w14:paraId="06A5516E" w14:textId="77777777" w:rsidR="0082499D" w:rsidRPr="007776ED" w:rsidRDefault="0082499D" w:rsidP="004333C7">
      <w:pPr>
        <w:spacing w:before="240" w:after="240"/>
        <w:jc w:val="both"/>
        <w:rPr>
          <w:rFonts w:ascii="Sylfaen" w:eastAsia="Merriweather" w:hAnsi="Sylfaen" w:cs="Merriweather"/>
        </w:rPr>
      </w:pPr>
      <w:r>
        <w:rPr>
          <w:rFonts w:ascii="Sylfaen" w:eastAsia="Arial Unicode MS" w:hAnsi="Sylfaen" w:cs="Arial Unicode MS"/>
          <w:lang w:val="ka-GE"/>
        </w:rPr>
        <w:t xml:space="preserve">9. </w:t>
      </w:r>
      <w:proofErr w:type="spellStart"/>
      <w:r w:rsidRPr="007776ED">
        <w:rPr>
          <w:rFonts w:ascii="Sylfaen" w:eastAsia="Arial Unicode MS" w:hAnsi="Sylfaen" w:cs="Arial Unicode MS"/>
        </w:rPr>
        <w:t>გაცემის</w:t>
      </w:r>
      <w:proofErr w:type="spellEnd"/>
      <w:r w:rsidRPr="007776ED">
        <w:rPr>
          <w:rFonts w:ascii="Sylfaen" w:eastAsia="Arial Unicode MS" w:hAnsi="Sylfaen" w:cs="Arial Unicode MS"/>
        </w:rPr>
        <w:t xml:space="preserve"> </w:t>
      </w:r>
      <w:proofErr w:type="spellStart"/>
      <w:r w:rsidRPr="007776ED">
        <w:rPr>
          <w:rFonts w:ascii="Sylfaen" w:eastAsia="Arial Unicode MS" w:hAnsi="Sylfaen" w:cs="Arial Unicode MS"/>
        </w:rPr>
        <w:t>დანიშნულება</w:t>
      </w:r>
      <w:proofErr w:type="spellEnd"/>
      <w:r>
        <w:rPr>
          <w:rFonts w:ascii="Sylfaen" w:eastAsia="Arial Unicode MS" w:hAnsi="Sylfaen" w:cs="Arial Unicode MS"/>
          <w:lang w:val="ka-GE"/>
        </w:rPr>
        <w:t xml:space="preserve"> </w:t>
      </w:r>
      <w:r w:rsidRPr="007776ED">
        <w:rPr>
          <w:rFonts w:ascii="Sylfaen" w:eastAsia="Merriweather" w:hAnsi="Sylfaen" w:cs="Merriweather"/>
        </w:rPr>
        <w:t>--------------------------------------------------</w:t>
      </w:r>
      <w:r>
        <w:rPr>
          <w:rFonts w:ascii="Sylfaen" w:eastAsia="Merriweather" w:hAnsi="Sylfaen" w:cs="Merriweather"/>
          <w:lang w:val="ka-GE"/>
        </w:rPr>
        <w:t>-----</w:t>
      </w:r>
      <w:r w:rsidRPr="007776ED">
        <w:rPr>
          <w:rFonts w:ascii="Sylfaen" w:eastAsia="Merriweather" w:hAnsi="Sylfaen" w:cs="Merriweather"/>
        </w:rPr>
        <w:t>-</w:t>
      </w:r>
    </w:p>
    <w:p w14:paraId="0F31991B" w14:textId="77777777" w:rsidR="0082499D" w:rsidRPr="007776ED" w:rsidRDefault="0082499D" w:rsidP="004333C7">
      <w:pPr>
        <w:spacing w:before="240" w:after="240"/>
        <w:jc w:val="both"/>
        <w:rPr>
          <w:rFonts w:ascii="Sylfaen" w:eastAsia="Merriweather" w:hAnsi="Sylfaen" w:cs="Merriweather"/>
          <w:lang w:val="ka-GE"/>
        </w:rPr>
      </w:pPr>
      <w:r>
        <w:rPr>
          <w:rFonts w:ascii="Sylfaen" w:eastAsia="Arial Unicode MS" w:hAnsi="Sylfaen" w:cs="Arial Unicode MS"/>
          <w:lang w:val="ka-GE"/>
        </w:rPr>
        <w:t xml:space="preserve">10. </w:t>
      </w:r>
      <w:proofErr w:type="spellStart"/>
      <w:r w:rsidRPr="007776ED">
        <w:rPr>
          <w:rFonts w:ascii="Sylfaen" w:eastAsia="Arial Unicode MS" w:hAnsi="Sylfaen" w:cs="Arial Unicode MS"/>
        </w:rPr>
        <w:t>აღრიცხვის</w:t>
      </w:r>
      <w:proofErr w:type="spellEnd"/>
      <w:r w:rsidRPr="007776ED">
        <w:rPr>
          <w:rFonts w:ascii="Sylfaen" w:eastAsia="Arial Unicode MS" w:hAnsi="Sylfaen" w:cs="Arial Unicode MS"/>
        </w:rPr>
        <w:t xml:space="preserve"> </w:t>
      </w:r>
      <w:proofErr w:type="spellStart"/>
      <w:r w:rsidRPr="007776ED">
        <w:rPr>
          <w:rFonts w:ascii="Sylfaen" w:eastAsia="Arial Unicode MS" w:hAnsi="Sylfaen" w:cs="Arial Unicode MS"/>
        </w:rPr>
        <w:t>ნომერი</w:t>
      </w:r>
      <w:proofErr w:type="spellEnd"/>
      <w:r>
        <w:rPr>
          <w:rFonts w:ascii="Sylfaen" w:eastAsia="Arial Unicode MS" w:hAnsi="Sylfaen" w:cs="Arial Unicode MS"/>
          <w:lang w:val="ka-GE"/>
        </w:rPr>
        <w:t xml:space="preserve"> </w:t>
      </w:r>
      <w:r w:rsidRPr="007776ED">
        <w:rPr>
          <w:rFonts w:ascii="Sylfaen" w:eastAsia="Merriweather" w:hAnsi="Sylfaen" w:cs="Merriweather"/>
        </w:rPr>
        <w:t>---------------------------------------------------</w:t>
      </w:r>
      <w:r>
        <w:rPr>
          <w:rFonts w:ascii="Sylfaen" w:eastAsia="Merriweather" w:hAnsi="Sylfaen" w:cs="Merriweather"/>
          <w:lang w:val="ka-GE"/>
        </w:rPr>
        <w:t>--------</w:t>
      </w:r>
    </w:p>
    <w:p w14:paraId="7CCB5C1C" w14:textId="77777777" w:rsidR="0082499D" w:rsidRPr="007776ED" w:rsidRDefault="0082499D" w:rsidP="004333C7">
      <w:pPr>
        <w:spacing w:before="240" w:after="240"/>
        <w:jc w:val="both"/>
        <w:rPr>
          <w:rFonts w:ascii="Sylfaen" w:eastAsia="Merriweather" w:hAnsi="Sylfaen" w:cs="Merriweather"/>
        </w:rPr>
      </w:pPr>
      <w:r>
        <w:rPr>
          <w:rFonts w:ascii="Sylfaen" w:eastAsia="Arial Unicode MS" w:hAnsi="Sylfaen" w:cs="Arial Unicode MS"/>
          <w:lang w:val="ka-GE"/>
        </w:rPr>
        <w:t xml:space="preserve">11. </w:t>
      </w:r>
      <w:proofErr w:type="spellStart"/>
      <w:r w:rsidRPr="007776ED">
        <w:rPr>
          <w:rFonts w:ascii="Sylfaen" w:eastAsia="Arial Unicode MS" w:hAnsi="Sylfaen" w:cs="Arial Unicode MS"/>
        </w:rPr>
        <w:t>გაცემის</w:t>
      </w:r>
      <w:proofErr w:type="spellEnd"/>
      <w:r w:rsidRPr="007776ED">
        <w:rPr>
          <w:rFonts w:ascii="Sylfaen" w:eastAsia="Arial Unicode MS" w:hAnsi="Sylfaen" w:cs="Arial Unicode MS"/>
        </w:rPr>
        <w:t xml:space="preserve"> </w:t>
      </w:r>
      <w:proofErr w:type="spellStart"/>
      <w:r w:rsidRPr="007776ED">
        <w:rPr>
          <w:rFonts w:ascii="Sylfaen" w:eastAsia="Arial Unicode MS" w:hAnsi="Sylfaen" w:cs="Arial Unicode MS"/>
        </w:rPr>
        <w:t>თარიღი</w:t>
      </w:r>
      <w:proofErr w:type="spellEnd"/>
      <w:r>
        <w:rPr>
          <w:rFonts w:ascii="Sylfaen" w:eastAsia="Arial Unicode MS" w:hAnsi="Sylfaen" w:cs="Arial Unicode MS"/>
          <w:lang w:val="ka-GE"/>
        </w:rPr>
        <w:t xml:space="preserve"> </w:t>
      </w:r>
      <w:r w:rsidRPr="007776ED">
        <w:rPr>
          <w:rFonts w:ascii="Sylfaen" w:eastAsia="Merriweather" w:hAnsi="Sylfaen" w:cs="Merriweather"/>
        </w:rPr>
        <w:t>-------------------------------------------------</w:t>
      </w:r>
      <w:r>
        <w:rPr>
          <w:rFonts w:ascii="Sylfaen" w:eastAsia="Merriweather" w:hAnsi="Sylfaen" w:cs="Merriweather"/>
          <w:lang w:val="ka-GE"/>
        </w:rPr>
        <w:t>-----------</w:t>
      </w:r>
      <w:r w:rsidRPr="007776ED">
        <w:rPr>
          <w:rFonts w:ascii="Sylfaen" w:eastAsia="Merriweather" w:hAnsi="Sylfaen" w:cs="Merriweather"/>
        </w:rPr>
        <w:t>--</w:t>
      </w:r>
    </w:p>
    <w:p w14:paraId="2099A8AE" w14:textId="77777777" w:rsidR="0082499D" w:rsidRPr="007776ED" w:rsidRDefault="0082499D" w:rsidP="004333C7">
      <w:pPr>
        <w:spacing w:before="240" w:after="240"/>
        <w:jc w:val="both"/>
        <w:rPr>
          <w:rFonts w:ascii="Sylfaen" w:eastAsia="Merriweather" w:hAnsi="Sylfaen" w:cs="Merriweather"/>
        </w:rPr>
      </w:pPr>
      <w:r>
        <w:rPr>
          <w:rFonts w:ascii="Sylfaen" w:eastAsia="Arial Unicode MS" w:hAnsi="Sylfaen" w:cs="Arial Unicode MS"/>
          <w:lang w:val="ka-GE"/>
        </w:rPr>
        <w:t xml:space="preserve">12. </w:t>
      </w:r>
      <w:r w:rsidRPr="007776ED">
        <w:rPr>
          <w:rFonts w:ascii="Sylfaen" w:eastAsia="Arial Unicode MS" w:hAnsi="Sylfaen" w:cs="Arial Unicode MS"/>
        </w:rPr>
        <w:t xml:space="preserve"> </w:t>
      </w:r>
      <w:proofErr w:type="spellStart"/>
      <w:r w:rsidRPr="007776ED">
        <w:rPr>
          <w:rFonts w:ascii="Sylfaen" w:eastAsia="Arial Unicode MS" w:hAnsi="Sylfaen" w:cs="Arial Unicode MS"/>
        </w:rPr>
        <w:t>შეთანხმებული</w:t>
      </w:r>
      <w:proofErr w:type="spellEnd"/>
      <w:r w:rsidRPr="007776ED">
        <w:rPr>
          <w:rFonts w:ascii="Sylfaen" w:eastAsia="Arial Unicode MS" w:hAnsi="Sylfaen" w:cs="Arial Unicode MS"/>
        </w:rPr>
        <w:t xml:space="preserve"> </w:t>
      </w:r>
      <w:proofErr w:type="spellStart"/>
      <w:r w:rsidRPr="007776ED">
        <w:rPr>
          <w:rFonts w:ascii="Sylfaen" w:eastAsia="Arial Unicode MS" w:hAnsi="Sylfaen" w:cs="Arial Unicode MS"/>
        </w:rPr>
        <w:t>დაბრუნების</w:t>
      </w:r>
      <w:proofErr w:type="spellEnd"/>
      <w:r w:rsidRPr="007776ED">
        <w:rPr>
          <w:rFonts w:ascii="Sylfaen" w:eastAsia="Arial Unicode MS" w:hAnsi="Sylfaen" w:cs="Arial Unicode MS"/>
        </w:rPr>
        <w:t xml:space="preserve"> </w:t>
      </w:r>
      <w:proofErr w:type="spellStart"/>
      <w:r w:rsidRPr="007776ED">
        <w:rPr>
          <w:rFonts w:ascii="Sylfaen" w:eastAsia="Arial Unicode MS" w:hAnsi="Sylfaen" w:cs="Arial Unicode MS"/>
        </w:rPr>
        <w:t>თარიღი</w:t>
      </w:r>
      <w:proofErr w:type="spellEnd"/>
      <w:r w:rsidRPr="007776ED">
        <w:rPr>
          <w:rFonts w:ascii="Sylfaen" w:eastAsia="Merriweather" w:hAnsi="Sylfaen" w:cs="Merriweather"/>
        </w:rPr>
        <w:t>-------------------------------------</w:t>
      </w:r>
    </w:p>
    <w:p w14:paraId="41E8D8E1" w14:textId="77777777" w:rsidR="0082499D" w:rsidRPr="007776ED" w:rsidRDefault="0082499D" w:rsidP="004333C7">
      <w:pPr>
        <w:spacing w:before="240" w:after="240"/>
        <w:jc w:val="both"/>
        <w:rPr>
          <w:rFonts w:ascii="Sylfaen" w:eastAsia="Merriweather" w:hAnsi="Sylfaen" w:cs="Merriweather"/>
          <w:lang w:val="ka-GE"/>
        </w:rPr>
      </w:pPr>
      <w:r>
        <w:rPr>
          <w:rFonts w:ascii="Sylfaen" w:eastAsia="Arial Unicode MS" w:hAnsi="Sylfaen" w:cs="Arial Unicode MS"/>
          <w:lang w:val="ka-GE"/>
        </w:rPr>
        <w:t xml:space="preserve">13. </w:t>
      </w:r>
      <w:proofErr w:type="spellStart"/>
      <w:r w:rsidRPr="007776ED">
        <w:rPr>
          <w:rFonts w:ascii="Sylfaen" w:eastAsia="Arial Unicode MS" w:hAnsi="Sylfaen" w:cs="Arial Unicode MS"/>
        </w:rPr>
        <w:t>გამცემი</w:t>
      </w:r>
      <w:proofErr w:type="spellEnd"/>
      <w:r w:rsidRPr="007776ED">
        <w:rPr>
          <w:rFonts w:ascii="Sylfaen" w:eastAsia="Arial Unicode MS" w:hAnsi="Sylfaen" w:cs="Arial Unicode MS"/>
        </w:rPr>
        <w:t xml:space="preserve"> </w:t>
      </w:r>
      <w:proofErr w:type="spellStart"/>
      <w:r w:rsidRPr="007776ED">
        <w:rPr>
          <w:rFonts w:ascii="Sylfaen" w:eastAsia="Arial Unicode MS" w:hAnsi="Sylfaen" w:cs="Arial Unicode MS"/>
        </w:rPr>
        <w:t>პირი</w:t>
      </w:r>
      <w:proofErr w:type="spellEnd"/>
      <w:r>
        <w:rPr>
          <w:rFonts w:ascii="Sylfaen" w:eastAsia="Arial Unicode MS" w:hAnsi="Sylfaen" w:cs="Arial Unicode MS"/>
          <w:lang w:val="ka-GE"/>
        </w:rPr>
        <w:t xml:space="preserve"> </w:t>
      </w:r>
      <w:r w:rsidRPr="007776ED">
        <w:rPr>
          <w:rFonts w:ascii="Sylfaen" w:eastAsia="Merriweather" w:hAnsi="Sylfaen" w:cs="Merriweather"/>
        </w:rPr>
        <w:t>---------------------------------------------------</w:t>
      </w:r>
      <w:r>
        <w:rPr>
          <w:rFonts w:ascii="Sylfaen" w:eastAsia="Merriweather" w:hAnsi="Sylfaen" w:cs="Merriweather"/>
          <w:lang w:val="ka-GE"/>
        </w:rPr>
        <w:t>---------------</w:t>
      </w:r>
    </w:p>
    <w:p w14:paraId="1CD4F606" w14:textId="77777777" w:rsidR="0082499D" w:rsidRPr="007776ED" w:rsidRDefault="0082499D" w:rsidP="004333C7">
      <w:pPr>
        <w:spacing w:before="240" w:after="240"/>
        <w:jc w:val="both"/>
        <w:rPr>
          <w:rFonts w:ascii="Sylfaen" w:eastAsia="Merriweather" w:hAnsi="Sylfaen" w:cs="Merriweather"/>
        </w:rPr>
      </w:pPr>
      <w:r>
        <w:rPr>
          <w:rFonts w:ascii="Sylfaen" w:eastAsia="Arial Unicode MS" w:hAnsi="Sylfaen" w:cs="Arial Unicode MS"/>
          <w:lang w:val="ka-GE"/>
        </w:rPr>
        <w:t xml:space="preserve">14. </w:t>
      </w:r>
      <w:r w:rsidRPr="007776ED">
        <w:rPr>
          <w:rFonts w:ascii="Sylfaen" w:eastAsia="Arial Unicode MS" w:hAnsi="Sylfaen" w:cs="Arial Unicode MS"/>
          <w:lang w:val="ka-GE"/>
        </w:rPr>
        <w:t>მიმღების</w:t>
      </w:r>
      <w:r w:rsidRPr="007776ED">
        <w:rPr>
          <w:rFonts w:ascii="Sylfaen" w:eastAsia="Arial Unicode MS" w:hAnsi="Sylfaen" w:cs="Arial Unicode MS"/>
        </w:rPr>
        <w:t xml:space="preserve"> </w:t>
      </w:r>
      <w:proofErr w:type="spellStart"/>
      <w:r w:rsidRPr="007776ED">
        <w:rPr>
          <w:rFonts w:ascii="Sylfaen" w:eastAsia="Arial Unicode MS" w:hAnsi="Sylfaen" w:cs="Arial Unicode MS"/>
        </w:rPr>
        <w:t>ხელმოწერა</w:t>
      </w:r>
      <w:proofErr w:type="spellEnd"/>
      <w:r w:rsidRPr="007776ED">
        <w:rPr>
          <w:rFonts w:ascii="Sylfaen" w:eastAsia="Arial Unicode MS" w:hAnsi="Sylfaen" w:cs="Arial Unicode MS"/>
        </w:rPr>
        <w:t xml:space="preserve"> </w:t>
      </w:r>
      <w:proofErr w:type="spellStart"/>
      <w:r w:rsidRPr="007776ED">
        <w:rPr>
          <w:rFonts w:ascii="Sylfaen" w:eastAsia="Arial Unicode MS" w:hAnsi="Sylfaen" w:cs="Arial Unicode MS"/>
        </w:rPr>
        <w:t>გაცემის</w:t>
      </w:r>
      <w:proofErr w:type="spellEnd"/>
      <w:r w:rsidRPr="007776ED">
        <w:rPr>
          <w:rFonts w:ascii="Sylfaen" w:eastAsia="Arial Unicode MS" w:hAnsi="Sylfaen" w:cs="Arial Unicode MS"/>
        </w:rPr>
        <w:t xml:space="preserve"> </w:t>
      </w:r>
      <w:proofErr w:type="spellStart"/>
      <w:r w:rsidRPr="007776ED">
        <w:rPr>
          <w:rFonts w:ascii="Sylfaen" w:eastAsia="Arial Unicode MS" w:hAnsi="Sylfaen" w:cs="Arial Unicode MS"/>
        </w:rPr>
        <w:t>დროს</w:t>
      </w:r>
      <w:proofErr w:type="spellEnd"/>
      <w:r>
        <w:rPr>
          <w:rFonts w:ascii="Sylfaen" w:eastAsia="Arial Unicode MS" w:hAnsi="Sylfaen" w:cs="Arial Unicode MS"/>
          <w:lang w:val="ka-GE"/>
        </w:rPr>
        <w:t xml:space="preserve"> </w:t>
      </w:r>
      <w:r w:rsidRPr="007776ED">
        <w:rPr>
          <w:rFonts w:ascii="Sylfaen" w:eastAsia="Merriweather" w:hAnsi="Sylfaen" w:cs="Merriweather"/>
        </w:rPr>
        <w:t>---------------------------------------</w:t>
      </w:r>
    </w:p>
    <w:p w14:paraId="30EF0631" w14:textId="77777777" w:rsidR="0082499D" w:rsidRPr="007776ED" w:rsidRDefault="0082499D" w:rsidP="004333C7">
      <w:pPr>
        <w:spacing w:before="240" w:after="240"/>
        <w:jc w:val="both"/>
        <w:rPr>
          <w:rFonts w:ascii="Sylfaen" w:eastAsia="Merriweather" w:hAnsi="Sylfaen" w:cs="Merriweather"/>
        </w:rPr>
      </w:pPr>
      <w:r>
        <w:rPr>
          <w:rFonts w:ascii="Sylfaen" w:eastAsia="Arial Unicode MS" w:hAnsi="Sylfaen" w:cs="Arial Unicode MS"/>
          <w:lang w:val="ka-GE"/>
        </w:rPr>
        <w:t xml:space="preserve">15. </w:t>
      </w:r>
      <w:r w:rsidRPr="007776ED">
        <w:rPr>
          <w:rFonts w:ascii="Sylfaen" w:eastAsia="Arial Unicode MS" w:hAnsi="Sylfaen" w:cs="Arial Unicode MS"/>
          <w:lang w:val="ka-GE"/>
        </w:rPr>
        <w:t>მიმღების</w:t>
      </w:r>
      <w:r w:rsidRPr="007776ED">
        <w:rPr>
          <w:rFonts w:ascii="Sylfaen" w:eastAsia="Arial Unicode MS" w:hAnsi="Sylfaen" w:cs="Arial Unicode MS"/>
        </w:rPr>
        <w:t xml:space="preserve"> </w:t>
      </w:r>
      <w:proofErr w:type="spellStart"/>
      <w:r w:rsidRPr="007776ED">
        <w:rPr>
          <w:rFonts w:ascii="Sylfaen" w:eastAsia="Arial Unicode MS" w:hAnsi="Sylfaen" w:cs="Arial Unicode MS"/>
        </w:rPr>
        <w:t>ხელმოწერა</w:t>
      </w:r>
      <w:proofErr w:type="spellEnd"/>
      <w:r w:rsidRPr="007776ED">
        <w:rPr>
          <w:rFonts w:ascii="Sylfaen" w:eastAsia="Arial Unicode MS" w:hAnsi="Sylfaen" w:cs="Arial Unicode MS"/>
        </w:rPr>
        <w:t xml:space="preserve"> </w:t>
      </w:r>
      <w:proofErr w:type="spellStart"/>
      <w:r w:rsidRPr="007776ED">
        <w:rPr>
          <w:rFonts w:ascii="Sylfaen" w:eastAsia="Arial Unicode MS" w:hAnsi="Sylfaen" w:cs="Arial Unicode MS"/>
        </w:rPr>
        <w:t>ჩაბარების</w:t>
      </w:r>
      <w:proofErr w:type="spellEnd"/>
      <w:r w:rsidRPr="007776ED">
        <w:rPr>
          <w:rFonts w:ascii="Sylfaen" w:eastAsia="Arial Unicode MS" w:hAnsi="Sylfaen" w:cs="Arial Unicode MS"/>
        </w:rPr>
        <w:t xml:space="preserve"> </w:t>
      </w:r>
      <w:proofErr w:type="spellStart"/>
      <w:r w:rsidRPr="007776ED">
        <w:rPr>
          <w:rFonts w:ascii="Sylfaen" w:eastAsia="Arial Unicode MS" w:hAnsi="Sylfaen" w:cs="Arial Unicode MS"/>
        </w:rPr>
        <w:t>დროს</w:t>
      </w:r>
      <w:proofErr w:type="spellEnd"/>
      <w:r>
        <w:rPr>
          <w:rFonts w:ascii="Sylfaen" w:eastAsia="Arial Unicode MS" w:hAnsi="Sylfaen" w:cs="Arial Unicode MS"/>
          <w:lang w:val="ka-GE"/>
        </w:rPr>
        <w:t xml:space="preserve"> </w:t>
      </w:r>
      <w:r w:rsidRPr="007776ED">
        <w:rPr>
          <w:rFonts w:ascii="Sylfaen" w:eastAsia="Merriweather" w:hAnsi="Sylfaen" w:cs="Merriweather"/>
        </w:rPr>
        <w:t>------------------------------------</w:t>
      </w:r>
    </w:p>
    <w:p w14:paraId="59555584" w14:textId="6F9A0364" w:rsidR="00B7793C" w:rsidRDefault="00B7793C" w:rsidP="004333C7">
      <w:pPr>
        <w:jc w:val="both"/>
        <w:rPr>
          <w:rFonts w:ascii="Sylfaen" w:hAnsi="Sylfaen" w:cs="Sylfaen"/>
          <w:i/>
          <w:iCs/>
          <w:lang w:val="ka-GE"/>
        </w:rPr>
      </w:pPr>
    </w:p>
    <w:p w14:paraId="0281182E" w14:textId="2D895223" w:rsidR="0082499D" w:rsidRDefault="0082499D" w:rsidP="004333C7">
      <w:pPr>
        <w:jc w:val="both"/>
        <w:rPr>
          <w:rFonts w:ascii="Sylfaen" w:hAnsi="Sylfaen" w:cs="Sylfaen"/>
          <w:i/>
          <w:iCs/>
          <w:lang w:val="ka-GE"/>
        </w:rPr>
      </w:pPr>
    </w:p>
    <w:p w14:paraId="0820CFC1" w14:textId="77777777" w:rsidR="0082499D" w:rsidRDefault="0082499D" w:rsidP="004333C7">
      <w:pPr>
        <w:jc w:val="both"/>
        <w:rPr>
          <w:rFonts w:ascii="Sylfaen" w:hAnsi="Sylfaen" w:cs="Sylfaen"/>
          <w:i/>
          <w:iCs/>
          <w:lang w:val="ka-GE"/>
        </w:rPr>
      </w:pPr>
    </w:p>
    <w:p w14:paraId="4064D111" w14:textId="77777777" w:rsidR="0082499D" w:rsidRPr="001E5DA6" w:rsidRDefault="0082499D" w:rsidP="004333C7">
      <w:pPr>
        <w:jc w:val="both"/>
        <w:rPr>
          <w:rFonts w:ascii="Sylfaen" w:hAnsi="Sylfaen" w:cs="Sylfaen"/>
          <w:i/>
          <w:iCs/>
          <w:lang w:val="ka-GE"/>
        </w:rPr>
      </w:pPr>
    </w:p>
    <w:p w14:paraId="25C1BCC5" w14:textId="4505F27B" w:rsidR="001E5DA6" w:rsidRPr="001E5DA6" w:rsidRDefault="001E5DA6" w:rsidP="004333C7">
      <w:pPr>
        <w:jc w:val="both"/>
        <w:rPr>
          <w:rFonts w:ascii="Sylfaen" w:hAnsi="Sylfaen"/>
          <w:b/>
          <w:bCs/>
          <w:i/>
          <w:iCs/>
        </w:rPr>
      </w:pPr>
      <w:r w:rsidRPr="001E5DA6">
        <w:rPr>
          <w:rFonts w:ascii="Sylfaen" w:hAnsi="Sylfaen"/>
          <w:b/>
          <w:bCs/>
          <w:i/>
          <w:iCs/>
          <w:lang w:val="ka-GE"/>
        </w:rPr>
        <w:t xml:space="preserve">დანართი </w:t>
      </w:r>
      <w:r w:rsidR="00344BB4">
        <w:rPr>
          <w:rFonts w:ascii="Sylfaen" w:hAnsi="Sylfaen" w:cs="Sylfaen"/>
          <w:b/>
          <w:bCs/>
          <w:i/>
          <w:iCs/>
          <w:lang w:val="ka-GE"/>
        </w:rPr>
        <w:t>№</w:t>
      </w:r>
      <w:r w:rsidRPr="001E5DA6">
        <w:rPr>
          <w:rFonts w:ascii="Sylfaen" w:hAnsi="Sylfaen"/>
          <w:b/>
          <w:bCs/>
          <w:i/>
          <w:iCs/>
          <w:lang w:val="ka-GE"/>
        </w:rPr>
        <w:t>2</w:t>
      </w:r>
    </w:p>
    <w:tbl>
      <w:tblPr>
        <w:tblStyle w:val="TableGrid"/>
        <w:tblW w:w="0" w:type="auto"/>
        <w:tblLook w:val="04A0" w:firstRow="1" w:lastRow="0" w:firstColumn="1" w:lastColumn="0" w:noHBand="0" w:noVBand="1"/>
      </w:tblPr>
      <w:tblGrid>
        <w:gridCol w:w="2122"/>
        <w:gridCol w:w="2536"/>
        <w:gridCol w:w="1575"/>
        <w:gridCol w:w="1280"/>
        <w:gridCol w:w="1837"/>
      </w:tblGrid>
      <w:tr w:rsidR="001E5DA6" w:rsidRPr="005709BA" w14:paraId="339AB0EE" w14:textId="77777777" w:rsidTr="00514892">
        <w:trPr>
          <w:trHeight w:val="699"/>
        </w:trPr>
        <w:tc>
          <w:tcPr>
            <w:tcW w:w="9350" w:type="dxa"/>
            <w:gridSpan w:val="5"/>
            <w:hideMark/>
          </w:tcPr>
          <w:p w14:paraId="1473A557" w14:textId="77777777" w:rsidR="001E5DA6" w:rsidRPr="005709BA" w:rsidRDefault="001E5DA6" w:rsidP="004333C7">
            <w:pPr>
              <w:jc w:val="both"/>
              <w:rPr>
                <w:rFonts w:ascii="Sylfaen" w:hAnsi="Sylfaen"/>
                <w:b/>
                <w:bCs/>
              </w:rPr>
            </w:pPr>
            <w:proofErr w:type="spellStart"/>
            <w:r w:rsidRPr="005709BA">
              <w:rPr>
                <w:rFonts w:ascii="Sylfaen" w:hAnsi="Sylfaen"/>
                <w:b/>
                <w:bCs/>
              </w:rPr>
              <w:t>საწყობიდან</w:t>
            </w:r>
            <w:proofErr w:type="spellEnd"/>
            <w:r w:rsidRPr="005709BA">
              <w:rPr>
                <w:rFonts w:ascii="Sylfaen" w:hAnsi="Sylfaen"/>
                <w:b/>
                <w:bCs/>
              </w:rPr>
              <w:t xml:space="preserve"> </w:t>
            </w:r>
            <w:r>
              <w:rPr>
                <w:rFonts w:ascii="Sylfaen" w:hAnsi="Sylfaen"/>
                <w:b/>
                <w:bCs/>
                <w:lang w:val="ka-GE"/>
              </w:rPr>
              <w:t>მატერიალური რესურსის</w:t>
            </w:r>
            <w:r w:rsidRPr="005709BA">
              <w:rPr>
                <w:rFonts w:ascii="Sylfaen" w:hAnsi="Sylfaen"/>
                <w:b/>
                <w:bCs/>
              </w:rPr>
              <w:t xml:space="preserve"> </w:t>
            </w:r>
            <w:proofErr w:type="spellStart"/>
            <w:r w:rsidRPr="005709BA">
              <w:rPr>
                <w:rFonts w:ascii="Sylfaen" w:hAnsi="Sylfaen"/>
                <w:b/>
                <w:bCs/>
              </w:rPr>
              <w:t>მოთხოვნის</w:t>
            </w:r>
            <w:proofErr w:type="spellEnd"/>
            <w:r w:rsidRPr="005709BA">
              <w:rPr>
                <w:rFonts w:ascii="Sylfaen" w:hAnsi="Sylfaen"/>
                <w:b/>
                <w:bCs/>
              </w:rPr>
              <w:t xml:space="preserve"> </w:t>
            </w:r>
            <w:proofErr w:type="spellStart"/>
            <w:r w:rsidRPr="005709BA">
              <w:rPr>
                <w:rFonts w:ascii="Sylfaen" w:hAnsi="Sylfaen"/>
                <w:b/>
                <w:bCs/>
              </w:rPr>
              <w:t>ფორმა</w:t>
            </w:r>
            <w:proofErr w:type="spellEnd"/>
          </w:p>
        </w:tc>
      </w:tr>
      <w:tr w:rsidR="001E5DA6" w:rsidRPr="005709BA" w14:paraId="24D5F1B8" w14:textId="77777777" w:rsidTr="00514892">
        <w:trPr>
          <w:trHeight w:val="288"/>
        </w:trPr>
        <w:tc>
          <w:tcPr>
            <w:tcW w:w="2122" w:type="dxa"/>
            <w:noWrap/>
            <w:hideMark/>
          </w:tcPr>
          <w:p w14:paraId="50826863" w14:textId="77777777" w:rsidR="001E5DA6" w:rsidRPr="005709BA" w:rsidRDefault="001E5DA6" w:rsidP="004333C7">
            <w:pPr>
              <w:jc w:val="both"/>
              <w:rPr>
                <w:rFonts w:ascii="Sylfaen" w:hAnsi="Sylfaen"/>
                <w:b/>
                <w:bCs/>
                <w:lang w:val="ka-GE"/>
              </w:rPr>
            </w:pPr>
            <w:r>
              <w:rPr>
                <w:rFonts w:ascii="Sylfaen" w:hAnsi="Sylfaen"/>
                <w:b/>
                <w:bCs/>
                <w:lang w:val="ka-GE"/>
              </w:rPr>
              <w:t>სტრუქტურული ერთეულის დასახელება:</w:t>
            </w:r>
          </w:p>
        </w:tc>
        <w:tc>
          <w:tcPr>
            <w:tcW w:w="7228" w:type="dxa"/>
            <w:gridSpan w:val="4"/>
            <w:noWrap/>
            <w:hideMark/>
          </w:tcPr>
          <w:p w14:paraId="35EB7435" w14:textId="77777777" w:rsidR="001E5DA6" w:rsidRPr="005709BA" w:rsidRDefault="001E5DA6" w:rsidP="004333C7">
            <w:pPr>
              <w:jc w:val="both"/>
              <w:rPr>
                <w:rFonts w:ascii="Sylfaen" w:hAnsi="Sylfaen"/>
              </w:rPr>
            </w:pPr>
            <w:r w:rsidRPr="005709BA">
              <w:rPr>
                <w:rFonts w:ascii="Sylfaen" w:hAnsi="Sylfaen"/>
              </w:rPr>
              <w:t xml:space="preserve"> </w:t>
            </w:r>
          </w:p>
        </w:tc>
      </w:tr>
      <w:tr w:rsidR="001E5DA6" w:rsidRPr="005709BA" w14:paraId="555C9E2A" w14:textId="77777777" w:rsidTr="00514892">
        <w:trPr>
          <w:trHeight w:val="288"/>
        </w:trPr>
        <w:tc>
          <w:tcPr>
            <w:tcW w:w="2122" w:type="dxa"/>
            <w:noWrap/>
            <w:hideMark/>
          </w:tcPr>
          <w:p w14:paraId="3EA6D8DD" w14:textId="77777777" w:rsidR="001E5DA6" w:rsidRPr="005709BA" w:rsidRDefault="001E5DA6" w:rsidP="004333C7">
            <w:pPr>
              <w:jc w:val="both"/>
              <w:rPr>
                <w:rFonts w:ascii="Sylfaen" w:hAnsi="Sylfaen"/>
                <w:b/>
                <w:bCs/>
                <w:lang w:val="ka-GE"/>
              </w:rPr>
            </w:pPr>
            <w:r>
              <w:rPr>
                <w:rFonts w:ascii="Sylfaen" w:hAnsi="Sylfaen"/>
                <w:b/>
                <w:bCs/>
                <w:lang w:val="ka-GE"/>
              </w:rPr>
              <w:t>მოთხოვნის თარიღი:</w:t>
            </w:r>
          </w:p>
        </w:tc>
        <w:tc>
          <w:tcPr>
            <w:tcW w:w="7228" w:type="dxa"/>
            <w:gridSpan w:val="4"/>
            <w:noWrap/>
            <w:hideMark/>
          </w:tcPr>
          <w:p w14:paraId="21DA78E5" w14:textId="77777777" w:rsidR="001E5DA6" w:rsidRPr="005709BA" w:rsidRDefault="001E5DA6" w:rsidP="004333C7">
            <w:pPr>
              <w:jc w:val="both"/>
              <w:rPr>
                <w:rFonts w:ascii="Sylfaen" w:hAnsi="Sylfaen"/>
              </w:rPr>
            </w:pPr>
          </w:p>
        </w:tc>
      </w:tr>
      <w:tr w:rsidR="001E5DA6" w:rsidRPr="005709BA" w14:paraId="079F480A" w14:textId="77777777" w:rsidTr="00514892">
        <w:trPr>
          <w:trHeight w:val="288"/>
        </w:trPr>
        <w:tc>
          <w:tcPr>
            <w:tcW w:w="2122" w:type="dxa"/>
            <w:noWrap/>
            <w:hideMark/>
          </w:tcPr>
          <w:p w14:paraId="5D2C9B34" w14:textId="77777777" w:rsidR="001E5DA6" w:rsidRPr="005709BA" w:rsidRDefault="001E5DA6" w:rsidP="004333C7">
            <w:pPr>
              <w:jc w:val="both"/>
              <w:rPr>
                <w:rFonts w:ascii="Sylfaen" w:hAnsi="Sylfaen"/>
                <w:b/>
                <w:bCs/>
              </w:rPr>
            </w:pPr>
            <w:bookmarkStart w:id="1" w:name="RANGE!A10:E17"/>
            <w:r w:rsidRPr="005709BA">
              <w:rPr>
                <w:rFonts w:ascii="Sylfaen" w:hAnsi="Sylfaen"/>
                <w:b/>
                <w:bCs/>
              </w:rPr>
              <w:t>N</w:t>
            </w:r>
            <w:bookmarkEnd w:id="1"/>
          </w:p>
        </w:tc>
        <w:tc>
          <w:tcPr>
            <w:tcW w:w="2536" w:type="dxa"/>
            <w:noWrap/>
            <w:hideMark/>
          </w:tcPr>
          <w:p w14:paraId="134B13F4" w14:textId="77777777" w:rsidR="001E5DA6" w:rsidRPr="004C31BC" w:rsidRDefault="001E5DA6" w:rsidP="004333C7">
            <w:pPr>
              <w:jc w:val="both"/>
              <w:rPr>
                <w:rFonts w:ascii="Sylfaen" w:hAnsi="Sylfaen"/>
                <w:b/>
                <w:bCs/>
                <w:lang w:val="ka-GE"/>
              </w:rPr>
            </w:pPr>
            <w:r>
              <w:rPr>
                <w:rFonts w:ascii="Sylfaen" w:hAnsi="Sylfaen"/>
                <w:b/>
                <w:bCs/>
                <w:lang w:val="ka-GE"/>
              </w:rPr>
              <w:t>მატერიალური რესურსის დასახელება</w:t>
            </w:r>
          </w:p>
        </w:tc>
        <w:tc>
          <w:tcPr>
            <w:tcW w:w="1575" w:type="dxa"/>
            <w:noWrap/>
            <w:hideMark/>
          </w:tcPr>
          <w:p w14:paraId="424926FF" w14:textId="77777777" w:rsidR="001E5DA6" w:rsidRPr="005709BA" w:rsidRDefault="001E5DA6" w:rsidP="004333C7">
            <w:pPr>
              <w:jc w:val="both"/>
              <w:rPr>
                <w:rFonts w:ascii="Sylfaen" w:hAnsi="Sylfaen"/>
                <w:b/>
                <w:bCs/>
              </w:rPr>
            </w:pPr>
            <w:proofErr w:type="spellStart"/>
            <w:r w:rsidRPr="005709BA">
              <w:rPr>
                <w:rFonts w:ascii="Sylfaen" w:hAnsi="Sylfaen"/>
                <w:b/>
                <w:bCs/>
              </w:rPr>
              <w:t>რაოდენობა</w:t>
            </w:r>
            <w:proofErr w:type="spellEnd"/>
          </w:p>
        </w:tc>
        <w:tc>
          <w:tcPr>
            <w:tcW w:w="1280" w:type="dxa"/>
            <w:noWrap/>
            <w:hideMark/>
          </w:tcPr>
          <w:p w14:paraId="0B69D6B0" w14:textId="77777777" w:rsidR="001E5DA6" w:rsidRPr="005709BA" w:rsidRDefault="001E5DA6" w:rsidP="004333C7">
            <w:pPr>
              <w:jc w:val="both"/>
              <w:rPr>
                <w:rFonts w:ascii="Sylfaen" w:hAnsi="Sylfaen"/>
                <w:b/>
                <w:bCs/>
              </w:rPr>
            </w:pPr>
            <w:proofErr w:type="spellStart"/>
            <w:r w:rsidRPr="005709BA">
              <w:rPr>
                <w:rFonts w:ascii="Sylfaen" w:hAnsi="Sylfaen"/>
                <w:b/>
                <w:bCs/>
              </w:rPr>
              <w:t>ერთეული</w:t>
            </w:r>
            <w:proofErr w:type="spellEnd"/>
          </w:p>
        </w:tc>
        <w:tc>
          <w:tcPr>
            <w:tcW w:w="1837" w:type="dxa"/>
            <w:noWrap/>
            <w:hideMark/>
          </w:tcPr>
          <w:p w14:paraId="765DCD70" w14:textId="77777777" w:rsidR="001E5DA6" w:rsidRPr="005709BA" w:rsidRDefault="001E5DA6" w:rsidP="004333C7">
            <w:pPr>
              <w:jc w:val="both"/>
              <w:rPr>
                <w:rFonts w:ascii="Sylfaen" w:hAnsi="Sylfaen"/>
                <w:b/>
                <w:bCs/>
              </w:rPr>
            </w:pPr>
            <w:proofErr w:type="spellStart"/>
            <w:r w:rsidRPr="005709BA">
              <w:rPr>
                <w:rFonts w:ascii="Sylfaen" w:hAnsi="Sylfaen"/>
                <w:b/>
                <w:bCs/>
              </w:rPr>
              <w:t>კომენტარი</w:t>
            </w:r>
            <w:proofErr w:type="spellEnd"/>
          </w:p>
        </w:tc>
      </w:tr>
      <w:tr w:rsidR="001E5DA6" w:rsidRPr="005709BA" w14:paraId="70698715" w14:textId="77777777" w:rsidTr="00514892">
        <w:trPr>
          <w:trHeight w:val="312"/>
        </w:trPr>
        <w:tc>
          <w:tcPr>
            <w:tcW w:w="2122" w:type="dxa"/>
            <w:noWrap/>
            <w:hideMark/>
          </w:tcPr>
          <w:p w14:paraId="049B4EF9" w14:textId="77777777" w:rsidR="001E5DA6" w:rsidRPr="005709BA" w:rsidRDefault="001E5DA6" w:rsidP="004333C7">
            <w:pPr>
              <w:jc w:val="both"/>
              <w:rPr>
                <w:rFonts w:ascii="Sylfaen" w:hAnsi="Sylfaen"/>
              </w:rPr>
            </w:pPr>
            <w:r w:rsidRPr="005709BA">
              <w:rPr>
                <w:rFonts w:ascii="Sylfaen" w:hAnsi="Sylfaen"/>
              </w:rPr>
              <w:t>1</w:t>
            </w:r>
          </w:p>
        </w:tc>
        <w:tc>
          <w:tcPr>
            <w:tcW w:w="2536" w:type="dxa"/>
          </w:tcPr>
          <w:p w14:paraId="553167CB" w14:textId="77777777" w:rsidR="001E5DA6" w:rsidRPr="005709BA" w:rsidRDefault="001E5DA6" w:rsidP="004333C7">
            <w:pPr>
              <w:jc w:val="both"/>
              <w:rPr>
                <w:rFonts w:ascii="Sylfaen" w:hAnsi="Sylfaen"/>
              </w:rPr>
            </w:pPr>
          </w:p>
        </w:tc>
        <w:tc>
          <w:tcPr>
            <w:tcW w:w="1575" w:type="dxa"/>
            <w:noWrap/>
          </w:tcPr>
          <w:p w14:paraId="6367BF92" w14:textId="77777777" w:rsidR="001E5DA6" w:rsidRPr="005709BA" w:rsidRDefault="001E5DA6" w:rsidP="004333C7">
            <w:pPr>
              <w:jc w:val="both"/>
              <w:rPr>
                <w:rFonts w:ascii="Sylfaen" w:hAnsi="Sylfaen"/>
              </w:rPr>
            </w:pPr>
          </w:p>
        </w:tc>
        <w:tc>
          <w:tcPr>
            <w:tcW w:w="1280" w:type="dxa"/>
            <w:noWrap/>
          </w:tcPr>
          <w:p w14:paraId="1E2D224D" w14:textId="77777777" w:rsidR="001E5DA6" w:rsidRPr="005709BA" w:rsidRDefault="001E5DA6" w:rsidP="004333C7">
            <w:pPr>
              <w:jc w:val="both"/>
              <w:rPr>
                <w:rFonts w:ascii="Sylfaen" w:hAnsi="Sylfaen"/>
              </w:rPr>
            </w:pPr>
          </w:p>
        </w:tc>
        <w:tc>
          <w:tcPr>
            <w:tcW w:w="1837" w:type="dxa"/>
            <w:noWrap/>
          </w:tcPr>
          <w:p w14:paraId="4489AAC8" w14:textId="77777777" w:rsidR="001E5DA6" w:rsidRPr="005709BA" w:rsidRDefault="001E5DA6" w:rsidP="004333C7">
            <w:pPr>
              <w:jc w:val="both"/>
              <w:rPr>
                <w:rFonts w:ascii="Sylfaen" w:hAnsi="Sylfaen"/>
              </w:rPr>
            </w:pPr>
          </w:p>
        </w:tc>
      </w:tr>
      <w:tr w:rsidR="001E5DA6" w:rsidRPr="005709BA" w14:paraId="3FE3345F" w14:textId="77777777" w:rsidTr="00514892">
        <w:trPr>
          <w:trHeight w:val="312"/>
        </w:trPr>
        <w:tc>
          <w:tcPr>
            <w:tcW w:w="2122" w:type="dxa"/>
            <w:noWrap/>
            <w:hideMark/>
          </w:tcPr>
          <w:p w14:paraId="1B7014F6" w14:textId="77777777" w:rsidR="001E5DA6" w:rsidRPr="005709BA" w:rsidRDefault="001E5DA6" w:rsidP="004333C7">
            <w:pPr>
              <w:jc w:val="both"/>
              <w:rPr>
                <w:rFonts w:ascii="Sylfaen" w:hAnsi="Sylfaen"/>
              </w:rPr>
            </w:pPr>
            <w:r w:rsidRPr="005709BA">
              <w:rPr>
                <w:rFonts w:ascii="Sylfaen" w:hAnsi="Sylfaen"/>
              </w:rPr>
              <w:t>2</w:t>
            </w:r>
          </w:p>
        </w:tc>
        <w:tc>
          <w:tcPr>
            <w:tcW w:w="2536" w:type="dxa"/>
          </w:tcPr>
          <w:p w14:paraId="35E0DD3C" w14:textId="77777777" w:rsidR="001E5DA6" w:rsidRPr="005709BA" w:rsidRDefault="001E5DA6" w:rsidP="004333C7">
            <w:pPr>
              <w:jc w:val="both"/>
              <w:rPr>
                <w:rFonts w:ascii="Sylfaen" w:hAnsi="Sylfaen"/>
              </w:rPr>
            </w:pPr>
          </w:p>
        </w:tc>
        <w:tc>
          <w:tcPr>
            <w:tcW w:w="1575" w:type="dxa"/>
            <w:noWrap/>
          </w:tcPr>
          <w:p w14:paraId="0E9425A9" w14:textId="77777777" w:rsidR="001E5DA6" w:rsidRPr="005709BA" w:rsidRDefault="001E5DA6" w:rsidP="004333C7">
            <w:pPr>
              <w:jc w:val="both"/>
              <w:rPr>
                <w:rFonts w:ascii="Sylfaen" w:hAnsi="Sylfaen"/>
              </w:rPr>
            </w:pPr>
          </w:p>
        </w:tc>
        <w:tc>
          <w:tcPr>
            <w:tcW w:w="1280" w:type="dxa"/>
            <w:noWrap/>
          </w:tcPr>
          <w:p w14:paraId="64757638" w14:textId="77777777" w:rsidR="001E5DA6" w:rsidRPr="005709BA" w:rsidRDefault="001E5DA6" w:rsidP="004333C7">
            <w:pPr>
              <w:jc w:val="both"/>
              <w:rPr>
                <w:rFonts w:ascii="Sylfaen" w:hAnsi="Sylfaen"/>
              </w:rPr>
            </w:pPr>
          </w:p>
        </w:tc>
        <w:tc>
          <w:tcPr>
            <w:tcW w:w="1837" w:type="dxa"/>
            <w:noWrap/>
          </w:tcPr>
          <w:p w14:paraId="09453A88" w14:textId="77777777" w:rsidR="001E5DA6" w:rsidRPr="005709BA" w:rsidRDefault="001E5DA6" w:rsidP="004333C7">
            <w:pPr>
              <w:jc w:val="both"/>
              <w:rPr>
                <w:rFonts w:ascii="Sylfaen" w:hAnsi="Sylfaen"/>
              </w:rPr>
            </w:pPr>
          </w:p>
        </w:tc>
      </w:tr>
      <w:tr w:rsidR="001E5DA6" w:rsidRPr="005709BA" w14:paraId="4E9AA71F" w14:textId="77777777" w:rsidTr="00514892">
        <w:trPr>
          <w:trHeight w:val="312"/>
        </w:trPr>
        <w:tc>
          <w:tcPr>
            <w:tcW w:w="2122" w:type="dxa"/>
            <w:noWrap/>
            <w:hideMark/>
          </w:tcPr>
          <w:p w14:paraId="0A5CE680" w14:textId="77777777" w:rsidR="001E5DA6" w:rsidRPr="005709BA" w:rsidRDefault="001E5DA6" w:rsidP="004333C7">
            <w:pPr>
              <w:jc w:val="both"/>
              <w:rPr>
                <w:rFonts w:ascii="Sylfaen" w:hAnsi="Sylfaen"/>
              </w:rPr>
            </w:pPr>
            <w:r w:rsidRPr="005709BA">
              <w:rPr>
                <w:rFonts w:ascii="Sylfaen" w:hAnsi="Sylfaen"/>
              </w:rPr>
              <w:t>3</w:t>
            </w:r>
          </w:p>
        </w:tc>
        <w:tc>
          <w:tcPr>
            <w:tcW w:w="2536" w:type="dxa"/>
          </w:tcPr>
          <w:p w14:paraId="290362A4" w14:textId="77777777" w:rsidR="001E5DA6" w:rsidRPr="005709BA" w:rsidRDefault="001E5DA6" w:rsidP="004333C7">
            <w:pPr>
              <w:jc w:val="both"/>
              <w:rPr>
                <w:rFonts w:ascii="Sylfaen" w:hAnsi="Sylfaen"/>
              </w:rPr>
            </w:pPr>
          </w:p>
        </w:tc>
        <w:tc>
          <w:tcPr>
            <w:tcW w:w="1575" w:type="dxa"/>
            <w:noWrap/>
          </w:tcPr>
          <w:p w14:paraId="01EBF284" w14:textId="77777777" w:rsidR="001E5DA6" w:rsidRPr="005709BA" w:rsidRDefault="001E5DA6" w:rsidP="004333C7">
            <w:pPr>
              <w:jc w:val="both"/>
              <w:rPr>
                <w:rFonts w:ascii="Sylfaen" w:hAnsi="Sylfaen"/>
              </w:rPr>
            </w:pPr>
          </w:p>
        </w:tc>
        <w:tc>
          <w:tcPr>
            <w:tcW w:w="1280" w:type="dxa"/>
            <w:noWrap/>
          </w:tcPr>
          <w:p w14:paraId="53C369A0" w14:textId="77777777" w:rsidR="001E5DA6" w:rsidRPr="005709BA" w:rsidRDefault="001E5DA6" w:rsidP="004333C7">
            <w:pPr>
              <w:jc w:val="both"/>
              <w:rPr>
                <w:rFonts w:ascii="Sylfaen" w:hAnsi="Sylfaen"/>
              </w:rPr>
            </w:pPr>
          </w:p>
        </w:tc>
        <w:tc>
          <w:tcPr>
            <w:tcW w:w="1837" w:type="dxa"/>
            <w:noWrap/>
          </w:tcPr>
          <w:p w14:paraId="0AB7F765" w14:textId="77777777" w:rsidR="001E5DA6" w:rsidRPr="005709BA" w:rsidRDefault="001E5DA6" w:rsidP="004333C7">
            <w:pPr>
              <w:jc w:val="both"/>
              <w:rPr>
                <w:rFonts w:ascii="Sylfaen" w:hAnsi="Sylfaen"/>
              </w:rPr>
            </w:pPr>
          </w:p>
        </w:tc>
      </w:tr>
      <w:tr w:rsidR="001E5DA6" w:rsidRPr="005709BA" w14:paraId="7CF512B3" w14:textId="77777777" w:rsidTr="00514892">
        <w:trPr>
          <w:trHeight w:val="312"/>
        </w:trPr>
        <w:tc>
          <w:tcPr>
            <w:tcW w:w="2122" w:type="dxa"/>
            <w:noWrap/>
            <w:hideMark/>
          </w:tcPr>
          <w:p w14:paraId="1E0A2A67" w14:textId="77777777" w:rsidR="001E5DA6" w:rsidRPr="005709BA" w:rsidRDefault="001E5DA6" w:rsidP="004333C7">
            <w:pPr>
              <w:jc w:val="both"/>
              <w:rPr>
                <w:rFonts w:ascii="Sylfaen" w:hAnsi="Sylfaen"/>
              </w:rPr>
            </w:pPr>
            <w:r w:rsidRPr="005709BA">
              <w:rPr>
                <w:rFonts w:ascii="Sylfaen" w:hAnsi="Sylfaen"/>
              </w:rPr>
              <w:t>4</w:t>
            </w:r>
          </w:p>
        </w:tc>
        <w:tc>
          <w:tcPr>
            <w:tcW w:w="2536" w:type="dxa"/>
          </w:tcPr>
          <w:p w14:paraId="0709789B" w14:textId="77777777" w:rsidR="001E5DA6" w:rsidRPr="005709BA" w:rsidRDefault="001E5DA6" w:rsidP="004333C7">
            <w:pPr>
              <w:jc w:val="both"/>
              <w:rPr>
                <w:rFonts w:ascii="Sylfaen" w:hAnsi="Sylfaen"/>
              </w:rPr>
            </w:pPr>
          </w:p>
        </w:tc>
        <w:tc>
          <w:tcPr>
            <w:tcW w:w="1575" w:type="dxa"/>
            <w:noWrap/>
          </w:tcPr>
          <w:p w14:paraId="116474DB" w14:textId="77777777" w:rsidR="001E5DA6" w:rsidRPr="005709BA" w:rsidRDefault="001E5DA6" w:rsidP="004333C7">
            <w:pPr>
              <w:jc w:val="both"/>
              <w:rPr>
                <w:rFonts w:ascii="Sylfaen" w:hAnsi="Sylfaen"/>
              </w:rPr>
            </w:pPr>
          </w:p>
        </w:tc>
        <w:tc>
          <w:tcPr>
            <w:tcW w:w="1280" w:type="dxa"/>
            <w:noWrap/>
          </w:tcPr>
          <w:p w14:paraId="55E39EEB" w14:textId="77777777" w:rsidR="001E5DA6" w:rsidRPr="005709BA" w:rsidRDefault="001E5DA6" w:rsidP="004333C7">
            <w:pPr>
              <w:jc w:val="both"/>
              <w:rPr>
                <w:rFonts w:ascii="Sylfaen" w:hAnsi="Sylfaen"/>
              </w:rPr>
            </w:pPr>
          </w:p>
        </w:tc>
        <w:tc>
          <w:tcPr>
            <w:tcW w:w="1837" w:type="dxa"/>
            <w:noWrap/>
          </w:tcPr>
          <w:p w14:paraId="18548167" w14:textId="77777777" w:rsidR="001E5DA6" w:rsidRPr="005709BA" w:rsidRDefault="001E5DA6" w:rsidP="004333C7">
            <w:pPr>
              <w:jc w:val="both"/>
              <w:rPr>
                <w:rFonts w:ascii="Sylfaen" w:hAnsi="Sylfaen"/>
              </w:rPr>
            </w:pPr>
          </w:p>
        </w:tc>
      </w:tr>
      <w:tr w:rsidR="001E5DA6" w:rsidRPr="005709BA" w14:paraId="119C53C0" w14:textId="77777777" w:rsidTr="00514892">
        <w:trPr>
          <w:trHeight w:val="408"/>
        </w:trPr>
        <w:tc>
          <w:tcPr>
            <w:tcW w:w="2122" w:type="dxa"/>
            <w:noWrap/>
            <w:hideMark/>
          </w:tcPr>
          <w:p w14:paraId="60DB4567" w14:textId="77777777" w:rsidR="001E5DA6" w:rsidRPr="005709BA" w:rsidRDefault="001E5DA6" w:rsidP="004333C7">
            <w:pPr>
              <w:jc w:val="both"/>
              <w:rPr>
                <w:rFonts w:ascii="Sylfaen" w:hAnsi="Sylfaen"/>
              </w:rPr>
            </w:pPr>
            <w:r w:rsidRPr="005709BA">
              <w:rPr>
                <w:rFonts w:ascii="Sylfaen" w:hAnsi="Sylfaen"/>
              </w:rPr>
              <w:t>5</w:t>
            </w:r>
          </w:p>
        </w:tc>
        <w:tc>
          <w:tcPr>
            <w:tcW w:w="2536" w:type="dxa"/>
          </w:tcPr>
          <w:p w14:paraId="57025B4E" w14:textId="77777777" w:rsidR="001E5DA6" w:rsidRPr="005709BA" w:rsidRDefault="001E5DA6" w:rsidP="004333C7">
            <w:pPr>
              <w:jc w:val="both"/>
              <w:rPr>
                <w:rFonts w:ascii="Sylfaen" w:hAnsi="Sylfaen"/>
              </w:rPr>
            </w:pPr>
          </w:p>
        </w:tc>
        <w:tc>
          <w:tcPr>
            <w:tcW w:w="1575" w:type="dxa"/>
            <w:noWrap/>
          </w:tcPr>
          <w:p w14:paraId="1075A5D7" w14:textId="77777777" w:rsidR="001E5DA6" w:rsidRPr="005709BA" w:rsidRDefault="001E5DA6" w:rsidP="004333C7">
            <w:pPr>
              <w:jc w:val="both"/>
              <w:rPr>
                <w:rFonts w:ascii="Sylfaen" w:hAnsi="Sylfaen"/>
              </w:rPr>
            </w:pPr>
          </w:p>
        </w:tc>
        <w:tc>
          <w:tcPr>
            <w:tcW w:w="1280" w:type="dxa"/>
            <w:noWrap/>
          </w:tcPr>
          <w:p w14:paraId="0C67EF2B" w14:textId="77777777" w:rsidR="001E5DA6" w:rsidRPr="005709BA" w:rsidRDefault="001E5DA6" w:rsidP="004333C7">
            <w:pPr>
              <w:jc w:val="both"/>
              <w:rPr>
                <w:rFonts w:ascii="Sylfaen" w:hAnsi="Sylfaen"/>
              </w:rPr>
            </w:pPr>
          </w:p>
        </w:tc>
        <w:tc>
          <w:tcPr>
            <w:tcW w:w="1837" w:type="dxa"/>
            <w:noWrap/>
          </w:tcPr>
          <w:p w14:paraId="0A4EF1BB" w14:textId="77777777" w:rsidR="001E5DA6" w:rsidRPr="005709BA" w:rsidRDefault="001E5DA6" w:rsidP="004333C7">
            <w:pPr>
              <w:jc w:val="both"/>
              <w:rPr>
                <w:rFonts w:ascii="Sylfaen" w:hAnsi="Sylfaen"/>
              </w:rPr>
            </w:pPr>
          </w:p>
        </w:tc>
      </w:tr>
      <w:tr w:rsidR="001E5DA6" w:rsidRPr="005709BA" w14:paraId="3245D3FE" w14:textId="77777777" w:rsidTr="00514892">
        <w:trPr>
          <w:trHeight w:val="312"/>
        </w:trPr>
        <w:tc>
          <w:tcPr>
            <w:tcW w:w="2122" w:type="dxa"/>
            <w:noWrap/>
            <w:hideMark/>
          </w:tcPr>
          <w:p w14:paraId="3545A4CC" w14:textId="77777777" w:rsidR="001E5DA6" w:rsidRPr="005709BA" w:rsidRDefault="001E5DA6" w:rsidP="004333C7">
            <w:pPr>
              <w:jc w:val="both"/>
              <w:rPr>
                <w:rFonts w:ascii="Sylfaen" w:hAnsi="Sylfaen"/>
              </w:rPr>
            </w:pPr>
            <w:r w:rsidRPr="005709BA">
              <w:rPr>
                <w:rFonts w:ascii="Sylfaen" w:hAnsi="Sylfaen"/>
              </w:rPr>
              <w:t>6</w:t>
            </w:r>
          </w:p>
        </w:tc>
        <w:tc>
          <w:tcPr>
            <w:tcW w:w="2536" w:type="dxa"/>
          </w:tcPr>
          <w:p w14:paraId="4BCFFADA" w14:textId="77777777" w:rsidR="001E5DA6" w:rsidRPr="005709BA" w:rsidRDefault="001E5DA6" w:rsidP="004333C7">
            <w:pPr>
              <w:jc w:val="both"/>
              <w:rPr>
                <w:rFonts w:ascii="Sylfaen" w:hAnsi="Sylfaen"/>
              </w:rPr>
            </w:pPr>
          </w:p>
        </w:tc>
        <w:tc>
          <w:tcPr>
            <w:tcW w:w="1575" w:type="dxa"/>
            <w:noWrap/>
          </w:tcPr>
          <w:p w14:paraId="04D767BF" w14:textId="77777777" w:rsidR="001E5DA6" w:rsidRPr="005709BA" w:rsidRDefault="001E5DA6" w:rsidP="004333C7">
            <w:pPr>
              <w:jc w:val="both"/>
              <w:rPr>
                <w:rFonts w:ascii="Sylfaen" w:hAnsi="Sylfaen"/>
              </w:rPr>
            </w:pPr>
          </w:p>
        </w:tc>
        <w:tc>
          <w:tcPr>
            <w:tcW w:w="1280" w:type="dxa"/>
            <w:noWrap/>
          </w:tcPr>
          <w:p w14:paraId="56B3C91A" w14:textId="77777777" w:rsidR="001E5DA6" w:rsidRPr="005709BA" w:rsidRDefault="001E5DA6" w:rsidP="004333C7">
            <w:pPr>
              <w:jc w:val="both"/>
              <w:rPr>
                <w:rFonts w:ascii="Sylfaen" w:hAnsi="Sylfaen"/>
              </w:rPr>
            </w:pPr>
          </w:p>
        </w:tc>
        <w:tc>
          <w:tcPr>
            <w:tcW w:w="1837" w:type="dxa"/>
            <w:noWrap/>
          </w:tcPr>
          <w:p w14:paraId="4A36C58F" w14:textId="77777777" w:rsidR="001E5DA6" w:rsidRPr="005709BA" w:rsidRDefault="001E5DA6" w:rsidP="004333C7">
            <w:pPr>
              <w:jc w:val="both"/>
              <w:rPr>
                <w:rFonts w:ascii="Sylfaen" w:hAnsi="Sylfaen"/>
              </w:rPr>
            </w:pPr>
          </w:p>
        </w:tc>
      </w:tr>
      <w:tr w:rsidR="001E5DA6" w:rsidRPr="005709BA" w14:paraId="288B4A17" w14:textId="77777777" w:rsidTr="00514892">
        <w:trPr>
          <w:trHeight w:val="288"/>
        </w:trPr>
        <w:tc>
          <w:tcPr>
            <w:tcW w:w="2122" w:type="dxa"/>
            <w:noWrap/>
            <w:hideMark/>
          </w:tcPr>
          <w:p w14:paraId="3BE29755" w14:textId="77777777" w:rsidR="001E5DA6" w:rsidRPr="005709BA" w:rsidRDefault="001E5DA6" w:rsidP="004333C7">
            <w:pPr>
              <w:jc w:val="both"/>
              <w:rPr>
                <w:rFonts w:ascii="Sylfaen" w:hAnsi="Sylfaen"/>
              </w:rPr>
            </w:pPr>
            <w:r w:rsidRPr="005709BA">
              <w:rPr>
                <w:rFonts w:ascii="Sylfaen" w:hAnsi="Sylfaen"/>
              </w:rPr>
              <w:t>7</w:t>
            </w:r>
          </w:p>
        </w:tc>
        <w:tc>
          <w:tcPr>
            <w:tcW w:w="2536" w:type="dxa"/>
            <w:noWrap/>
          </w:tcPr>
          <w:p w14:paraId="7ED46C78" w14:textId="77777777" w:rsidR="001E5DA6" w:rsidRPr="005709BA" w:rsidRDefault="001E5DA6" w:rsidP="004333C7">
            <w:pPr>
              <w:jc w:val="both"/>
              <w:rPr>
                <w:rFonts w:ascii="Sylfaen" w:hAnsi="Sylfaen"/>
              </w:rPr>
            </w:pPr>
          </w:p>
        </w:tc>
        <w:tc>
          <w:tcPr>
            <w:tcW w:w="1575" w:type="dxa"/>
            <w:noWrap/>
          </w:tcPr>
          <w:p w14:paraId="36523A92" w14:textId="77777777" w:rsidR="001E5DA6" w:rsidRPr="005709BA" w:rsidRDefault="001E5DA6" w:rsidP="004333C7">
            <w:pPr>
              <w:jc w:val="both"/>
              <w:rPr>
                <w:rFonts w:ascii="Sylfaen" w:hAnsi="Sylfaen"/>
              </w:rPr>
            </w:pPr>
          </w:p>
        </w:tc>
        <w:tc>
          <w:tcPr>
            <w:tcW w:w="1280" w:type="dxa"/>
            <w:noWrap/>
          </w:tcPr>
          <w:p w14:paraId="0B9DBA00" w14:textId="77777777" w:rsidR="001E5DA6" w:rsidRPr="005709BA" w:rsidRDefault="001E5DA6" w:rsidP="004333C7">
            <w:pPr>
              <w:jc w:val="both"/>
              <w:rPr>
                <w:rFonts w:ascii="Sylfaen" w:hAnsi="Sylfaen"/>
              </w:rPr>
            </w:pPr>
          </w:p>
        </w:tc>
        <w:tc>
          <w:tcPr>
            <w:tcW w:w="1837" w:type="dxa"/>
            <w:noWrap/>
          </w:tcPr>
          <w:p w14:paraId="3CF54600" w14:textId="77777777" w:rsidR="001E5DA6" w:rsidRPr="005709BA" w:rsidRDefault="001E5DA6" w:rsidP="004333C7">
            <w:pPr>
              <w:jc w:val="both"/>
              <w:rPr>
                <w:rFonts w:ascii="Sylfaen" w:hAnsi="Sylfaen"/>
              </w:rPr>
            </w:pPr>
          </w:p>
        </w:tc>
      </w:tr>
      <w:tr w:rsidR="001E5DA6" w:rsidRPr="005709BA" w14:paraId="1D5E3D50" w14:textId="77777777" w:rsidTr="00514892">
        <w:trPr>
          <w:trHeight w:val="288"/>
        </w:trPr>
        <w:tc>
          <w:tcPr>
            <w:tcW w:w="2122" w:type="dxa"/>
            <w:noWrap/>
            <w:hideMark/>
          </w:tcPr>
          <w:p w14:paraId="02A610E7" w14:textId="77777777" w:rsidR="001E5DA6" w:rsidRPr="004C31BC" w:rsidRDefault="001E5DA6" w:rsidP="004333C7">
            <w:pPr>
              <w:jc w:val="both"/>
              <w:rPr>
                <w:rFonts w:ascii="Sylfaen" w:hAnsi="Sylfaen"/>
                <w:lang w:val="ka-GE"/>
              </w:rPr>
            </w:pPr>
            <w:r>
              <w:rPr>
                <w:rFonts w:ascii="Sylfaen" w:hAnsi="Sylfaen"/>
                <w:lang w:val="ka-GE"/>
              </w:rPr>
              <w:t>8</w:t>
            </w:r>
          </w:p>
        </w:tc>
        <w:tc>
          <w:tcPr>
            <w:tcW w:w="2536" w:type="dxa"/>
            <w:noWrap/>
          </w:tcPr>
          <w:p w14:paraId="37E31867" w14:textId="77777777" w:rsidR="001E5DA6" w:rsidRPr="005709BA" w:rsidRDefault="001E5DA6" w:rsidP="004333C7">
            <w:pPr>
              <w:jc w:val="both"/>
              <w:rPr>
                <w:rFonts w:ascii="Sylfaen" w:hAnsi="Sylfaen"/>
              </w:rPr>
            </w:pPr>
          </w:p>
        </w:tc>
        <w:tc>
          <w:tcPr>
            <w:tcW w:w="1575" w:type="dxa"/>
            <w:noWrap/>
          </w:tcPr>
          <w:p w14:paraId="1E2C00E3" w14:textId="77777777" w:rsidR="001E5DA6" w:rsidRPr="005709BA" w:rsidRDefault="001E5DA6" w:rsidP="004333C7">
            <w:pPr>
              <w:jc w:val="both"/>
              <w:rPr>
                <w:rFonts w:ascii="Sylfaen" w:hAnsi="Sylfaen"/>
              </w:rPr>
            </w:pPr>
          </w:p>
        </w:tc>
        <w:tc>
          <w:tcPr>
            <w:tcW w:w="1280" w:type="dxa"/>
            <w:noWrap/>
          </w:tcPr>
          <w:p w14:paraId="192ACA4D" w14:textId="77777777" w:rsidR="001E5DA6" w:rsidRPr="005709BA" w:rsidRDefault="001E5DA6" w:rsidP="004333C7">
            <w:pPr>
              <w:jc w:val="both"/>
              <w:rPr>
                <w:rFonts w:ascii="Sylfaen" w:hAnsi="Sylfaen"/>
              </w:rPr>
            </w:pPr>
          </w:p>
        </w:tc>
        <w:tc>
          <w:tcPr>
            <w:tcW w:w="1837" w:type="dxa"/>
            <w:noWrap/>
          </w:tcPr>
          <w:p w14:paraId="199FAA8A" w14:textId="77777777" w:rsidR="001E5DA6" w:rsidRPr="005709BA" w:rsidRDefault="001E5DA6" w:rsidP="004333C7">
            <w:pPr>
              <w:jc w:val="both"/>
              <w:rPr>
                <w:rFonts w:ascii="Sylfaen" w:hAnsi="Sylfaen"/>
              </w:rPr>
            </w:pPr>
          </w:p>
        </w:tc>
      </w:tr>
      <w:tr w:rsidR="001E5DA6" w:rsidRPr="005709BA" w14:paraId="09A94333" w14:textId="77777777" w:rsidTr="00514892">
        <w:trPr>
          <w:trHeight w:val="288"/>
        </w:trPr>
        <w:tc>
          <w:tcPr>
            <w:tcW w:w="4658" w:type="dxa"/>
            <w:gridSpan w:val="2"/>
            <w:noWrap/>
            <w:hideMark/>
          </w:tcPr>
          <w:p w14:paraId="4362DCFC" w14:textId="77777777" w:rsidR="001E5DA6" w:rsidRPr="005709BA" w:rsidRDefault="001E5DA6" w:rsidP="004333C7">
            <w:pPr>
              <w:jc w:val="both"/>
              <w:rPr>
                <w:rFonts w:ascii="Sylfaen" w:hAnsi="Sylfaen"/>
                <w:b/>
                <w:bCs/>
              </w:rPr>
            </w:pPr>
            <w:r>
              <w:rPr>
                <w:rFonts w:ascii="Sylfaen" w:hAnsi="Sylfaen"/>
                <w:b/>
                <w:bCs/>
                <w:lang w:val="ka-GE"/>
              </w:rPr>
              <w:t>მატერიალური რესურსის გამცემის ხელმოწერა:</w:t>
            </w:r>
            <w:r w:rsidRPr="005709BA">
              <w:rPr>
                <w:rFonts w:ascii="Sylfaen" w:hAnsi="Sylfaen"/>
                <w:b/>
                <w:bCs/>
              </w:rPr>
              <w:t xml:space="preserve"> </w:t>
            </w:r>
          </w:p>
        </w:tc>
        <w:tc>
          <w:tcPr>
            <w:tcW w:w="4692" w:type="dxa"/>
            <w:gridSpan w:val="3"/>
            <w:noWrap/>
            <w:hideMark/>
          </w:tcPr>
          <w:p w14:paraId="42C48EDB" w14:textId="77777777" w:rsidR="001E5DA6" w:rsidRPr="005709BA" w:rsidRDefault="001E5DA6" w:rsidP="004333C7">
            <w:pPr>
              <w:jc w:val="both"/>
              <w:rPr>
                <w:rFonts w:ascii="Sylfaen" w:hAnsi="Sylfaen"/>
              </w:rPr>
            </w:pPr>
          </w:p>
        </w:tc>
      </w:tr>
      <w:tr w:rsidR="001E5DA6" w:rsidRPr="005709BA" w14:paraId="3FCCB776" w14:textId="77777777" w:rsidTr="00514892">
        <w:trPr>
          <w:trHeight w:val="288"/>
        </w:trPr>
        <w:tc>
          <w:tcPr>
            <w:tcW w:w="4658" w:type="dxa"/>
            <w:gridSpan w:val="2"/>
            <w:noWrap/>
          </w:tcPr>
          <w:p w14:paraId="3D83B4A0" w14:textId="77777777" w:rsidR="001E5DA6" w:rsidRPr="005709BA" w:rsidRDefault="001E5DA6" w:rsidP="004333C7">
            <w:pPr>
              <w:jc w:val="both"/>
              <w:rPr>
                <w:rFonts w:ascii="Sylfaen" w:hAnsi="Sylfaen"/>
                <w:b/>
                <w:bCs/>
              </w:rPr>
            </w:pPr>
            <w:r w:rsidRPr="004C31BC">
              <w:rPr>
                <w:rFonts w:ascii="Sylfaen" w:hAnsi="Sylfaen"/>
                <w:b/>
                <w:bCs/>
                <w:lang w:val="ka-GE"/>
              </w:rPr>
              <w:t xml:space="preserve">მატერიალური რესურსის </w:t>
            </w:r>
            <w:r>
              <w:rPr>
                <w:rFonts w:ascii="Sylfaen" w:hAnsi="Sylfaen"/>
                <w:b/>
                <w:bCs/>
                <w:lang w:val="ka-GE"/>
              </w:rPr>
              <w:t>მიმღების</w:t>
            </w:r>
            <w:r w:rsidRPr="004C31BC">
              <w:rPr>
                <w:rFonts w:ascii="Sylfaen" w:hAnsi="Sylfaen"/>
                <w:b/>
                <w:bCs/>
                <w:lang w:val="ka-GE"/>
              </w:rPr>
              <w:t xml:space="preserve"> ხელმოწერა:</w:t>
            </w:r>
          </w:p>
        </w:tc>
        <w:tc>
          <w:tcPr>
            <w:tcW w:w="4692" w:type="dxa"/>
            <w:gridSpan w:val="3"/>
            <w:noWrap/>
          </w:tcPr>
          <w:p w14:paraId="00B52157" w14:textId="77777777" w:rsidR="001E5DA6" w:rsidRPr="005709BA" w:rsidRDefault="001E5DA6" w:rsidP="004333C7">
            <w:pPr>
              <w:jc w:val="both"/>
              <w:rPr>
                <w:rFonts w:ascii="Sylfaen" w:hAnsi="Sylfaen"/>
              </w:rPr>
            </w:pPr>
          </w:p>
        </w:tc>
      </w:tr>
    </w:tbl>
    <w:p w14:paraId="2BA6EDD4" w14:textId="77777777" w:rsidR="001E5DA6" w:rsidRDefault="001E5DA6" w:rsidP="004333C7">
      <w:pPr>
        <w:jc w:val="both"/>
        <w:rPr>
          <w:rFonts w:ascii="Sylfaen" w:hAnsi="Sylfaen"/>
          <w:lang w:val="ka-GE"/>
        </w:rPr>
      </w:pPr>
    </w:p>
    <w:p w14:paraId="3DFEB9A7" w14:textId="77777777" w:rsidR="001E5DA6" w:rsidRDefault="001E5DA6" w:rsidP="004333C7">
      <w:pPr>
        <w:jc w:val="both"/>
        <w:rPr>
          <w:rFonts w:ascii="Sylfaen" w:hAnsi="Sylfaen"/>
          <w:lang w:val="ka-GE"/>
        </w:rPr>
      </w:pPr>
    </w:p>
    <w:p w14:paraId="70251B20" w14:textId="77777777" w:rsidR="001E5DA6" w:rsidRDefault="001E5DA6" w:rsidP="004333C7">
      <w:pPr>
        <w:jc w:val="both"/>
        <w:rPr>
          <w:rFonts w:ascii="Sylfaen" w:hAnsi="Sylfaen"/>
          <w:lang w:val="ka-GE"/>
        </w:rPr>
      </w:pPr>
    </w:p>
    <w:p w14:paraId="5A8E8433" w14:textId="77777777" w:rsidR="001E5DA6" w:rsidRPr="00FC4DAD" w:rsidRDefault="001E5DA6" w:rsidP="004333C7">
      <w:pPr>
        <w:jc w:val="both"/>
        <w:rPr>
          <w:rFonts w:ascii="Sylfaen" w:hAnsi="Sylfaen"/>
          <w:lang w:val="ka-GE"/>
        </w:rPr>
      </w:pPr>
    </w:p>
    <w:p w14:paraId="527EDA45" w14:textId="77777777" w:rsidR="006F75DF" w:rsidRPr="006F75DF" w:rsidRDefault="006F75DF" w:rsidP="004333C7">
      <w:pPr>
        <w:jc w:val="both"/>
        <w:rPr>
          <w:rFonts w:ascii="Sylfaen" w:hAnsi="Sylfaen" w:cs="Sylfaen"/>
          <w:lang w:val="ka-GE"/>
        </w:rPr>
      </w:pPr>
    </w:p>
    <w:sectPr w:rsidR="006F75DF" w:rsidRPr="006F75DF" w:rsidSect="005E2712">
      <w:headerReference w:type="default" r:id="rId9"/>
      <w:footerReference w:type="default" r:id="rId10"/>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FFE09" w14:textId="77777777" w:rsidR="009A0F16" w:rsidRDefault="009A0F16" w:rsidP="00017A03">
      <w:pPr>
        <w:spacing w:after="0" w:line="240" w:lineRule="auto"/>
      </w:pPr>
      <w:r>
        <w:separator/>
      </w:r>
    </w:p>
  </w:endnote>
  <w:endnote w:type="continuationSeparator" w:id="0">
    <w:p w14:paraId="7F4AAB13" w14:textId="77777777" w:rsidR="009A0F16" w:rsidRDefault="009A0F16" w:rsidP="00017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PG ExtraSquare Mtavruli">
    <w:altName w:val="Sylfaen"/>
    <w:charset w:val="00"/>
    <w:family w:val="roman"/>
    <w:pitch w:val="variable"/>
    <w:sig w:usb0="840000A3" w:usb1="00000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Menlo Regular">
    <w:altName w:val="DokChampa"/>
    <w:charset w:val="00"/>
    <w:family w:val="auto"/>
    <w:pitch w:val="variable"/>
    <w:sig w:usb0="E60022FF" w:usb1="D200F9FB" w:usb2="02000028" w:usb3="00000000" w:csb0="000001DF" w:csb1="00000000"/>
  </w:font>
  <w:font w:name="Merriweather">
    <w:charset w:val="00"/>
    <w:family w:val="auto"/>
    <w:pitch w:val="variable"/>
    <w:sig w:usb0="20000207" w:usb1="00000002" w:usb2="00000000" w:usb3="00000000" w:csb0="00000197" w:csb1="00000000"/>
  </w:font>
  <w:font w:name="Arial Unicode MS">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839700"/>
      <w:docPartObj>
        <w:docPartGallery w:val="Page Numbers (Bottom of Page)"/>
        <w:docPartUnique/>
      </w:docPartObj>
    </w:sdtPr>
    <w:sdtEndPr>
      <w:rPr>
        <w:noProof/>
      </w:rPr>
    </w:sdtEndPr>
    <w:sdtContent>
      <w:p w14:paraId="1FEB9B22" w14:textId="62DBF58E" w:rsidR="006F75DF" w:rsidRDefault="006F75DF">
        <w:pPr>
          <w:pStyle w:val="Footer"/>
          <w:jc w:val="right"/>
        </w:pPr>
        <w:r>
          <w:rPr>
            <w:noProof/>
          </w:rPr>
          <mc:AlternateContent>
            <mc:Choice Requires="wps">
              <w:drawing>
                <wp:anchor distT="0" distB="0" distL="114300" distR="114300" simplePos="0" relativeHeight="251664384" behindDoc="0" locked="0" layoutInCell="1" allowOverlap="1" wp14:anchorId="45A29EA9" wp14:editId="223B7C62">
                  <wp:simplePos x="0" y="0"/>
                  <wp:positionH relativeFrom="column">
                    <wp:posOffset>6109334</wp:posOffset>
                  </wp:positionH>
                  <wp:positionV relativeFrom="paragraph">
                    <wp:posOffset>-1905</wp:posOffset>
                  </wp:positionV>
                  <wp:extent cx="456565" cy="2540"/>
                  <wp:effectExtent l="0" t="0" r="26035" b="48260"/>
                  <wp:wrapNone/>
                  <wp:docPr id="21" name="Straight Connector 21"/>
                  <wp:cNvGraphicFramePr/>
                  <a:graphic xmlns:a="http://schemas.openxmlformats.org/drawingml/2006/main">
                    <a:graphicData uri="http://schemas.microsoft.com/office/word/2010/wordprocessingShape">
                      <wps:wsp>
                        <wps:cNvCnPr/>
                        <wps:spPr>
                          <a:xfrm flipV="1">
                            <a:off x="0" y="0"/>
                            <a:ext cx="456565" cy="2540"/>
                          </a:xfrm>
                          <a:prstGeom prst="line">
                            <a:avLst/>
                          </a:prstGeom>
                          <a:ln>
                            <a:solidFill>
                              <a:srgbClr val="9C040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4483C95F" id="Straight Connector 21" o:spid="_x0000_s1026" style="position:absolute;flip: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1.05pt,-.1pt" to="517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" strokecolor="#9c0405" strokeweight=".5pt">
                  <v:stroke joinstyle="miter"/>
                </v:line>
              </w:pict>
            </mc:Fallback>
          </mc:AlternateContent>
        </w:r>
        <w:r>
          <w:fldChar w:fldCharType="begin"/>
        </w:r>
        <w:r>
          <w:instrText xml:space="preserve"> PAGE   \* MERGEFORMAT </w:instrText>
        </w:r>
        <w:r>
          <w:fldChar w:fldCharType="separate"/>
        </w:r>
        <w:r>
          <w:rPr>
            <w:noProof/>
          </w:rPr>
          <w:t>4</w:t>
        </w:r>
        <w:r>
          <w:rPr>
            <w:noProof/>
          </w:rPr>
          <w:fldChar w:fldCharType="end"/>
        </w:r>
      </w:p>
    </w:sdtContent>
  </w:sdt>
  <w:p w14:paraId="18C7CC02" w14:textId="52074192" w:rsidR="006F75DF" w:rsidRDefault="006F75DF">
    <w:pPr>
      <w:pStyle w:val="Footer"/>
    </w:pPr>
    <w:r>
      <w:rPr>
        <w:noProof/>
      </w:rPr>
      <mc:AlternateContent>
        <mc:Choice Requires="wps">
          <w:drawing>
            <wp:anchor distT="0" distB="0" distL="114300" distR="114300" simplePos="0" relativeHeight="251663360" behindDoc="0" locked="0" layoutInCell="1" allowOverlap="1" wp14:anchorId="7B6B6630" wp14:editId="12585390">
              <wp:simplePos x="0" y="0"/>
              <wp:positionH relativeFrom="column">
                <wp:posOffset>5310505</wp:posOffset>
              </wp:positionH>
              <wp:positionV relativeFrom="paragraph">
                <wp:posOffset>61595</wp:posOffset>
              </wp:positionV>
              <wp:extent cx="457200" cy="0"/>
              <wp:effectExtent l="0" t="0" r="25400" b="25400"/>
              <wp:wrapNone/>
              <wp:docPr id="20" name="Straight Connector 20"/>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9C040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3CEB506D" id="Straight Connector 2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18.15pt,4.85pt" to="454.15pt,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" strokecolor="#9c0405"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EEACC" w14:textId="77777777" w:rsidR="009A0F16" w:rsidRDefault="009A0F16" w:rsidP="00017A03">
      <w:pPr>
        <w:spacing w:after="0" w:line="240" w:lineRule="auto"/>
      </w:pPr>
      <w:r>
        <w:separator/>
      </w:r>
    </w:p>
  </w:footnote>
  <w:footnote w:type="continuationSeparator" w:id="0">
    <w:p w14:paraId="77B222F9" w14:textId="77777777" w:rsidR="009A0F16" w:rsidRDefault="009A0F16" w:rsidP="00017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DED5" w14:textId="79DA76A5" w:rsidR="006F75DF" w:rsidRDefault="006F75DF">
    <w:pPr>
      <w:pStyle w:val="Header"/>
    </w:pPr>
    <w:r>
      <w:rPr>
        <w:b/>
        <w:noProof/>
        <w:sz w:val="28"/>
      </w:rPr>
      <mc:AlternateContent>
        <mc:Choice Requires="wps">
          <w:drawing>
            <wp:anchor distT="0" distB="0" distL="114300" distR="114300" simplePos="0" relativeHeight="251661312" behindDoc="0" locked="0" layoutInCell="1" allowOverlap="1" wp14:anchorId="4D0DBFFC" wp14:editId="701E86B6">
              <wp:simplePos x="0" y="0"/>
              <wp:positionH relativeFrom="column">
                <wp:posOffset>-177800</wp:posOffset>
              </wp:positionH>
              <wp:positionV relativeFrom="paragraph">
                <wp:posOffset>-101600</wp:posOffset>
              </wp:positionV>
              <wp:extent cx="635" cy="1018540"/>
              <wp:effectExtent l="0" t="0" r="50165" b="48260"/>
              <wp:wrapNone/>
              <wp:docPr id="17" name="Straight Connector 17"/>
              <wp:cNvGraphicFramePr/>
              <a:graphic xmlns:a="http://schemas.openxmlformats.org/drawingml/2006/main">
                <a:graphicData uri="http://schemas.microsoft.com/office/word/2010/wordprocessingShape">
                  <wps:wsp>
                    <wps:cNvCnPr/>
                    <wps:spPr>
                      <a:xfrm>
                        <a:off x="0" y="0"/>
                        <a:ext cx="635" cy="1018540"/>
                      </a:xfrm>
                      <a:prstGeom prst="line">
                        <a:avLst/>
                      </a:prstGeom>
                      <a:ln>
                        <a:solidFill>
                          <a:srgbClr val="9C040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w14:anchorId="6639B88D" id="Straight Connector 17"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pt,-7.95pt" to="-13.95pt,7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" strokecolor="#9c0405" strokeweight=".5pt">
              <v:stroke joinstyle="miter"/>
            </v:line>
          </w:pict>
        </mc:Fallback>
      </mc:AlternateContent>
    </w:r>
    <w:r>
      <w:rPr>
        <w:b/>
        <w:noProof/>
        <w:sz w:val="28"/>
      </w:rPr>
      <mc:AlternateContent>
        <mc:Choice Requires="wps">
          <w:drawing>
            <wp:anchor distT="0" distB="0" distL="114300" distR="114300" simplePos="0" relativeHeight="251659264" behindDoc="1" locked="0" layoutInCell="1" allowOverlap="1" wp14:anchorId="3055C799" wp14:editId="071567E6">
              <wp:simplePos x="0" y="0"/>
              <wp:positionH relativeFrom="column">
                <wp:posOffset>-885508</wp:posOffset>
              </wp:positionH>
              <wp:positionV relativeFrom="paragraph">
                <wp:posOffset>227013</wp:posOffset>
              </wp:positionV>
              <wp:extent cx="1191895" cy="227330"/>
              <wp:effectExtent l="0" t="0" r="1587" b="0"/>
              <wp:wrapNone/>
              <wp:docPr id="1" name="Text Box 1"/>
              <wp:cNvGraphicFramePr/>
              <a:graphic xmlns:a="http://schemas.openxmlformats.org/drawingml/2006/main">
                <a:graphicData uri="http://schemas.microsoft.com/office/word/2010/wordprocessingShape">
                  <wps:wsp>
                    <wps:cNvSpPr txBox="1"/>
                    <wps:spPr>
                      <a:xfrm rot="16200000">
                        <a:off x="0" y="0"/>
                        <a:ext cx="1191895" cy="2273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958545" w14:textId="603B67FD" w:rsidR="006F75DF" w:rsidRDefault="006F75DF" w:rsidP="00797DCE">
                          <w:pPr>
                            <w:rPr>
                              <w:rFonts w:ascii="BPG ExtraSquare Mtavruli" w:eastAsia="Times New Roman" w:hAnsi="BPG ExtraSquare Mtavruli"/>
                              <w:b/>
                              <w:bCs/>
                              <w:spacing w:val="24"/>
                              <w:sz w:val="16"/>
                              <w:szCs w:val="16"/>
                              <w:lang w:val="ka-GE" w:eastAsia="ru-RU"/>
                            </w:rPr>
                          </w:pPr>
                          <w:r>
                            <w:rPr>
                              <w:rFonts w:ascii="BPG ExtraSquare Mtavruli" w:eastAsia="Times New Roman" w:hAnsi="BPG ExtraSquare Mtavruli"/>
                              <w:b/>
                              <w:bCs/>
                              <w:spacing w:val="24"/>
                              <w:sz w:val="16"/>
                              <w:szCs w:val="16"/>
                              <w:lang w:val="ka-GE" w:eastAsia="ru-RU"/>
                            </w:rPr>
                            <w:t>შინაგანაწესი</w:t>
                          </w:r>
                        </w:p>
                        <w:p w14:paraId="571F20D5" w14:textId="77777777" w:rsidR="006F75DF" w:rsidRDefault="006F75DF" w:rsidP="00797DCE">
                          <w:pPr>
                            <w:rPr>
                              <w:rFonts w:ascii="BPG ExtraSquare Mtavruli" w:eastAsia="Times New Roman" w:hAnsi="BPG ExtraSquare Mtavruli"/>
                              <w:b/>
                              <w:bCs/>
                              <w:spacing w:val="24"/>
                              <w:sz w:val="16"/>
                              <w:szCs w:val="16"/>
                              <w:lang w:val="ka-GE" w:eastAsia="ru-RU"/>
                            </w:rPr>
                          </w:pPr>
                        </w:p>
                        <w:p w14:paraId="35267C83" w14:textId="77777777" w:rsidR="006F75DF" w:rsidRPr="008766B5" w:rsidRDefault="006F75DF" w:rsidP="00797DCE">
                          <w:pPr>
                            <w:rPr>
                              <w:sz w:val="16"/>
                              <w:szCs w:val="16"/>
                              <w:lang w:val="ka-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5C799" id="_x0000_t202" coordsize="21600,21600" o:spt="202" path="m,l,21600r21600,l21600,xe">
              <v:stroke joinstyle="miter"/>
              <v:path gradientshapeok="t" o:connecttype="rect"/>
            </v:shapetype>
            <v:shape id="Text Box 1" o:spid="_x0000_s1030" type="#_x0000_t202" style="position:absolute;margin-left:-69.75pt;margin-top:17.9pt;width:93.85pt;height:17.9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" filled="f" stroked="f">
              <v:textbox>
                <w:txbxContent>
                  <w:p w14:paraId="5A958545" w14:textId="603B67FD" w:rsidR="006F75DF" w:rsidRDefault="006F75DF" w:rsidP="00797DCE">
                    <w:pPr>
                      <w:rPr>
                        <w:rFonts w:ascii="BPG ExtraSquare Mtavruli" w:eastAsia="Times New Roman" w:hAnsi="BPG ExtraSquare Mtavruli"/>
                        <w:b/>
                        <w:bCs/>
                        <w:spacing w:val="24"/>
                        <w:sz w:val="16"/>
                        <w:szCs w:val="16"/>
                        <w:lang w:val="ka-GE" w:eastAsia="ru-RU"/>
                      </w:rPr>
                    </w:pPr>
                    <w:r>
                      <w:rPr>
                        <w:rFonts w:ascii="BPG ExtraSquare Mtavruli" w:eastAsia="Times New Roman" w:hAnsi="BPG ExtraSquare Mtavruli"/>
                        <w:b/>
                        <w:bCs/>
                        <w:spacing w:val="24"/>
                        <w:sz w:val="16"/>
                        <w:szCs w:val="16"/>
                        <w:lang w:val="ka-GE" w:eastAsia="ru-RU"/>
                      </w:rPr>
                      <w:t>შინაგანაწესი</w:t>
                    </w:r>
                  </w:p>
                  <w:p w14:paraId="571F20D5" w14:textId="77777777" w:rsidR="006F75DF" w:rsidRDefault="006F75DF" w:rsidP="00797DCE">
                    <w:pPr>
                      <w:rPr>
                        <w:rFonts w:ascii="BPG ExtraSquare Mtavruli" w:eastAsia="Times New Roman" w:hAnsi="BPG ExtraSquare Mtavruli"/>
                        <w:b/>
                        <w:bCs/>
                        <w:spacing w:val="24"/>
                        <w:sz w:val="16"/>
                        <w:szCs w:val="16"/>
                        <w:lang w:val="ka-GE" w:eastAsia="ru-RU"/>
                      </w:rPr>
                    </w:pPr>
                  </w:p>
                  <w:p w14:paraId="35267C83" w14:textId="77777777" w:rsidR="006F75DF" w:rsidRPr="008766B5" w:rsidRDefault="006F75DF" w:rsidP="00797DCE">
                    <w:pPr>
                      <w:rPr>
                        <w:sz w:val="16"/>
                        <w:szCs w:val="16"/>
                        <w:lang w:val="ka-GE"/>
                      </w:rPr>
                    </w:pPr>
                  </w:p>
                </w:txbxContent>
              </v:textbox>
            </v:shape>
          </w:pict>
        </mc:Fallback>
      </mc:AlternateContent>
    </w:r>
    <w:r>
      <w:rPr>
        <w:b/>
        <w:noProof/>
        <w:sz w:val="28"/>
      </w:rPr>
      <mc:AlternateContent>
        <mc:Choice Requires="wps">
          <w:drawing>
            <wp:anchor distT="0" distB="0" distL="114300" distR="114300" simplePos="0" relativeHeight="251662336" behindDoc="0" locked="0" layoutInCell="1" allowOverlap="1" wp14:anchorId="34DA584C" wp14:editId="5BD916A3">
              <wp:simplePos x="0" y="0"/>
              <wp:positionH relativeFrom="column">
                <wp:posOffset>5652135</wp:posOffset>
              </wp:positionH>
              <wp:positionV relativeFrom="paragraph">
                <wp:posOffset>2540</wp:posOffset>
              </wp:positionV>
              <wp:extent cx="457200" cy="0"/>
              <wp:effectExtent l="0" t="0" r="25400" b="25400"/>
              <wp:wrapNone/>
              <wp:docPr id="19" name="Straight Connector 19"/>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9C040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70EFAAC4" id="Straight Connector 1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45.05pt,.2pt" to="481.0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" strokecolor="#9c0405" strokeweight=".5pt">
              <v:stroke joinstyle="miter"/>
            </v:line>
          </w:pict>
        </mc:Fallback>
      </mc:AlternateContent>
    </w:r>
    <w:r>
      <w:rPr>
        <w:b/>
        <w:noProof/>
        <w:sz w:val="28"/>
      </w:rPr>
      <mc:AlternateContent>
        <mc:Choice Requires="wps">
          <w:drawing>
            <wp:anchor distT="0" distB="0" distL="114300" distR="114300" simplePos="0" relativeHeight="251660288" behindDoc="1" locked="0" layoutInCell="1" allowOverlap="1" wp14:anchorId="060D34DE" wp14:editId="123C2A89">
              <wp:simplePos x="0" y="0"/>
              <wp:positionH relativeFrom="column">
                <wp:posOffset>5647055</wp:posOffset>
              </wp:positionH>
              <wp:positionV relativeFrom="paragraph">
                <wp:posOffset>-222885</wp:posOffset>
              </wp:positionV>
              <wp:extent cx="629285"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2928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430BE6" w14:textId="77777777" w:rsidR="006F75DF" w:rsidRPr="00A11CA3" w:rsidRDefault="006F75DF" w:rsidP="00797DCE">
                          <w:pPr>
                            <w:rPr>
                              <w:sz w:val="18"/>
                              <w:szCs w:val="18"/>
                            </w:rPr>
                          </w:pPr>
                          <w:r w:rsidRPr="00A11CA3">
                            <w:rPr>
                              <w:rFonts w:ascii="BPG ExtraSquare Mtavruli" w:eastAsia="Times New Roman" w:hAnsi="BPG ExtraSquare Mtavruli"/>
                              <w:b/>
                              <w:bCs/>
                              <w:spacing w:val="24"/>
                              <w:sz w:val="18"/>
                              <w:szCs w:val="18"/>
                              <w:lang w:eastAsia="ru-RU"/>
                            </w:rPr>
                            <w:t>GIPA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D34DE" id="Text Box 3" o:spid="_x0000_s1031" type="#_x0000_t202" style="position:absolute;margin-left:444.65pt;margin-top:-17.55pt;width:49.5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" filled="f" stroked="f">
              <v:textbox>
                <w:txbxContent>
                  <w:p w14:paraId="6F430BE6" w14:textId="77777777" w:rsidR="006F75DF" w:rsidRPr="00A11CA3" w:rsidRDefault="006F75DF" w:rsidP="00797DCE">
                    <w:pPr>
                      <w:rPr>
                        <w:sz w:val="18"/>
                        <w:szCs w:val="18"/>
                      </w:rPr>
                    </w:pPr>
                    <w:r w:rsidRPr="00A11CA3">
                      <w:rPr>
                        <w:rFonts w:ascii="BPG ExtraSquare Mtavruli" w:eastAsia="Times New Roman" w:hAnsi="BPG ExtraSquare Mtavruli"/>
                        <w:b/>
                        <w:bCs/>
                        <w:spacing w:val="24"/>
                        <w:sz w:val="18"/>
                        <w:szCs w:val="18"/>
                        <w:lang w:eastAsia="ru-RU"/>
                      </w:rPr>
                      <w:t>GIPA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6A5"/>
    <w:multiLevelType w:val="multilevel"/>
    <w:tmpl w:val="47BEB2D0"/>
    <w:lvl w:ilvl="0">
      <w:start w:val="13"/>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0AE518B"/>
    <w:multiLevelType w:val="hybridMultilevel"/>
    <w:tmpl w:val="13C48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6623F"/>
    <w:multiLevelType w:val="multilevel"/>
    <w:tmpl w:val="84B0D18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1A4238F"/>
    <w:multiLevelType w:val="multilevel"/>
    <w:tmpl w:val="6A746C9C"/>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1AA14DD"/>
    <w:multiLevelType w:val="multilevel"/>
    <w:tmpl w:val="26B083E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24E180C"/>
    <w:multiLevelType w:val="multilevel"/>
    <w:tmpl w:val="87D0D7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30E50AF"/>
    <w:multiLevelType w:val="multilevel"/>
    <w:tmpl w:val="30603BD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3126F9F"/>
    <w:multiLevelType w:val="multilevel"/>
    <w:tmpl w:val="E79A83E8"/>
    <w:lvl w:ilvl="0">
      <w:start w:val="6"/>
      <w:numFmt w:val="decimal"/>
      <w:lvlText w:val="%1."/>
      <w:lvlJc w:val="left"/>
      <w:pPr>
        <w:ind w:left="360" w:hanging="360"/>
      </w:pPr>
      <w:rPr>
        <w:rFonts w:ascii="Sylfaen" w:hAnsi="Sylfaen" w:cs="Sylfaen" w:hint="default"/>
      </w:rPr>
    </w:lvl>
    <w:lvl w:ilvl="1">
      <w:start w:val="1"/>
      <w:numFmt w:val="decimal"/>
      <w:lvlText w:val="%1.%2."/>
      <w:lvlJc w:val="left"/>
      <w:pPr>
        <w:ind w:left="1095" w:hanging="720"/>
      </w:pPr>
      <w:rPr>
        <w:rFonts w:ascii="Sylfaen" w:hAnsi="Sylfaen" w:cs="Sylfaen" w:hint="default"/>
      </w:rPr>
    </w:lvl>
    <w:lvl w:ilvl="2">
      <w:start w:val="1"/>
      <w:numFmt w:val="decimal"/>
      <w:lvlText w:val="%1.%2.%3."/>
      <w:lvlJc w:val="left"/>
      <w:pPr>
        <w:ind w:left="1470" w:hanging="720"/>
      </w:pPr>
      <w:rPr>
        <w:rFonts w:ascii="Sylfaen" w:hAnsi="Sylfaen" w:cs="Sylfaen" w:hint="default"/>
      </w:rPr>
    </w:lvl>
    <w:lvl w:ilvl="3">
      <w:start w:val="1"/>
      <w:numFmt w:val="decimal"/>
      <w:lvlText w:val="%1.%2.%3.%4."/>
      <w:lvlJc w:val="left"/>
      <w:pPr>
        <w:ind w:left="2205" w:hanging="1080"/>
      </w:pPr>
      <w:rPr>
        <w:rFonts w:ascii="Sylfaen" w:hAnsi="Sylfaen" w:cs="Sylfaen" w:hint="default"/>
      </w:rPr>
    </w:lvl>
    <w:lvl w:ilvl="4">
      <w:start w:val="1"/>
      <w:numFmt w:val="decimal"/>
      <w:lvlText w:val="%1.%2.%3.%4.%5."/>
      <w:lvlJc w:val="left"/>
      <w:pPr>
        <w:ind w:left="2580" w:hanging="1080"/>
      </w:pPr>
      <w:rPr>
        <w:rFonts w:ascii="Sylfaen" w:hAnsi="Sylfaen" w:cs="Sylfaen" w:hint="default"/>
      </w:rPr>
    </w:lvl>
    <w:lvl w:ilvl="5">
      <w:start w:val="1"/>
      <w:numFmt w:val="decimal"/>
      <w:lvlText w:val="%1.%2.%3.%4.%5.%6."/>
      <w:lvlJc w:val="left"/>
      <w:pPr>
        <w:ind w:left="3315" w:hanging="1440"/>
      </w:pPr>
      <w:rPr>
        <w:rFonts w:ascii="Sylfaen" w:hAnsi="Sylfaen" w:cs="Sylfaen" w:hint="default"/>
      </w:rPr>
    </w:lvl>
    <w:lvl w:ilvl="6">
      <w:start w:val="1"/>
      <w:numFmt w:val="decimal"/>
      <w:lvlText w:val="%1.%2.%3.%4.%5.%6.%7."/>
      <w:lvlJc w:val="left"/>
      <w:pPr>
        <w:ind w:left="3690" w:hanging="1440"/>
      </w:pPr>
      <w:rPr>
        <w:rFonts w:ascii="Sylfaen" w:hAnsi="Sylfaen" w:cs="Sylfaen" w:hint="default"/>
      </w:rPr>
    </w:lvl>
    <w:lvl w:ilvl="7">
      <w:start w:val="1"/>
      <w:numFmt w:val="decimal"/>
      <w:lvlText w:val="%1.%2.%3.%4.%5.%6.%7.%8."/>
      <w:lvlJc w:val="left"/>
      <w:pPr>
        <w:ind w:left="4425" w:hanging="1800"/>
      </w:pPr>
      <w:rPr>
        <w:rFonts w:ascii="Sylfaen" w:hAnsi="Sylfaen" w:cs="Sylfaen" w:hint="default"/>
      </w:rPr>
    </w:lvl>
    <w:lvl w:ilvl="8">
      <w:start w:val="1"/>
      <w:numFmt w:val="decimal"/>
      <w:lvlText w:val="%1.%2.%3.%4.%5.%6.%7.%8.%9."/>
      <w:lvlJc w:val="left"/>
      <w:pPr>
        <w:ind w:left="4800" w:hanging="1800"/>
      </w:pPr>
      <w:rPr>
        <w:rFonts w:ascii="Sylfaen" w:hAnsi="Sylfaen" w:cs="Sylfaen" w:hint="default"/>
      </w:rPr>
    </w:lvl>
  </w:abstractNum>
  <w:abstractNum w:abstractNumId="8" w15:restartNumberingAfterBreak="0">
    <w:nsid w:val="0379729F"/>
    <w:multiLevelType w:val="multilevel"/>
    <w:tmpl w:val="FDCE693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8C260F"/>
    <w:multiLevelType w:val="multilevel"/>
    <w:tmpl w:val="E8C209E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5A35F90"/>
    <w:multiLevelType w:val="multilevel"/>
    <w:tmpl w:val="AFA83916"/>
    <w:lvl w:ilvl="0">
      <w:start w:val="6"/>
      <w:numFmt w:val="decimal"/>
      <w:lvlText w:val="%1."/>
      <w:lvlJc w:val="left"/>
      <w:pPr>
        <w:ind w:left="360" w:hanging="360"/>
      </w:pPr>
      <w:rPr>
        <w:rFonts w:cs="Sylfaen" w:hint="default"/>
      </w:rPr>
    </w:lvl>
    <w:lvl w:ilvl="1">
      <w:start w:val="1"/>
      <w:numFmt w:val="decimal"/>
      <w:lvlText w:val="%1.%2."/>
      <w:lvlJc w:val="left"/>
      <w:pPr>
        <w:ind w:left="1440" w:hanging="360"/>
      </w:pPr>
      <w:rPr>
        <w:rFonts w:cs="Sylfaen" w:hint="default"/>
      </w:rPr>
    </w:lvl>
    <w:lvl w:ilvl="2">
      <w:start w:val="1"/>
      <w:numFmt w:val="decimal"/>
      <w:lvlText w:val="%1.%2.%3."/>
      <w:lvlJc w:val="left"/>
      <w:pPr>
        <w:ind w:left="2880" w:hanging="720"/>
      </w:pPr>
      <w:rPr>
        <w:rFonts w:cs="Sylfaen" w:hint="default"/>
      </w:rPr>
    </w:lvl>
    <w:lvl w:ilvl="3">
      <w:start w:val="1"/>
      <w:numFmt w:val="decimal"/>
      <w:lvlText w:val="%1.%2.%3.%4."/>
      <w:lvlJc w:val="left"/>
      <w:pPr>
        <w:ind w:left="3960" w:hanging="720"/>
      </w:pPr>
      <w:rPr>
        <w:rFonts w:cs="Sylfaen" w:hint="default"/>
      </w:rPr>
    </w:lvl>
    <w:lvl w:ilvl="4">
      <w:start w:val="1"/>
      <w:numFmt w:val="decimal"/>
      <w:lvlText w:val="%1.%2.%3.%4.%5."/>
      <w:lvlJc w:val="left"/>
      <w:pPr>
        <w:ind w:left="5400" w:hanging="1080"/>
      </w:pPr>
      <w:rPr>
        <w:rFonts w:cs="Sylfaen" w:hint="default"/>
      </w:rPr>
    </w:lvl>
    <w:lvl w:ilvl="5">
      <w:start w:val="1"/>
      <w:numFmt w:val="decimal"/>
      <w:lvlText w:val="%1.%2.%3.%4.%5.%6."/>
      <w:lvlJc w:val="left"/>
      <w:pPr>
        <w:ind w:left="6480" w:hanging="1080"/>
      </w:pPr>
      <w:rPr>
        <w:rFonts w:cs="Sylfaen" w:hint="default"/>
      </w:rPr>
    </w:lvl>
    <w:lvl w:ilvl="6">
      <w:start w:val="1"/>
      <w:numFmt w:val="decimal"/>
      <w:lvlText w:val="%1.%2.%3.%4.%5.%6.%7."/>
      <w:lvlJc w:val="left"/>
      <w:pPr>
        <w:ind w:left="7920" w:hanging="1440"/>
      </w:pPr>
      <w:rPr>
        <w:rFonts w:cs="Sylfaen" w:hint="default"/>
      </w:rPr>
    </w:lvl>
    <w:lvl w:ilvl="7">
      <w:start w:val="1"/>
      <w:numFmt w:val="decimal"/>
      <w:lvlText w:val="%1.%2.%3.%4.%5.%6.%7.%8."/>
      <w:lvlJc w:val="left"/>
      <w:pPr>
        <w:ind w:left="9000" w:hanging="1440"/>
      </w:pPr>
      <w:rPr>
        <w:rFonts w:cs="Sylfaen" w:hint="default"/>
      </w:rPr>
    </w:lvl>
    <w:lvl w:ilvl="8">
      <w:start w:val="1"/>
      <w:numFmt w:val="decimal"/>
      <w:lvlText w:val="%1.%2.%3.%4.%5.%6.%7.%8.%9."/>
      <w:lvlJc w:val="left"/>
      <w:pPr>
        <w:ind w:left="10440" w:hanging="1800"/>
      </w:pPr>
      <w:rPr>
        <w:rFonts w:cs="Sylfaen" w:hint="default"/>
      </w:rPr>
    </w:lvl>
  </w:abstractNum>
  <w:abstractNum w:abstractNumId="11" w15:restartNumberingAfterBreak="0">
    <w:nsid w:val="0668051B"/>
    <w:multiLevelType w:val="multilevel"/>
    <w:tmpl w:val="1EFAA5E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077F4B8F"/>
    <w:multiLevelType w:val="multilevel"/>
    <w:tmpl w:val="C0948E36"/>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15:restartNumberingAfterBreak="0">
    <w:nsid w:val="087A6B0A"/>
    <w:multiLevelType w:val="multilevel"/>
    <w:tmpl w:val="30603B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87F1046"/>
    <w:multiLevelType w:val="multilevel"/>
    <w:tmpl w:val="20FE2252"/>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93B5A09"/>
    <w:multiLevelType w:val="multilevel"/>
    <w:tmpl w:val="CD44479E"/>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0B1E2319"/>
    <w:multiLevelType w:val="multilevel"/>
    <w:tmpl w:val="712C1A8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0B3E6AB0"/>
    <w:multiLevelType w:val="multilevel"/>
    <w:tmpl w:val="30603BD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0B736D09"/>
    <w:multiLevelType w:val="multilevel"/>
    <w:tmpl w:val="73F2818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0C1C517B"/>
    <w:multiLevelType w:val="multilevel"/>
    <w:tmpl w:val="5106D730"/>
    <w:lvl w:ilvl="0">
      <w:start w:val="8"/>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0" w15:restartNumberingAfterBreak="0">
    <w:nsid w:val="0E034532"/>
    <w:multiLevelType w:val="multilevel"/>
    <w:tmpl w:val="847E51A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0FCD50C7"/>
    <w:multiLevelType w:val="multilevel"/>
    <w:tmpl w:val="7054B484"/>
    <w:lvl w:ilvl="0">
      <w:start w:val="5"/>
      <w:numFmt w:val="decimal"/>
      <w:lvlText w:val="%1."/>
      <w:lvlJc w:val="left"/>
      <w:pPr>
        <w:ind w:left="360" w:hanging="360"/>
      </w:pPr>
      <w:rPr>
        <w:rFonts w:cs="Sylfaen" w:hint="default"/>
      </w:rPr>
    </w:lvl>
    <w:lvl w:ilvl="1">
      <w:start w:val="1"/>
      <w:numFmt w:val="decimal"/>
      <w:lvlText w:val="%1.%2."/>
      <w:lvlJc w:val="left"/>
      <w:pPr>
        <w:ind w:left="960" w:hanging="360"/>
      </w:pPr>
      <w:rPr>
        <w:rFonts w:cs="Sylfaen" w:hint="default"/>
      </w:rPr>
    </w:lvl>
    <w:lvl w:ilvl="2">
      <w:start w:val="1"/>
      <w:numFmt w:val="decimal"/>
      <w:lvlText w:val="%1.%2.%3."/>
      <w:lvlJc w:val="left"/>
      <w:pPr>
        <w:ind w:left="1920" w:hanging="720"/>
      </w:pPr>
      <w:rPr>
        <w:rFonts w:cs="Sylfaen" w:hint="default"/>
      </w:rPr>
    </w:lvl>
    <w:lvl w:ilvl="3">
      <w:start w:val="1"/>
      <w:numFmt w:val="decimal"/>
      <w:lvlText w:val="%1.%2.%3.%4."/>
      <w:lvlJc w:val="left"/>
      <w:pPr>
        <w:ind w:left="2520" w:hanging="720"/>
      </w:pPr>
      <w:rPr>
        <w:rFonts w:cs="Sylfaen" w:hint="default"/>
      </w:rPr>
    </w:lvl>
    <w:lvl w:ilvl="4">
      <w:start w:val="1"/>
      <w:numFmt w:val="decimal"/>
      <w:lvlText w:val="%1.%2.%3.%4.%5."/>
      <w:lvlJc w:val="left"/>
      <w:pPr>
        <w:ind w:left="3480" w:hanging="1080"/>
      </w:pPr>
      <w:rPr>
        <w:rFonts w:cs="Sylfaen" w:hint="default"/>
      </w:rPr>
    </w:lvl>
    <w:lvl w:ilvl="5">
      <w:start w:val="1"/>
      <w:numFmt w:val="decimal"/>
      <w:lvlText w:val="%1.%2.%3.%4.%5.%6."/>
      <w:lvlJc w:val="left"/>
      <w:pPr>
        <w:ind w:left="4080" w:hanging="1080"/>
      </w:pPr>
      <w:rPr>
        <w:rFonts w:cs="Sylfaen" w:hint="default"/>
      </w:rPr>
    </w:lvl>
    <w:lvl w:ilvl="6">
      <w:start w:val="1"/>
      <w:numFmt w:val="decimal"/>
      <w:lvlText w:val="%1.%2.%3.%4.%5.%6.%7."/>
      <w:lvlJc w:val="left"/>
      <w:pPr>
        <w:ind w:left="5040" w:hanging="1440"/>
      </w:pPr>
      <w:rPr>
        <w:rFonts w:cs="Sylfaen" w:hint="default"/>
      </w:rPr>
    </w:lvl>
    <w:lvl w:ilvl="7">
      <w:start w:val="1"/>
      <w:numFmt w:val="decimal"/>
      <w:lvlText w:val="%1.%2.%3.%4.%5.%6.%7.%8."/>
      <w:lvlJc w:val="left"/>
      <w:pPr>
        <w:ind w:left="5640" w:hanging="1440"/>
      </w:pPr>
      <w:rPr>
        <w:rFonts w:cs="Sylfaen" w:hint="default"/>
      </w:rPr>
    </w:lvl>
    <w:lvl w:ilvl="8">
      <w:start w:val="1"/>
      <w:numFmt w:val="decimal"/>
      <w:lvlText w:val="%1.%2.%3.%4.%5.%6.%7.%8.%9."/>
      <w:lvlJc w:val="left"/>
      <w:pPr>
        <w:ind w:left="6600" w:hanging="1800"/>
      </w:pPr>
      <w:rPr>
        <w:rFonts w:cs="Sylfaen" w:hint="default"/>
      </w:rPr>
    </w:lvl>
  </w:abstractNum>
  <w:abstractNum w:abstractNumId="22" w15:restartNumberingAfterBreak="0">
    <w:nsid w:val="11314972"/>
    <w:multiLevelType w:val="multilevel"/>
    <w:tmpl w:val="B2504F00"/>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11534B8B"/>
    <w:multiLevelType w:val="multilevel"/>
    <w:tmpl w:val="B656970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11A34768"/>
    <w:multiLevelType w:val="multilevel"/>
    <w:tmpl w:val="6A746C9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125A435C"/>
    <w:multiLevelType w:val="multilevel"/>
    <w:tmpl w:val="B1FE033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2E455B4"/>
    <w:multiLevelType w:val="multilevel"/>
    <w:tmpl w:val="6A6C238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14A12948"/>
    <w:multiLevelType w:val="multilevel"/>
    <w:tmpl w:val="F5067006"/>
    <w:lvl w:ilvl="0">
      <w:start w:val="5"/>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8" w15:restartNumberingAfterBreak="0">
    <w:nsid w:val="1535535C"/>
    <w:multiLevelType w:val="multilevel"/>
    <w:tmpl w:val="7980C308"/>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9" w15:restartNumberingAfterBreak="0">
    <w:nsid w:val="176B1CAD"/>
    <w:multiLevelType w:val="multilevel"/>
    <w:tmpl w:val="84B0D1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17E43337"/>
    <w:multiLevelType w:val="multilevel"/>
    <w:tmpl w:val="FE465116"/>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31" w15:restartNumberingAfterBreak="0">
    <w:nsid w:val="18C61ECC"/>
    <w:multiLevelType w:val="multilevel"/>
    <w:tmpl w:val="40A2DCB6"/>
    <w:lvl w:ilvl="0">
      <w:start w:val="3"/>
      <w:numFmt w:val="decimal"/>
      <w:lvlText w:val="%1."/>
      <w:lvlJc w:val="left"/>
      <w:pPr>
        <w:ind w:left="360" w:hanging="360"/>
      </w:pPr>
      <w:rPr>
        <w:rFonts w:ascii="Sylfaen" w:hAnsi="Sylfaen" w:cs="Sylfaen" w:hint="default"/>
      </w:rPr>
    </w:lvl>
    <w:lvl w:ilvl="1">
      <w:start w:val="1"/>
      <w:numFmt w:val="decimal"/>
      <w:lvlText w:val="%1.%2."/>
      <w:lvlJc w:val="left"/>
      <w:pPr>
        <w:ind w:left="720" w:hanging="36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1800" w:hanging="720"/>
      </w:pPr>
      <w:rPr>
        <w:rFonts w:ascii="Sylfaen" w:hAnsi="Sylfaen" w:cs="Sylfaen" w:hint="default"/>
      </w:rPr>
    </w:lvl>
    <w:lvl w:ilvl="4">
      <w:start w:val="1"/>
      <w:numFmt w:val="decimal"/>
      <w:lvlText w:val="%1.%2.%3.%4.%5."/>
      <w:lvlJc w:val="left"/>
      <w:pPr>
        <w:ind w:left="2520" w:hanging="1080"/>
      </w:pPr>
      <w:rPr>
        <w:rFonts w:ascii="Sylfaen" w:hAnsi="Sylfaen" w:cs="Sylfaen" w:hint="default"/>
      </w:rPr>
    </w:lvl>
    <w:lvl w:ilvl="5">
      <w:start w:val="1"/>
      <w:numFmt w:val="decimal"/>
      <w:lvlText w:val="%1.%2.%3.%4.%5.%6."/>
      <w:lvlJc w:val="left"/>
      <w:pPr>
        <w:ind w:left="2880" w:hanging="1080"/>
      </w:pPr>
      <w:rPr>
        <w:rFonts w:ascii="Sylfaen" w:hAnsi="Sylfaen" w:cs="Sylfaen" w:hint="default"/>
      </w:rPr>
    </w:lvl>
    <w:lvl w:ilvl="6">
      <w:start w:val="1"/>
      <w:numFmt w:val="decimal"/>
      <w:lvlText w:val="%1.%2.%3.%4.%5.%6.%7."/>
      <w:lvlJc w:val="left"/>
      <w:pPr>
        <w:ind w:left="3600" w:hanging="1440"/>
      </w:pPr>
      <w:rPr>
        <w:rFonts w:ascii="Sylfaen" w:hAnsi="Sylfaen" w:cs="Sylfaen" w:hint="default"/>
      </w:rPr>
    </w:lvl>
    <w:lvl w:ilvl="7">
      <w:start w:val="1"/>
      <w:numFmt w:val="decimal"/>
      <w:lvlText w:val="%1.%2.%3.%4.%5.%6.%7.%8."/>
      <w:lvlJc w:val="left"/>
      <w:pPr>
        <w:ind w:left="3960" w:hanging="1440"/>
      </w:pPr>
      <w:rPr>
        <w:rFonts w:ascii="Sylfaen" w:hAnsi="Sylfaen" w:cs="Sylfaen" w:hint="default"/>
      </w:rPr>
    </w:lvl>
    <w:lvl w:ilvl="8">
      <w:start w:val="1"/>
      <w:numFmt w:val="decimal"/>
      <w:lvlText w:val="%1.%2.%3.%4.%5.%6.%7.%8.%9."/>
      <w:lvlJc w:val="left"/>
      <w:pPr>
        <w:ind w:left="4680" w:hanging="1800"/>
      </w:pPr>
      <w:rPr>
        <w:rFonts w:ascii="Sylfaen" w:hAnsi="Sylfaen" w:cs="Sylfaen" w:hint="default"/>
      </w:rPr>
    </w:lvl>
  </w:abstractNum>
  <w:abstractNum w:abstractNumId="32" w15:restartNumberingAfterBreak="0">
    <w:nsid w:val="192844F9"/>
    <w:multiLevelType w:val="multilevel"/>
    <w:tmpl w:val="9A8EAB04"/>
    <w:lvl w:ilvl="0">
      <w:start w:val="5"/>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3" w15:restartNumberingAfterBreak="0">
    <w:nsid w:val="19366155"/>
    <w:multiLevelType w:val="multilevel"/>
    <w:tmpl w:val="7DC20C9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19657751"/>
    <w:multiLevelType w:val="multilevel"/>
    <w:tmpl w:val="846A4D8C"/>
    <w:lvl w:ilvl="0">
      <w:start w:val="11"/>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5" w15:restartNumberingAfterBreak="0">
    <w:nsid w:val="1A154AFF"/>
    <w:multiLevelType w:val="multilevel"/>
    <w:tmpl w:val="0096C150"/>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6" w15:restartNumberingAfterBreak="0">
    <w:nsid w:val="1AE15C18"/>
    <w:multiLevelType w:val="multilevel"/>
    <w:tmpl w:val="7E18F7F8"/>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7" w15:restartNumberingAfterBreak="0">
    <w:nsid w:val="1B1F37E7"/>
    <w:multiLevelType w:val="multilevel"/>
    <w:tmpl w:val="B166071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1BFF3931"/>
    <w:multiLevelType w:val="multilevel"/>
    <w:tmpl w:val="9348CAE8"/>
    <w:lvl w:ilvl="0">
      <w:start w:val="3"/>
      <w:numFmt w:val="decimal"/>
      <w:lvlText w:val="%1."/>
      <w:lvlJc w:val="left"/>
      <w:pPr>
        <w:ind w:left="660" w:hanging="660"/>
      </w:pPr>
      <w:rPr>
        <w:rFonts w:cs="Sylfaen" w:hint="default"/>
      </w:rPr>
    </w:lvl>
    <w:lvl w:ilvl="1">
      <w:start w:val="1"/>
      <w:numFmt w:val="decimal"/>
      <w:lvlText w:val="%1.%2."/>
      <w:lvlJc w:val="left"/>
      <w:pPr>
        <w:ind w:left="1020" w:hanging="660"/>
      </w:pPr>
      <w:rPr>
        <w:rFonts w:cs="Sylfaen" w:hint="default"/>
      </w:rPr>
    </w:lvl>
    <w:lvl w:ilvl="2">
      <w:start w:val="1"/>
      <w:numFmt w:val="decimal"/>
      <w:lvlText w:val="%1.%2.%3."/>
      <w:lvlJc w:val="left"/>
      <w:pPr>
        <w:ind w:left="1440" w:hanging="720"/>
      </w:pPr>
      <w:rPr>
        <w:rFonts w:cs="Sylfaen" w:hint="default"/>
      </w:rPr>
    </w:lvl>
    <w:lvl w:ilvl="3">
      <w:start w:val="2"/>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abstractNum w:abstractNumId="39" w15:restartNumberingAfterBreak="0">
    <w:nsid w:val="1DA91E28"/>
    <w:multiLevelType w:val="multilevel"/>
    <w:tmpl w:val="4C54866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1EF1420C"/>
    <w:multiLevelType w:val="multilevel"/>
    <w:tmpl w:val="156412A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1F5B2684"/>
    <w:multiLevelType w:val="multilevel"/>
    <w:tmpl w:val="C2C80C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20336AEF"/>
    <w:multiLevelType w:val="multilevel"/>
    <w:tmpl w:val="3528A634"/>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43" w15:restartNumberingAfterBreak="0">
    <w:nsid w:val="20A80269"/>
    <w:multiLevelType w:val="multilevel"/>
    <w:tmpl w:val="370E7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1BB36E7"/>
    <w:multiLevelType w:val="multilevel"/>
    <w:tmpl w:val="47BEB2D0"/>
    <w:lvl w:ilvl="0">
      <w:start w:val="14"/>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5" w15:restartNumberingAfterBreak="0">
    <w:nsid w:val="23B804C5"/>
    <w:multiLevelType w:val="multilevel"/>
    <w:tmpl w:val="4EC08D14"/>
    <w:lvl w:ilvl="0">
      <w:start w:val="2"/>
      <w:numFmt w:val="decimal"/>
      <w:lvlText w:val="%1."/>
      <w:lvlJc w:val="left"/>
      <w:pPr>
        <w:ind w:left="360" w:hanging="360"/>
      </w:pPr>
      <w:rPr>
        <w:rFonts w:ascii="Sylfaen" w:hAnsi="Sylfaen" w:cs="Sylfaen" w:hint="default"/>
      </w:rPr>
    </w:lvl>
    <w:lvl w:ilvl="1">
      <w:start w:val="1"/>
      <w:numFmt w:val="decimal"/>
      <w:lvlText w:val="%1.%2."/>
      <w:lvlJc w:val="left"/>
      <w:pPr>
        <w:ind w:left="360" w:hanging="360"/>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800" w:hanging="1800"/>
      </w:pPr>
      <w:rPr>
        <w:rFonts w:ascii="Sylfaen" w:hAnsi="Sylfaen" w:cs="Sylfaen" w:hint="default"/>
      </w:rPr>
    </w:lvl>
  </w:abstractNum>
  <w:abstractNum w:abstractNumId="46" w15:restartNumberingAfterBreak="0">
    <w:nsid w:val="23DA1025"/>
    <w:multiLevelType w:val="multilevel"/>
    <w:tmpl w:val="0F800554"/>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7" w15:restartNumberingAfterBreak="0">
    <w:nsid w:val="257E79F8"/>
    <w:multiLevelType w:val="multilevel"/>
    <w:tmpl w:val="0706C93A"/>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012399"/>
    <w:multiLevelType w:val="multilevel"/>
    <w:tmpl w:val="84B0D18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268441A6"/>
    <w:multiLevelType w:val="multilevel"/>
    <w:tmpl w:val="712C1A8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26D85EBD"/>
    <w:multiLevelType w:val="multilevel"/>
    <w:tmpl w:val="61BE21CC"/>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27366A62"/>
    <w:multiLevelType w:val="multilevel"/>
    <w:tmpl w:val="E08AAF4C"/>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2" w15:restartNumberingAfterBreak="0">
    <w:nsid w:val="28EF1E20"/>
    <w:multiLevelType w:val="multilevel"/>
    <w:tmpl w:val="E426472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8F85DBB"/>
    <w:multiLevelType w:val="multilevel"/>
    <w:tmpl w:val="4FF6FFC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94A39F6"/>
    <w:multiLevelType w:val="multilevel"/>
    <w:tmpl w:val="A6C8F21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5" w15:restartNumberingAfterBreak="0">
    <w:nsid w:val="2ADE3E73"/>
    <w:multiLevelType w:val="multilevel"/>
    <w:tmpl w:val="0096C150"/>
    <w:lvl w:ilvl="0">
      <w:start w:val="14"/>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6" w15:restartNumberingAfterBreak="0">
    <w:nsid w:val="2D38789F"/>
    <w:multiLevelType w:val="multilevel"/>
    <w:tmpl w:val="615C5AA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ECB4BA5"/>
    <w:multiLevelType w:val="multilevel"/>
    <w:tmpl w:val="0096C150"/>
    <w:lvl w:ilvl="0">
      <w:start w:val="15"/>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8" w15:restartNumberingAfterBreak="0">
    <w:nsid w:val="2EFB170F"/>
    <w:multiLevelType w:val="multilevel"/>
    <w:tmpl w:val="9EA2189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30125B66"/>
    <w:multiLevelType w:val="multilevel"/>
    <w:tmpl w:val="63EE0BAE"/>
    <w:lvl w:ilvl="0">
      <w:start w:val="2"/>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0" w15:restartNumberingAfterBreak="0">
    <w:nsid w:val="30F735EC"/>
    <w:multiLevelType w:val="multilevel"/>
    <w:tmpl w:val="D36EDE08"/>
    <w:lvl w:ilvl="0">
      <w:start w:val="11"/>
      <w:numFmt w:val="decimal"/>
      <w:lvlText w:val="%1"/>
      <w:lvlJc w:val="left"/>
      <w:pPr>
        <w:ind w:left="420" w:hanging="420"/>
      </w:pPr>
      <w:rPr>
        <w:rFonts w:hint="default"/>
      </w:rPr>
    </w:lvl>
    <w:lvl w:ilvl="1">
      <w:start w:val="2"/>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61" w15:restartNumberingAfterBreak="0">
    <w:nsid w:val="328E4195"/>
    <w:multiLevelType w:val="multilevel"/>
    <w:tmpl w:val="690EA696"/>
    <w:lvl w:ilvl="0">
      <w:start w:val="4"/>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62" w15:restartNumberingAfterBreak="0">
    <w:nsid w:val="32A47F03"/>
    <w:multiLevelType w:val="multilevel"/>
    <w:tmpl w:val="6D5E3418"/>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32BD48F1"/>
    <w:multiLevelType w:val="multilevel"/>
    <w:tmpl w:val="0096C150"/>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4" w15:restartNumberingAfterBreak="0">
    <w:nsid w:val="360D589F"/>
    <w:multiLevelType w:val="multilevel"/>
    <w:tmpl w:val="1CE6E740"/>
    <w:lvl w:ilvl="0">
      <w:start w:val="4"/>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5" w15:restartNumberingAfterBreak="0">
    <w:nsid w:val="379E58B8"/>
    <w:multiLevelType w:val="multilevel"/>
    <w:tmpl w:val="BB2E8B4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6" w15:restartNumberingAfterBreak="0">
    <w:nsid w:val="3B43407F"/>
    <w:multiLevelType w:val="multilevel"/>
    <w:tmpl w:val="F71E03EC"/>
    <w:lvl w:ilvl="0">
      <w:start w:val="4"/>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67" w15:restartNumberingAfterBreak="0">
    <w:nsid w:val="3B781B04"/>
    <w:multiLevelType w:val="multilevel"/>
    <w:tmpl w:val="318AE9A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3C1B2485"/>
    <w:multiLevelType w:val="multilevel"/>
    <w:tmpl w:val="712C1A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3C461668"/>
    <w:multiLevelType w:val="multilevel"/>
    <w:tmpl w:val="670CAD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3DC03DF8"/>
    <w:multiLevelType w:val="multilevel"/>
    <w:tmpl w:val="26D2A42E"/>
    <w:lvl w:ilvl="0">
      <w:start w:val="5"/>
      <w:numFmt w:val="decimal"/>
      <w:lvlText w:val="%1."/>
      <w:lvlJc w:val="left"/>
      <w:pPr>
        <w:ind w:left="360" w:hanging="360"/>
      </w:pPr>
      <w:rPr>
        <w:rFonts w:cs="Sylfaen" w:hint="default"/>
      </w:rPr>
    </w:lvl>
    <w:lvl w:ilvl="1">
      <w:start w:val="1"/>
      <w:numFmt w:val="decimal"/>
      <w:lvlText w:val="%1.%2."/>
      <w:lvlJc w:val="left"/>
      <w:pPr>
        <w:ind w:left="1080" w:hanging="360"/>
      </w:pPr>
      <w:rPr>
        <w:rFonts w:cs="Sylfaen" w:hint="default"/>
      </w:rPr>
    </w:lvl>
    <w:lvl w:ilvl="2">
      <w:start w:val="1"/>
      <w:numFmt w:val="decimal"/>
      <w:lvlText w:val="%1.%2.%3."/>
      <w:lvlJc w:val="left"/>
      <w:pPr>
        <w:ind w:left="2160" w:hanging="720"/>
      </w:pPr>
      <w:rPr>
        <w:rFonts w:cs="Sylfaen" w:hint="default"/>
      </w:rPr>
    </w:lvl>
    <w:lvl w:ilvl="3">
      <w:start w:val="1"/>
      <w:numFmt w:val="decimal"/>
      <w:lvlText w:val="%1.%2.%3.%4."/>
      <w:lvlJc w:val="left"/>
      <w:pPr>
        <w:ind w:left="2880" w:hanging="720"/>
      </w:pPr>
      <w:rPr>
        <w:rFonts w:cs="Sylfaen" w:hint="default"/>
      </w:rPr>
    </w:lvl>
    <w:lvl w:ilvl="4">
      <w:start w:val="1"/>
      <w:numFmt w:val="decimal"/>
      <w:lvlText w:val="%1.%2.%3.%4.%5."/>
      <w:lvlJc w:val="left"/>
      <w:pPr>
        <w:ind w:left="3960" w:hanging="1080"/>
      </w:pPr>
      <w:rPr>
        <w:rFonts w:cs="Sylfaen" w:hint="default"/>
      </w:rPr>
    </w:lvl>
    <w:lvl w:ilvl="5">
      <w:start w:val="1"/>
      <w:numFmt w:val="decimal"/>
      <w:lvlText w:val="%1.%2.%3.%4.%5.%6."/>
      <w:lvlJc w:val="left"/>
      <w:pPr>
        <w:ind w:left="4680" w:hanging="1080"/>
      </w:pPr>
      <w:rPr>
        <w:rFonts w:cs="Sylfaen" w:hint="default"/>
      </w:rPr>
    </w:lvl>
    <w:lvl w:ilvl="6">
      <w:start w:val="1"/>
      <w:numFmt w:val="decimal"/>
      <w:lvlText w:val="%1.%2.%3.%4.%5.%6.%7."/>
      <w:lvlJc w:val="left"/>
      <w:pPr>
        <w:ind w:left="5760" w:hanging="1440"/>
      </w:pPr>
      <w:rPr>
        <w:rFonts w:cs="Sylfaen" w:hint="default"/>
      </w:rPr>
    </w:lvl>
    <w:lvl w:ilvl="7">
      <w:start w:val="1"/>
      <w:numFmt w:val="decimal"/>
      <w:lvlText w:val="%1.%2.%3.%4.%5.%6.%7.%8."/>
      <w:lvlJc w:val="left"/>
      <w:pPr>
        <w:ind w:left="6480" w:hanging="1440"/>
      </w:pPr>
      <w:rPr>
        <w:rFonts w:cs="Sylfaen" w:hint="default"/>
      </w:rPr>
    </w:lvl>
    <w:lvl w:ilvl="8">
      <w:start w:val="1"/>
      <w:numFmt w:val="decimal"/>
      <w:lvlText w:val="%1.%2.%3.%4.%5.%6.%7.%8.%9."/>
      <w:lvlJc w:val="left"/>
      <w:pPr>
        <w:ind w:left="7560" w:hanging="1800"/>
      </w:pPr>
      <w:rPr>
        <w:rFonts w:cs="Sylfaen" w:hint="default"/>
      </w:rPr>
    </w:lvl>
  </w:abstractNum>
  <w:abstractNum w:abstractNumId="71" w15:restartNumberingAfterBreak="0">
    <w:nsid w:val="3DCC7ACF"/>
    <w:multiLevelType w:val="multilevel"/>
    <w:tmpl w:val="2F7628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2" w15:restartNumberingAfterBreak="0">
    <w:nsid w:val="3E0C0803"/>
    <w:multiLevelType w:val="multilevel"/>
    <w:tmpl w:val="0888C85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15:restartNumberingAfterBreak="0">
    <w:nsid w:val="3E8D5952"/>
    <w:multiLevelType w:val="multilevel"/>
    <w:tmpl w:val="DDDCDEB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3F380FAF"/>
    <w:multiLevelType w:val="multilevel"/>
    <w:tmpl w:val="0096C150"/>
    <w:lvl w:ilvl="0">
      <w:start w:val="1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5" w15:restartNumberingAfterBreak="0">
    <w:nsid w:val="3F7072A9"/>
    <w:multiLevelType w:val="multilevel"/>
    <w:tmpl w:val="FC46C1FE"/>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6" w15:restartNumberingAfterBreak="0">
    <w:nsid w:val="3FE74693"/>
    <w:multiLevelType w:val="multilevel"/>
    <w:tmpl w:val="69E622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40165998"/>
    <w:multiLevelType w:val="multilevel"/>
    <w:tmpl w:val="EFFC2A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41F33CCA"/>
    <w:multiLevelType w:val="multilevel"/>
    <w:tmpl w:val="A46E8E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3461D0F"/>
    <w:multiLevelType w:val="multilevel"/>
    <w:tmpl w:val="20EEBE0A"/>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3642827"/>
    <w:multiLevelType w:val="multilevel"/>
    <w:tmpl w:val="59F8173E"/>
    <w:lvl w:ilvl="0">
      <w:start w:val="3"/>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81" w15:restartNumberingAfterBreak="0">
    <w:nsid w:val="44471D77"/>
    <w:multiLevelType w:val="multilevel"/>
    <w:tmpl w:val="297863FE"/>
    <w:lvl w:ilvl="0">
      <w:start w:val="1"/>
      <w:numFmt w:val="decimal"/>
      <w:lvlText w:val="%1."/>
      <w:lvlJc w:val="left"/>
      <w:pPr>
        <w:ind w:left="360" w:hanging="360"/>
      </w:pPr>
      <w:rPr>
        <w:rFonts w:ascii="Sylfaen" w:hAnsi="Sylfaen" w:cs="Sylfaen" w:hint="default"/>
      </w:rPr>
    </w:lvl>
    <w:lvl w:ilvl="1">
      <w:start w:val="1"/>
      <w:numFmt w:val="decimal"/>
      <w:lvlText w:val="%1.%2."/>
      <w:lvlJc w:val="left"/>
      <w:pPr>
        <w:ind w:left="720" w:hanging="36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1800" w:hanging="720"/>
      </w:pPr>
      <w:rPr>
        <w:rFonts w:ascii="Sylfaen" w:hAnsi="Sylfaen" w:cs="Sylfaen" w:hint="default"/>
      </w:rPr>
    </w:lvl>
    <w:lvl w:ilvl="4">
      <w:start w:val="1"/>
      <w:numFmt w:val="decimal"/>
      <w:lvlText w:val="%1.%2.%3.%4.%5."/>
      <w:lvlJc w:val="left"/>
      <w:pPr>
        <w:ind w:left="2520" w:hanging="1080"/>
      </w:pPr>
      <w:rPr>
        <w:rFonts w:ascii="Sylfaen" w:hAnsi="Sylfaen" w:cs="Sylfaen" w:hint="default"/>
      </w:rPr>
    </w:lvl>
    <w:lvl w:ilvl="5">
      <w:start w:val="1"/>
      <w:numFmt w:val="decimal"/>
      <w:lvlText w:val="%1.%2.%3.%4.%5.%6."/>
      <w:lvlJc w:val="left"/>
      <w:pPr>
        <w:ind w:left="2880" w:hanging="1080"/>
      </w:pPr>
      <w:rPr>
        <w:rFonts w:ascii="Sylfaen" w:hAnsi="Sylfaen" w:cs="Sylfaen" w:hint="default"/>
      </w:rPr>
    </w:lvl>
    <w:lvl w:ilvl="6">
      <w:start w:val="1"/>
      <w:numFmt w:val="decimal"/>
      <w:lvlText w:val="%1.%2.%3.%4.%5.%6.%7."/>
      <w:lvlJc w:val="left"/>
      <w:pPr>
        <w:ind w:left="3600" w:hanging="1440"/>
      </w:pPr>
      <w:rPr>
        <w:rFonts w:ascii="Sylfaen" w:hAnsi="Sylfaen" w:cs="Sylfaen" w:hint="default"/>
      </w:rPr>
    </w:lvl>
    <w:lvl w:ilvl="7">
      <w:start w:val="1"/>
      <w:numFmt w:val="decimal"/>
      <w:lvlText w:val="%1.%2.%3.%4.%5.%6.%7.%8."/>
      <w:lvlJc w:val="left"/>
      <w:pPr>
        <w:ind w:left="3960" w:hanging="1440"/>
      </w:pPr>
      <w:rPr>
        <w:rFonts w:ascii="Sylfaen" w:hAnsi="Sylfaen" w:cs="Sylfaen" w:hint="default"/>
      </w:rPr>
    </w:lvl>
    <w:lvl w:ilvl="8">
      <w:start w:val="1"/>
      <w:numFmt w:val="decimal"/>
      <w:lvlText w:val="%1.%2.%3.%4.%5.%6.%7.%8.%9."/>
      <w:lvlJc w:val="left"/>
      <w:pPr>
        <w:ind w:left="4680" w:hanging="1800"/>
      </w:pPr>
      <w:rPr>
        <w:rFonts w:ascii="Sylfaen" w:hAnsi="Sylfaen" w:cs="Sylfaen" w:hint="default"/>
      </w:rPr>
    </w:lvl>
  </w:abstractNum>
  <w:abstractNum w:abstractNumId="82" w15:restartNumberingAfterBreak="0">
    <w:nsid w:val="447E5149"/>
    <w:multiLevelType w:val="multilevel"/>
    <w:tmpl w:val="4536814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15:restartNumberingAfterBreak="0">
    <w:nsid w:val="44CE4C66"/>
    <w:multiLevelType w:val="multilevel"/>
    <w:tmpl w:val="3946BB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4" w15:restartNumberingAfterBreak="0">
    <w:nsid w:val="453E18AF"/>
    <w:multiLevelType w:val="multilevel"/>
    <w:tmpl w:val="528AFF6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5674D3C"/>
    <w:multiLevelType w:val="multilevel"/>
    <w:tmpl w:val="ACE69D84"/>
    <w:lvl w:ilvl="0">
      <w:start w:val="7"/>
      <w:numFmt w:val="decimal"/>
      <w:lvlText w:val="%1."/>
      <w:lvlJc w:val="left"/>
      <w:pPr>
        <w:ind w:left="360" w:hanging="360"/>
      </w:pPr>
      <w:rPr>
        <w:rFonts w:hint="default"/>
      </w:rPr>
    </w:lvl>
    <w:lvl w:ilvl="1">
      <w:start w:val="1"/>
      <w:numFmt w:val="decimal"/>
      <w:lvlText w:val="%1.%2."/>
      <w:lvlJc w:val="left"/>
      <w:pPr>
        <w:ind w:left="1620" w:hanging="360"/>
      </w:pPr>
      <w:rPr>
        <w:rFonts w:hint="default"/>
        <w:b w:val="0"/>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86" w15:restartNumberingAfterBreak="0">
    <w:nsid w:val="45853F96"/>
    <w:multiLevelType w:val="multilevel"/>
    <w:tmpl w:val="1F0459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61B4F3F"/>
    <w:multiLevelType w:val="multilevel"/>
    <w:tmpl w:val="AD5E8C3C"/>
    <w:lvl w:ilvl="0">
      <w:start w:val="3"/>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88" w15:restartNumberingAfterBreak="0">
    <w:nsid w:val="47E43BC9"/>
    <w:multiLevelType w:val="multilevel"/>
    <w:tmpl w:val="8494C2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9" w15:restartNumberingAfterBreak="0">
    <w:nsid w:val="48692345"/>
    <w:multiLevelType w:val="multilevel"/>
    <w:tmpl w:val="A46E8E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8791DA4"/>
    <w:multiLevelType w:val="multilevel"/>
    <w:tmpl w:val="C1486CDA"/>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1" w15:restartNumberingAfterBreak="0">
    <w:nsid w:val="4A07362F"/>
    <w:multiLevelType w:val="hybridMultilevel"/>
    <w:tmpl w:val="B456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AA7317E"/>
    <w:multiLevelType w:val="multilevel"/>
    <w:tmpl w:val="CE0893D8"/>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Sylfaen" w:hAnsi="Sylfaen"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3" w15:restartNumberingAfterBreak="0">
    <w:nsid w:val="4BB9419D"/>
    <w:multiLevelType w:val="multilevel"/>
    <w:tmpl w:val="30603BD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4" w15:restartNumberingAfterBreak="0">
    <w:nsid w:val="4F1F2C5D"/>
    <w:multiLevelType w:val="multilevel"/>
    <w:tmpl w:val="6A4A24BC"/>
    <w:lvl w:ilvl="0">
      <w:start w:val="9"/>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5" w15:restartNumberingAfterBreak="0">
    <w:nsid w:val="4F5413AA"/>
    <w:multiLevelType w:val="hybridMultilevel"/>
    <w:tmpl w:val="23082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0801435"/>
    <w:multiLevelType w:val="multilevel"/>
    <w:tmpl w:val="DF80B66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7" w15:restartNumberingAfterBreak="0">
    <w:nsid w:val="50BD205E"/>
    <w:multiLevelType w:val="multilevel"/>
    <w:tmpl w:val="BD8C4144"/>
    <w:lvl w:ilvl="0">
      <w:start w:val="7"/>
      <w:numFmt w:val="decimal"/>
      <w:lvlText w:val="%1."/>
      <w:lvlJc w:val="left"/>
      <w:pPr>
        <w:ind w:left="360" w:hanging="360"/>
      </w:pPr>
      <w:rPr>
        <w:rFonts w:ascii="Sylfaen" w:hAnsi="Sylfaen" w:cs="Sylfaen" w:hint="default"/>
      </w:rPr>
    </w:lvl>
    <w:lvl w:ilvl="1">
      <w:start w:val="1"/>
      <w:numFmt w:val="decimal"/>
      <w:lvlText w:val="%1.%2."/>
      <w:lvlJc w:val="left"/>
      <w:pPr>
        <w:ind w:left="1260" w:hanging="720"/>
      </w:pPr>
      <w:rPr>
        <w:rFonts w:ascii="Sylfaen" w:hAnsi="Sylfaen" w:cs="Sylfaen" w:hint="default"/>
      </w:rPr>
    </w:lvl>
    <w:lvl w:ilvl="2">
      <w:start w:val="1"/>
      <w:numFmt w:val="decimal"/>
      <w:lvlText w:val="%1.%2.%3."/>
      <w:lvlJc w:val="left"/>
      <w:pPr>
        <w:ind w:left="1800" w:hanging="720"/>
      </w:pPr>
      <w:rPr>
        <w:rFonts w:ascii="Sylfaen" w:hAnsi="Sylfaen" w:cs="Sylfaen" w:hint="default"/>
      </w:rPr>
    </w:lvl>
    <w:lvl w:ilvl="3">
      <w:start w:val="1"/>
      <w:numFmt w:val="decimal"/>
      <w:lvlText w:val="%1.%2.%3.%4."/>
      <w:lvlJc w:val="left"/>
      <w:pPr>
        <w:ind w:left="2700" w:hanging="1080"/>
      </w:pPr>
      <w:rPr>
        <w:rFonts w:ascii="Sylfaen" w:hAnsi="Sylfaen" w:cs="Sylfaen" w:hint="default"/>
      </w:rPr>
    </w:lvl>
    <w:lvl w:ilvl="4">
      <w:start w:val="1"/>
      <w:numFmt w:val="decimal"/>
      <w:lvlText w:val="%1.%2.%3.%4.%5."/>
      <w:lvlJc w:val="left"/>
      <w:pPr>
        <w:ind w:left="3240" w:hanging="1080"/>
      </w:pPr>
      <w:rPr>
        <w:rFonts w:ascii="Sylfaen" w:hAnsi="Sylfaen" w:cs="Sylfaen" w:hint="default"/>
      </w:rPr>
    </w:lvl>
    <w:lvl w:ilvl="5">
      <w:start w:val="1"/>
      <w:numFmt w:val="decimal"/>
      <w:lvlText w:val="%1.%2.%3.%4.%5.%6."/>
      <w:lvlJc w:val="left"/>
      <w:pPr>
        <w:ind w:left="4140" w:hanging="1440"/>
      </w:pPr>
      <w:rPr>
        <w:rFonts w:ascii="Sylfaen" w:hAnsi="Sylfaen" w:cs="Sylfaen" w:hint="default"/>
      </w:rPr>
    </w:lvl>
    <w:lvl w:ilvl="6">
      <w:start w:val="1"/>
      <w:numFmt w:val="decimal"/>
      <w:lvlText w:val="%1.%2.%3.%4.%5.%6.%7."/>
      <w:lvlJc w:val="left"/>
      <w:pPr>
        <w:ind w:left="4680" w:hanging="1440"/>
      </w:pPr>
      <w:rPr>
        <w:rFonts w:ascii="Sylfaen" w:hAnsi="Sylfaen" w:cs="Sylfaen" w:hint="default"/>
      </w:rPr>
    </w:lvl>
    <w:lvl w:ilvl="7">
      <w:start w:val="1"/>
      <w:numFmt w:val="decimal"/>
      <w:lvlText w:val="%1.%2.%3.%4.%5.%6.%7.%8."/>
      <w:lvlJc w:val="left"/>
      <w:pPr>
        <w:ind w:left="5580" w:hanging="1800"/>
      </w:pPr>
      <w:rPr>
        <w:rFonts w:ascii="Sylfaen" w:hAnsi="Sylfaen" w:cs="Sylfaen" w:hint="default"/>
      </w:rPr>
    </w:lvl>
    <w:lvl w:ilvl="8">
      <w:start w:val="1"/>
      <w:numFmt w:val="decimal"/>
      <w:lvlText w:val="%1.%2.%3.%4.%5.%6.%7.%8.%9."/>
      <w:lvlJc w:val="left"/>
      <w:pPr>
        <w:ind w:left="6120" w:hanging="1800"/>
      </w:pPr>
      <w:rPr>
        <w:rFonts w:ascii="Sylfaen" w:hAnsi="Sylfaen" w:cs="Sylfaen" w:hint="default"/>
      </w:rPr>
    </w:lvl>
  </w:abstractNum>
  <w:abstractNum w:abstractNumId="98" w15:restartNumberingAfterBreak="0">
    <w:nsid w:val="51B304D5"/>
    <w:multiLevelType w:val="multilevel"/>
    <w:tmpl w:val="43BCF6B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9" w15:restartNumberingAfterBreak="0">
    <w:nsid w:val="53440CDB"/>
    <w:multiLevelType w:val="multilevel"/>
    <w:tmpl w:val="ABEABF38"/>
    <w:lvl w:ilvl="0">
      <w:start w:val="2"/>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00" w15:restartNumberingAfterBreak="0">
    <w:nsid w:val="556006D8"/>
    <w:multiLevelType w:val="multilevel"/>
    <w:tmpl w:val="662E63F8"/>
    <w:lvl w:ilvl="0">
      <w:start w:val="7"/>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01" w15:restartNumberingAfterBreak="0">
    <w:nsid w:val="56356D6E"/>
    <w:multiLevelType w:val="multilevel"/>
    <w:tmpl w:val="C4B27C4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2" w15:restartNumberingAfterBreak="0">
    <w:nsid w:val="572742FC"/>
    <w:multiLevelType w:val="multilevel"/>
    <w:tmpl w:val="E8F25102"/>
    <w:lvl w:ilvl="0">
      <w:start w:val="3"/>
      <w:numFmt w:val="decimal"/>
      <w:lvlText w:val="%1."/>
      <w:lvlJc w:val="left"/>
      <w:pPr>
        <w:ind w:left="360" w:hanging="360"/>
      </w:pPr>
      <w:rPr>
        <w:rFonts w:cs="Sylfaen" w:hint="default"/>
      </w:rPr>
    </w:lvl>
    <w:lvl w:ilvl="1">
      <w:start w:val="1"/>
      <w:numFmt w:val="decimal"/>
      <w:lvlText w:val="%1.%2."/>
      <w:lvlJc w:val="left"/>
      <w:pPr>
        <w:ind w:left="900" w:hanging="360"/>
      </w:pPr>
      <w:rPr>
        <w:rFonts w:cs="Sylfaen" w:hint="default"/>
      </w:rPr>
    </w:lvl>
    <w:lvl w:ilvl="2">
      <w:start w:val="1"/>
      <w:numFmt w:val="decimal"/>
      <w:lvlText w:val="%1.%2.%3."/>
      <w:lvlJc w:val="left"/>
      <w:pPr>
        <w:ind w:left="1800" w:hanging="720"/>
      </w:pPr>
      <w:rPr>
        <w:rFonts w:cs="Sylfaen" w:hint="default"/>
      </w:rPr>
    </w:lvl>
    <w:lvl w:ilvl="3">
      <w:start w:val="1"/>
      <w:numFmt w:val="decimal"/>
      <w:lvlText w:val="%1.%2.%3.%4."/>
      <w:lvlJc w:val="left"/>
      <w:pPr>
        <w:ind w:left="2340" w:hanging="720"/>
      </w:pPr>
      <w:rPr>
        <w:rFonts w:cs="Sylfaen" w:hint="default"/>
      </w:rPr>
    </w:lvl>
    <w:lvl w:ilvl="4">
      <w:start w:val="1"/>
      <w:numFmt w:val="decimal"/>
      <w:lvlText w:val="%1.%2.%3.%4.%5."/>
      <w:lvlJc w:val="left"/>
      <w:pPr>
        <w:ind w:left="3240" w:hanging="1080"/>
      </w:pPr>
      <w:rPr>
        <w:rFonts w:cs="Sylfaen" w:hint="default"/>
      </w:rPr>
    </w:lvl>
    <w:lvl w:ilvl="5">
      <w:start w:val="1"/>
      <w:numFmt w:val="decimal"/>
      <w:lvlText w:val="%1.%2.%3.%4.%5.%6."/>
      <w:lvlJc w:val="left"/>
      <w:pPr>
        <w:ind w:left="3780" w:hanging="1080"/>
      </w:pPr>
      <w:rPr>
        <w:rFonts w:cs="Sylfaen" w:hint="default"/>
      </w:rPr>
    </w:lvl>
    <w:lvl w:ilvl="6">
      <w:start w:val="1"/>
      <w:numFmt w:val="decimal"/>
      <w:lvlText w:val="%1.%2.%3.%4.%5.%6.%7."/>
      <w:lvlJc w:val="left"/>
      <w:pPr>
        <w:ind w:left="4680" w:hanging="1440"/>
      </w:pPr>
      <w:rPr>
        <w:rFonts w:cs="Sylfaen" w:hint="default"/>
      </w:rPr>
    </w:lvl>
    <w:lvl w:ilvl="7">
      <w:start w:val="1"/>
      <w:numFmt w:val="decimal"/>
      <w:lvlText w:val="%1.%2.%3.%4.%5.%6.%7.%8."/>
      <w:lvlJc w:val="left"/>
      <w:pPr>
        <w:ind w:left="5220" w:hanging="1440"/>
      </w:pPr>
      <w:rPr>
        <w:rFonts w:cs="Sylfaen" w:hint="default"/>
      </w:rPr>
    </w:lvl>
    <w:lvl w:ilvl="8">
      <w:start w:val="1"/>
      <w:numFmt w:val="decimal"/>
      <w:lvlText w:val="%1.%2.%3.%4.%5.%6.%7.%8.%9."/>
      <w:lvlJc w:val="left"/>
      <w:pPr>
        <w:ind w:left="6120" w:hanging="1800"/>
      </w:pPr>
      <w:rPr>
        <w:rFonts w:cs="Sylfaen" w:hint="default"/>
      </w:rPr>
    </w:lvl>
  </w:abstractNum>
  <w:abstractNum w:abstractNumId="103" w15:restartNumberingAfterBreak="0">
    <w:nsid w:val="57883AF9"/>
    <w:multiLevelType w:val="multilevel"/>
    <w:tmpl w:val="30603BD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4" w15:restartNumberingAfterBreak="0">
    <w:nsid w:val="579C4FB5"/>
    <w:multiLevelType w:val="multilevel"/>
    <w:tmpl w:val="39C8344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5" w15:restartNumberingAfterBreak="0">
    <w:nsid w:val="57F05666"/>
    <w:multiLevelType w:val="multilevel"/>
    <w:tmpl w:val="92C4FF5E"/>
    <w:lvl w:ilvl="0">
      <w:start w:val="1"/>
      <w:numFmt w:val="decimal"/>
      <w:lvlText w:val="%1."/>
      <w:lvlJc w:val="left"/>
      <w:pPr>
        <w:ind w:left="1070" w:hanging="360"/>
      </w:pPr>
      <w:rPr>
        <w:rFonts w:cs="Times New Roman"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06" w15:restartNumberingAfterBreak="0">
    <w:nsid w:val="58503059"/>
    <w:multiLevelType w:val="multilevel"/>
    <w:tmpl w:val="018A8738"/>
    <w:lvl w:ilvl="0">
      <w:start w:val="3"/>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7" w15:restartNumberingAfterBreak="0">
    <w:nsid w:val="58CA1325"/>
    <w:multiLevelType w:val="multilevel"/>
    <w:tmpl w:val="3946BB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8" w15:restartNumberingAfterBreak="0">
    <w:nsid w:val="5AD27019"/>
    <w:multiLevelType w:val="multilevel"/>
    <w:tmpl w:val="89A61338"/>
    <w:lvl w:ilvl="0">
      <w:start w:val="3"/>
      <w:numFmt w:val="decimal"/>
      <w:lvlText w:val="%1."/>
      <w:lvlJc w:val="left"/>
      <w:pPr>
        <w:ind w:left="360" w:hanging="360"/>
      </w:pPr>
      <w:rPr>
        <w:rFonts w:cstheme="minorBidi" w:hint="default"/>
      </w:rPr>
    </w:lvl>
    <w:lvl w:ilvl="1">
      <w:start w:val="1"/>
      <w:numFmt w:val="decimal"/>
      <w:lvlText w:val="%1.%2."/>
      <w:lvlJc w:val="left"/>
      <w:pPr>
        <w:ind w:left="720" w:hanging="36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1800" w:hanging="72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2880" w:hanging="1080"/>
      </w:pPr>
      <w:rPr>
        <w:rFonts w:cstheme="minorBidi" w:hint="default"/>
      </w:rPr>
    </w:lvl>
    <w:lvl w:ilvl="6">
      <w:start w:val="1"/>
      <w:numFmt w:val="decimal"/>
      <w:lvlText w:val="%1.%2.%3.%4.%5.%6.%7."/>
      <w:lvlJc w:val="left"/>
      <w:pPr>
        <w:ind w:left="3600" w:hanging="1440"/>
      </w:pPr>
      <w:rPr>
        <w:rFonts w:cstheme="minorBidi" w:hint="default"/>
      </w:rPr>
    </w:lvl>
    <w:lvl w:ilvl="7">
      <w:start w:val="1"/>
      <w:numFmt w:val="decimal"/>
      <w:lvlText w:val="%1.%2.%3.%4.%5.%6.%7.%8."/>
      <w:lvlJc w:val="left"/>
      <w:pPr>
        <w:ind w:left="3960" w:hanging="1440"/>
      </w:pPr>
      <w:rPr>
        <w:rFonts w:cstheme="minorBidi" w:hint="default"/>
      </w:rPr>
    </w:lvl>
    <w:lvl w:ilvl="8">
      <w:start w:val="1"/>
      <w:numFmt w:val="decimal"/>
      <w:lvlText w:val="%1.%2.%3.%4.%5.%6.%7.%8.%9."/>
      <w:lvlJc w:val="left"/>
      <w:pPr>
        <w:ind w:left="4680" w:hanging="1800"/>
      </w:pPr>
      <w:rPr>
        <w:rFonts w:cstheme="minorBidi" w:hint="default"/>
      </w:rPr>
    </w:lvl>
  </w:abstractNum>
  <w:abstractNum w:abstractNumId="109" w15:restartNumberingAfterBreak="0">
    <w:nsid w:val="5BE3607B"/>
    <w:multiLevelType w:val="multilevel"/>
    <w:tmpl w:val="53BA8B08"/>
    <w:lvl w:ilvl="0">
      <w:start w:val="2"/>
      <w:numFmt w:val="decimal"/>
      <w:lvlText w:val="%1."/>
      <w:lvlJc w:val="left"/>
      <w:pPr>
        <w:ind w:left="360" w:hanging="360"/>
      </w:pPr>
      <w:rPr>
        <w:rFonts w:cs="Sylfaen" w:hint="default"/>
      </w:rPr>
    </w:lvl>
    <w:lvl w:ilvl="1">
      <w:start w:val="1"/>
      <w:numFmt w:val="decimal"/>
      <w:lvlText w:val="%1.%2."/>
      <w:lvlJc w:val="left"/>
      <w:pPr>
        <w:ind w:left="1080" w:hanging="360"/>
      </w:pPr>
      <w:rPr>
        <w:rFonts w:cs="Sylfaen" w:hint="default"/>
      </w:rPr>
    </w:lvl>
    <w:lvl w:ilvl="2">
      <w:start w:val="1"/>
      <w:numFmt w:val="decimal"/>
      <w:lvlText w:val="%1.%2.%3."/>
      <w:lvlJc w:val="left"/>
      <w:pPr>
        <w:ind w:left="2160" w:hanging="720"/>
      </w:pPr>
      <w:rPr>
        <w:rFonts w:cs="Sylfaen" w:hint="default"/>
      </w:rPr>
    </w:lvl>
    <w:lvl w:ilvl="3">
      <w:start w:val="1"/>
      <w:numFmt w:val="decimal"/>
      <w:lvlText w:val="%1.%2.%3.%4."/>
      <w:lvlJc w:val="left"/>
      <w:pPr>
        <w:ind w:left="2880" w:hanging="720"/>
      </w:pPr>
      <w:rPr>
        <w:rFonts w:cs="Sylfaen" w:hint="default"/>
      </w:rPr>
    </w:lvl>
    <w:lvl w:ilvl="4">
      <w:start w:val="1"/>
      <w:numFmt w:val="decimal"/>
      <w:lvlText w:val="%1.%2.%3.%4.%5."/>
      <w:lvlJc w:val="left"/>
      <w:pPr>
        <w:ind w:left="3960" w:hanging="1080"/>
      </w:pPr>
      <w:rPr>
        <w:rFonts w:cs="Sylfaen" w:hint="default"/>
      </w:rPr>
    </w:lvl>
    <w:lvl w:ilvl="5">
      <w:start w:val="1"/>
      <w:numFmt w:val="decimal"/>
      <w:lvlText w:val="%1.%2.%3.%4.%5.%6."/>
      <w:lvlJc w:val="left"/>
      <w:pPr>
        <w:ind w:left="4680" w:hanging="1080"/>
      </w:pPr>
      <w:rPr>
        <w:rFonts w:cs="Sylfaen" w:hint="default"/>
      </w:rPr>
    </w:lvl>
    <w:lvl w:ilvl="6">
      <w:start w:val="1"/>
      <w:numFmt w:val="decimal"/>
      <w:lvlText w:val="%1.%2.%3.%4.%5.%6.%7."/>
      <w:lvlJc w:val="left"/>
      <w:pPr>
        <w:ind w:left="5760" w:hanging="1440"/>
      </w:pPr>
      <w:rPr>
        <w:rFonts w:cs="Sylfaen" w:hint="default"/>
      </w:rPr>
    </w:lvl>
    <w:lvl w:ilvl="7">
      <w:start w:val="1"/>
      <w:numFmt w:val="decimal"/>
      <w:lvlText w:val="%1.%2.%3.%4.%5.%6.%7.%8."/>
      <w:lvlJc w:val="left"/>
      <w:pPr>
        <w:ind w:left="6480" w:hanging="1440"/>
      </w:pPr>
      <w:rPr>
        <w:rFonts w:cs="Sylfaen" w:hint="default"/>
      </w:rPr>
    </w:lvl>
    <w:lvl w:ilvl="8">
      <w:start w:val="1"/>
      <w:numFmt w:val="decimal"/>
      <w:lvlText w:val="%1.%2.%3.%4.%5.%6.%7.%8.%9."/>
      <w:lvlJc w:val="left"/>
      <w:pPr>
        <w:ind w:left="7560" w:hanging="1800"/>
      </w:pPr>
      <w:rPr>
        <w:rFonts w:cs="Sylfaen" w:hint="default"/>
      </w:rPr>
    </w:lvl>
  </w:abstractNum>
  <w:abstractNum w:abstractNumId="110" w15:restartNumberingAfterBreak="0">
    <w:nsid w:val="5EAA7263"/>
    <w:multiLevelType w:val="multilevel"/>
    <w:tmpl w:val="1458DC4E"/>
    <w:lvl w:ilvl="0">
      <w:start w:val="2"/>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11" w15:restartNumberingAfterBreak="0">
    <w:nsid w:val="5F476B50"/>
    <w:multiLevelType w:val="multilevel"/>
    <w:tmpl w:val="3F2A9DF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2" w15:restartNumberingAfterBreak="0">
    <w:nsid w:val="611230B9"/>
    <w:multiLevelType w:val="multilevel"/>
    <w:tmpl w:val="C03E9A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3" w15:restartNumberingAfterBreak="0">
    <w:nsid w:val="6243781E"/>
    <w:multiLevelType w:val="multilevel"/>
    <w:tmpl w:val="B310E082"/>
    <w:lvl w:ilvl="0">
      <w:start w:val="2"/>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14" w15:restartNumberingAfterBreak="0">
    <w:nsid w:val="630F7561"/>
    <w:multiLevelType w:val="hybridMultilevel"/>
    <w:tmpl w:val="9302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C8B6437"/>
    <w:multiLevelType w:val="multilevel"/>
    <w:tmpl w:val="C03E9AC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6" w15:restartNumberingAfterBreak="0">
    <w:nsid w:val="6C931B01"/>
    <w:multiLevelType w:val="multilevel"/>
    <w:tmpl w:val="356E35E0"/>
    <w:lvl w:ilvl="0">
      <w:start w:val="6"/>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17" w15:restartNumberingAfterBreak="0">
    <w:nsid w:val="6CED2199"/>
    <w:multiLevelType w:val="multilevel"/>
    <w:tmpl w:val="4CB05D74"/>
    <w:lvl w:ilvl="0">
      <w:start w:val="4"/>
      <w:numFmt w:val="decimal"/>
      <w:lvlText w:val="%1."/>
      <w:lvlJc w:val="left"/>
      <w:pPr>
        <w:ind w:left="360" w:hanging="360"/>
      </w:pPr>
      <w:rPr>
        <w:rFonts w:ascii="Sylfaen" w:hAnsi="Sylfaen" w:cs="Sylfaen" w:hint="default"/>
      </w:rPr>
    </w:lvl>
    <w:lvl w:ilvl="1">
      <w:start w:val="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520" w:hanging="108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600" w:hanging="1440"/>
      </w:pPr>
      <w:rPr>
        <w:rFonts w:ascii="Sylfaen" w:hAnsi="Sylfaen" w:cs="Sylfaen" w:hint="default"/>
      </w:rPr>
    </w:lvl>
    <w:lvl w:ilvl="7">
      <w:start w:val="1"/>
      <w:numFmt w:val="decimal"/>
      <w:lvlText w:val="%1.%2.%3.%4.%5.%6.%7.%8."/>
      <w:lvlJc w:val="left"/>
      <w:pPr>
        <w:ind w:left="4320" w:hanging="1800"/>
      </w:pPr>
      <w:rPr>
        <w:rFonts w:ascii="Sylfaen" w:hAnsi="Sylfaen" w:cs="Sylfaen" w:hint="default"/>
      </w:rPr>
    </w:lvl>
    <w:lvl w:ilvl="8">
      <w:start w:val="1"/>
      <w:numFmt w:val="decimal"/>
      <w:lvlText w:val="%1.%2.%3.%4.%5.%6.%7.%8.%9."/>
      <w:lvlJc w:val="left"/>
      <w:pPr>
        <w:ind w:left="4680" w:hanging="1800"/>
      </w:pPr>
      <w:rPr>
        <w:rFonts w:ascii="Sylfaen" w:hAnsi="Sylfaen" w:cs="Sylfaen" w:hint="default"/>
      </w:rPr>
    </w:lvl>
  </w:abstractNum>
  <w:abstractNum w:abstractNumId="118" w15:restartNumberingAfterBreak="0">
    <w:nsid w:val="6F904629"/>
    <w:multiLevelType w:val="multilevel"/>
    <w:tmpl w:val="CF7E988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04717F7"/>
    <w:multiLevelType w:val="multilevel"/>
    <w:tmpl w:val="09E61D7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70EC4F20"/>
    <w:multiLevelType w:val="multilevel"/>
    <w:tmpl w:val="A55C65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71FC207F"/>
    <w:multiLevelType w:val="multilevel"/>
    <w:tmpl w:val="C68A4E3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2" w15:restartNumberingAfterBreak="0">
    <w:nsid w:val="74D31E00"/>
    <w:multiLevelType w:val="multilevel"/>
    <w:tmpl w:val="462A11D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3" w15:restartNumberingAfterBreak="0">
    <w:nsid w:val="76963455"/>
    <w:multiLevelType w:val="multilevel"/>
    <w:tmpl w:val="9912DE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77776B28"/>
    <w:multiLevelType w:val="multilevel"/>
    <w:tmpl w:val="6F2EBE9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5" w15:restartNumberingAfterBreak="0">
    <w:nsid w:val="78BB7F77"/>
    <w:multiLevelType w:val="multilevel"/>
    <w:tmpl w:val="8EF279FE"/>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6" w15:restartNumberingAfterBreak="0">
    <w:nsid w:val="791A225D"/>
    <w:multiLevelType w:val="multilevel"/>
    <w:tmpl w:val="F5BA60B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7" w15:restartNumberingAfterBreak="0">
    <w:nsid w:val="797D7A70"/>
    <w:multiLevelType w:val="multilevel"/>
    <w:tmpl w:val="C7106B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8" w15:restartNumberingAfterBreak="0">
    <w:nsid w:val="7AEA48B5"/>
    <w:multiLevelType w:val="multilevel"/>
    <w:tmpl w:val="373C7E6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9" w15:restartNumberingAfterBreak="0">
    <w:nsid w:val="7AEB5F9E"/>
    <w:multiLevelType w:val="multilevel"/>
    <w:tmpl w:val="30603BD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0" w15:restartNumberingAfterBreak="0">
    <w:nsid w:val="7B74590F"/>
    <w:multiLevelType w:val="multilevel"/>
    <w:tmpl w:val="30603BD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1" w15:restartNumberingAfterBreak="0">
    <w:nsid w:val="7BEB307B"/>
    <w:multiLevelType w:val="multilevel"/>
    <w:tmpl w:val="529EFCB2"/>
    <w:lvl w:ilvl="0">
      <w:start w:val="4"/>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32" w15:restartNumberingAfterBreak="0">
    <w:nsid w:val="7C116928"/>
    <w:multiLevelType w:val="multilevel"/>
    <w:tmpl w:val="F7A4E5D8"/>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3" w15:restartNumberingAfterBreak="0">
    <w:nsid w:val="7D3E0EE2"/>
    <w:multiLevelType w:val="multilevel"/>
    <w:tmpl w:val="84B0D18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4" w15:restartNumberingAfterBreak="0">
    <w:nsid w:val="7E7F29B1"/>
    <w:multiLevelType w:val="multilevel"/>
    <w:tmpl w:val="6D165186"/>
    <w:lvl w:ilvl="0">
      <w:start w:val="4"/>
      <w:numFmt w:val="decimal"/>
      <w:lvlText w:val="%1."/>
      <w:lvlJc w:val="left"/>
      <w:pPr>
        <w:ind w:left="360" w:hanging="360"/>
      </w:pPr>
      <w:rPr>
        <w:rFonts w:hint="default"/>
        <w:b w:val="0"/>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35" w15:restartNumberingAfterBreak="0">
    <w:nsid w:val="7EF959E7"/>
    <w:multiLevelType w:val="multilevel"/>
    <w:tmpl w:val="5D2E1D98"/>
    <w:lvl w:ilvl="0">
      <w:start w:val="3"/>
      <w:numFmt w:val="decimal"/>
      <w:lvlText w:val="%1."/>
      <w:lvlJc w:val="left"/>
      <w:pPr>
        <w:ind w:left="360" w:hanging="360"/>
      </w:pPr>
      <w:rPr>
        <w:rFonts w:cs="Sylfaen" w:hint="default"/>
      </w:rPr>
    </w:lvl>
    <w:lvl w:ilvl="1">
      <w:start w:val="1"/>
      <w:numFmt w:val="decimal"/>
      <w:lvlText w:val="%1.%2."/>
      <w:lvlJc w:val="left"/>
      <w:pPr>
        <w:ind w:left="900" w:hanging="360"/>
      </w:pPr>
      <w:rPr>
        <w:rFonts w:cs="Sylfaen" w:hint="default"/>
      </w:rPr>
    </w:lvl>
    <w:lvl w:ilvl="2">
      <w:start w:val="1"/>
      <w:numFmt w:val="decimal"/>
      <w:lvlText w:val="%1.%2.%3."/>
      <w:lvlJc w:val="left"/>
      <w:pPr>
        <w:ind w:left="1800" w:hanging="720"/>
      </w:pPr>
      <w:rPr>
        <w:rFonts w:cs="Sylfaen" w:hint="default"/>
      </w:rPr>
    </w:lvl>
    <w:lvl w:ilvl="3">
      <w:start w:val="1"/>
      <w:numFmt w:val="decimal"/>
      <w:lvlText w:val="%1.%2.%3.%4."/>
      <w:lvlJc w:val="left"/>
      <w:pPr>
        <w:ind w:left="2340" w:hanging="720"/>
      </w:pPr>
      <w:rPr>
        <w:rFonts w:cs="Sylfaen" w:hint="default"/>
      </w:rPr>
    </w:lvl>
    <w:lvl w:ilvl="4">
      <w:start w:val="1"/>
      <w:numFmt w:val="decimal"/>
      <w:lvlText w:val="%1.%2.%3.%4.%5."/>
      <w:lvlJc w:val="left"/>
      <w:pPr>
        <w:ind w:left="3240" w:hanging="1080"/>
      </w:pPr>
      <w:rPr>
        <w:rFonts w:cs="Sylfaen" w:hint="default"/>
      </w:rPr>
    </w:lvl>
    <w:lvl w:ilvl="5">
      <w:start w:val="1"/>
      <w:numFmt w:val="decimal"/>
      <w:lvlText w:val="%1.%2.%3.%4.%5.%6."/>
      <w:lvlJc w:val="left"/>
      <w:pPr>
        <w:ind w:left="3780" w:hanging="1080"/>
      </w:pPr>
      <w:rPr>
        <w:rFonts w:cs="Sylfaen" w:hint="default"/>
      </w:rPr>
    </w:lvl>
    <w:lvl w:ilvl="6">
      <w:start w:val="1"/>
      <w:numFmt w:val="decimal"/>
      <w:lvlText w:val="%1.%2.%3.%4.%5.%6.%7."/>
      <w:lvlJc w:val="left"/>
      <w:pPr>
        <w:ind w:left="4680" w:hanging="1440"/>
      </w:pPr>
      <w:rPr>
        <w:rFonts w:cs="Sylfaen" w:hint="default"/>
      </w:rPr>
    </w:lvl>
    <w:lvl w:ilvl="7">
      <w:start w:val="1"/>
      <w:numFmt w:val="decimal"/>
      <w:lvlText w:val="%1.%2.%3.%4.%5.%6.%7.%8."/>
      <w:lvlJc w:val="left"/>
      <w:pPr>
        <w:ind w:left="5220" w:hanging="1440"/>
      </w:pPr>
      <w:rPr>
        <w:rFonts w:cs="Sylfaen" w:hint="default"/>
      </w:rPr>
    </w:lvl>
    <w:lvl w:ilvl="8">
      <w:start w:val="1"/>
      <w:numFmt w:val="decimal"/>
      <w:lvlText w:val="%1.%2.%3.%4.%5.%6.%7.%8.%9."/>
      <w:lvlJc w:val="left"/>
      <w:pPr>
        <w:ind w:left="6120" w:hanging="1800"/>
      </w:pPr>
      <w:rPr>
        <w:rFonts w:cs="Sylfaen" w:hint="default"/>
      </w:rPr>
    </w:lvl>
  </w:abstractNum>
  <w:num w:numId="1" w16cid:durableId="411005677">
    <w:abstractNumId w:val="25"/>
  </w:num>
  <w:num w:numId="2" w16cid:durableId="1962763315">
    <w:abstractNumId w:val="59"/>
  </w:num>
  <w:num w:numId="3" w16cid:durableId="957493031">
    <w:abstractNumId w:val="102"/>
  </w:num>
  <w:num w:numId="4" w16cid:durableId="17585979">
    <w:abstractNumId w:val="135"/>
  </w:num>
  <w:num w:numId="5" w16cid:durableId="1565604169">
    <w:abstractNumId w:val="38"/>
  </w:num>
  <w:num w:numId="6" w16cid:durableId="1850634058">
    <w:abstractNumId w:val="71"/>
  </w:num>
  <w:num w:numId="7" w16cid:durableId="785202422">
    <w:abstractNumId w:val="92"/>
  </w:num>
  <w:num w:numId="8" w16cid:durableId="775558501">
    <w:abstractNumId w:val="45"/>
  </w:num>
  <w:num w:numId="9" w16cid:durableId="1006589532">
    <w:abstractNumId w:val="67"/>
  </w:num>
  <w:num w:numId="10" w16cid:durableId="1877348637">
    <w:abstractNumId w:val="87"/>
  </w:num>
  <w:num w:numId="11" w16cid:durableId="1550996660">
    <w:abstractNumId w:val="58"/>
  </w:num>
  <w:num w:numId="12" w16cid:durableId="1561670585">
    <w:abstractNumId w:val="122"/>
  </w:num>
  <w:num w:numId="13" w16cid:durableId="105127339">
    <w:abstractNumId w:val="80"/>
  </w:num>
  <w:num w:numId="14" w16cid:durableId="584148526">
    <w:abstractNumId w:val="101"/>
  </w:num>
  <w:num w:numId="15" w16cid:durableId="437064987">
    <w:abstractNumId w:val="23"/>
  </w:num>
  <w:num w:numId="16" w16cid:durableId="367142639">
    <w:abstractNumId w:val="77"/>
  </w:num>
  <w:num w:numId="17" w16cid:durableId="593514956">
    <w:abstractNumId w:val="40"/>
  </w:num>
  <w:num w:numId="18" w16cid:durableId="570774363">
    <w:abstractNumId w:val="30"/>
  </w:num>
  <w:num w:numId="19" w16cid:durableId="88702782">
    <w:abstractNumId w:val="81"/>
  </w:num>
  <w:num w:numId="20" w16cid:durableId="399984454">
    <w:abstractNumId w:val="26"/>
  </w:num>
  <w:num w:numId="21" w16cid:durableId="55401296">
    <w:abstractNumId w:val="110"/>
  </w:num>
  <w:num w:numId="22" w16cid:durableId="892623051">
    <w:abstractNumId w:val="134"/>
  </w:num>
  <w:num w:numId="23" w16cid:durableId="1823227550">
    <w:abstractNumId w:val="120"/>
  </w:num>
  <w:num w:numId="24" w16cid:durableId="164634430">
    <w:abstractNumId w:val="56"/>
  </w:num>
  <w:num w:numId="25" w16cid:durableId="1910383412">
    <w:abstractNumId w:val="51"/>
  </w:num>
  <w:num w:numId="26" w16cid:durableId="508253297">
    <w:abstractNumId w:val="9"/>
  </w:num>
  <w:num w:numId="27" w16cid:durableId="2066371248">
    <w:abstractNumId w:val="37"/>
  </w:num>
  <w:num w:numId="28" w16cid:durableId="847869299">
    <w:abstractNumId w:val="32"/>
  </w:num>
  <w:num w:numId="29" w16cid:durableId="573591880">
    <w:abstractNumId w:val="36"/>
  </w:num>
  <w:num w:numId="30" w16cid:durableId="1094208023">
    <w:abstractNumId w:val="14"/>
  </w:num>
  <w:num w:numId="31" w16cid:durableId="1472165978">
    <w:abstractNumId w:val="46"/>
  </w:num>
  <w:num w:numId="32" w16cid:durableId="1543134256">
    <w:abstractNumId w:val="124"/>
  </w:num>
  <w:num w:numId="33" w16cid:durableId="2015499245">
    <w:abstractNumId w:val="88"/>
  </w:num>
  <w:num w:numId="34" w16cid:durableId="852035268">
    <w:abstractNumId w:val="76"/>
  </w:num>
  <w:num w:numId="35" w16cid:durableId="2085569652">
    <w:abstractNumId w:val="54"/>
  </w:num>
  <w:num w:numId="36" w16cid:durableId="1458912234">
    <w:abstractNumId w:val="16"/>
  </w:num>
  <w:num w:numId="37" w16cid:durableId="100338528">
    <w:abstractNumId w:val="68"/>
  </w:num>
  <w:num w:numId="38" w16cid:durableId="850267387">
    <w:abstractNumId w:val="49"/>
  </w:num>
  <w:num w:numId="39" w16cid:durableId="641496133">
    <w:abstractNumId w:val="132"/>
  </w:num>
  <w:num w:numId="40" w16cid:durableId="1606378880">
    <w:abstractNumId w:val="72"/>
  </w:num>
  <w:num w:numId="41" w16cid:durableId="921447900">
    <w:abstractNumId w:val="94"/>
  </w:num>
  <w:num w:numId="42" w16cid:durableId="1631008526">
    <w:abstractNumId w:val="50"/>
  </w:num>
  <w:num w:numId="43" w16cid:durableId="1898055131">
    <w:abstractNumId w:val="12"/>
  </w:num>
  <w:num w:numId="44" w16cid:durableId="1984458711">
    <w:abstractNumId w:val="22"/>
  </w:num>
  <w:num w:numId="45" w16cid:durableId="1997874979">
    <w:abstractNumId w:val="0"/>
  </w:num>
  <w:num w:numId="46" w16cid:durableId="424158419">
    <w:abstractNumId w:val="44"/>
  </w:num>
  <w:num w:numId="47" w16cid:durableId="1941595495">
    <w:abstractNumId w:val="47"/>
  </w:num>
  <w:num w:numId="48" w16cid:durableId="78651038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7337679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80770314">
    <w:abstractNumId w:val="126"/>
  </w:num>
  <w:num w:numId="51" w16cid:durableId="1249273258">
    <w:abstractNumId w:val="4"/>
  </w:num>
  <w:num w:numId="52" w16cid:durableId="941062856">
    <w:abstractNumId w:val="24"/>
  </w:num>
  <w:num w:numId="53" w16cid:durableId="314844292">
    <w:abstractNumId w:val="3"/>
  </w:num>
  <w:num w:numId="54" w16cid:durableId="717318105">
    <w:abstractNumId w:val="41"/>
  </w:num>
  <w:num w:numId="55" w16cid:durableId="1664550402">
    <w:abstractNumId w:val="5"/>
  </w:num>
  <w:num w:numId="56" w16cid:durableId="8528941">
    <w:abstractNumId w:val="43"/>
  </w:num>
  <w:num w:numId="57" w16cid:durableId="152723944">
    <w:abstractNumId w:val="83"/>
  </w:num>
  <w:num w:numId="58" w16cid:durableId="771631439">
    <w:abstractNumId w:val="11"/>
  </w:num>
  <w:num w:numId="59" w16cid:durableId="843593061">
    <w:abstractNumId w:val="105"/>
  </w:num>
  <w:num w:numId="60" w16cid:durableId="697584785">
    <w:abstractNumId w:val="111"/>
  </w:num>
  <w:num w:numId="61" w16cid:durableId="1205674378">
    <w:abstractNumId w:val="8"/>
  </w:num>
  <w:num w:numId="62" w16cid:durableId="1314217101">
    <w:abstractNumId w:val="123"/>
  </w:num>
  <w:num w:numId="63" w16cid:durableId="913665948">
    <w:abstractNumId w:val="117"/>
  </w:num>
  <w:num w:numId="64" w16cid:durableId="1229534229">
    <w:abstractNumId w:val="62"/>
  </w:num>
  <w:num w:numId="65" w16cid:durableId="256408060">
    <w:abstractNumId w:val="7"/>
  </w:num>
  <w:num w:numId="66" w16cid:durableId="2090419372">
    <w:abstractNumId w:val="97"/>
  </w:num>
  <w:num w:numId="67" w16cid:durableId="2008706569">
    <w:abstractNumId w:val="42"/>
  </w:num>
  <w:num w:numId="68" w16cid:durableId="757949237">
    <w:abstractNumId w:val="107"/>
  </w:num>
  <w:num w:numId="69" w16cid:durableId="139275193">
    <w:abstractNumId w:val="53"/>
  </w:num>
  <w:num w:numId="70" w16cid:durableId="1767921212">
    <w:abstractNumId w:val="33"/>
  </w:num>
  <w:num w:numId="71" w16cid:durableId="128204128">
    <w:abstractNumId w:val="103"/>
  </w:num>
  <w:num w:numId="72" w16cid:durableId="749690397">
    <w:abstractNumId w:val="6"/>
  </w:num>
  <w:num w:numId="73" w16cid:durableId="482892284">
    <w:abstractNumId w:val="130"/>
  </w:num>
  <w:num w:numId="74" w16cid:durableId="2068995079">
    <w:abstractNumId w:val="13"/>
  </w:num>
  <w:num w:numId="75" w16cid:durableId="1683627138">
    <w:abstractNumId w:val="17"/>
  </w:num>
  <w:num w:numId="76" w16cid:durableId="941062835">
    <w:abstractNumId w:val="129"/>
  </w:num>
  <w:num w:numId="77" w16cid:durableId="1913350735">
    <w:abstractNumId w:val="93"/>
  </w:num>
  <w:num w:numId="78" w16cid:durableId="1730806078">
    <w:abstractNumId w:val="82"/>
  </w:num>
  <w:num w:numId="79" w16cid:durableId="1422947050">
    <w:abstractNumId w:val="63"/>
  </w:num>
  <w:num w:numId="80" w16cid:durableId="195972032">
    <w:abstractNumId w:val="35"/>
  </w:num>
  <w:num w:numId="81" w16cid:durableId="1593318811">
    <w:abstractNumId w:val="74"/>
  </w:num>
  <w:num w:numId="82" w16cid:durableId="535509743">
    <w:abstractNumId w:val="55"/>
  </w:num>
  <w:num w:numId="83" w16cid:durableId="938030741">
    <w:abstractNumId w:val="57"/>
  </w:num>
  <w:num w:numId="84" w16cid:durableId="2140949396">
    <w:abstractNumId w:val="84"/>
  </w:num>
  <w:num w:numId="85" w16cid:durableId="390272198">
    <w:abstractNumId w:val="99"/>
  </w:num>
  <w:num w:numId="86" w16cid:durableId="519046831">
    <w:abstractNumId w:val="128"/>
  </w:num>
  <w:num w:numId="87" w16cid:durableId="1073116035">
    <w:abstractNumId w:val="19"/>
  </w:num>
  <w:num w:numId="88" w16cid:durableId="1964841764">
    <w:abstractNumId w:val="121"/>
  </w:num>
  <w:num w:numId="89" w16cid:durableId="1676415755">
    <w:abstractNumId w:val="79"/>
  </w:num>
  <w:num w:numId="90" w16cid:durableId="1913349407">
    <w:abstractNumId w:val="60"/>
  </w:num>
  <w:num w:numId="91" w16cid:durableId="664285235">
    <w:abstractNumId w:val="70"/>
  </w:num>
  <w:num w:numId="92" w16cid:durableId="1756584364">
    <w:abstractNumId w:val="10"/>
  </w:num>
  <w:num w:numId="93" w16cid:durableId="499010294">
    <w:abstractNumId w:val="15"/>
  </w:num>
  <w:num w:numId="94" w16cid:durableId="583226726">
    <w:abstractNumId w:val="104"/>
  </w:num>
  <w:num w:numId="95" w16cid:durableId="1285386534">
    <w:abstractNumId w:val="106"/>
  </w:num>
  <w:num w:numId="96" w16cid:durableId="1952205018">
    <w:abstractNumId w:val="131"/>
  </w:num>
  <w:num w:numId="97" w16cid:durableId="717321131">
    <w:abstractNumId w:val="73"/>
  </w:num>
  <w:num w:numId="98" w16cid:durableId="1549492046">
    <w:abstractNumId w:val="18"/>
  </w:num>
  <w:num w:numId="99" w16cid:durableId="873733583">
    <w:abstractNumId w:val="52"/>
  </w:num>
  <w:num w:numId="100" w16cid:durableId="2042704558">
    <w:abstractNumId w:val="127"/>
  </w:num>
  <w:num w:numId="101" w16cid:durableId="1180388885">
    <w:abstractNumId w:val="31"/>
  </w:num>
  <w:num w:numId="102" w16cid:durableId="1319114628">
    <w:abstractNumId w:val="64"/>
  </w:num>
  <w:num w:numId="103" w16cid:durableId="1637104575">
    <w:abstractNumId w:val="27"/>
  </w:num>
  <w:num w:numId="104" w16cid:durableId="543568549">
    <w:abstractNumId w:val="116"/>
  </w:num>
  <w:num w:numId="105" w16cid:durableId="633677493">
    <w:abstractNumId w:val="100"/>
  </w:num>
  <w:num w:numId="106" w16cid:durableId="1407531873">
    <w:abstractNumId w:val="109"/>
  </w:num>
  <w:num w:numId="107" w16cid:durableId="63335515">
    <w:abstractNumId w:val="28"/>
  </w:num>
  <w:num w:numId="108" w16cid:durableId="671107491">
    <w:abstractNumId w:val="113"/>
  </w:num>
  <w:num w:numId="109" w16cid:durableId="1380596232">
    <w:abstractNumId w:val="115"/>
  </w:num>
  <w:num w:numId="110" w16cid:durableId="1732843146">
    <w:abstractNumId w:val="112"/>
  </w:num>
  <w:num w:numId="111" w16cid:durableId="4596460">
    <w:abstractNumId w:val="61"/>
  </w:num>
  <w:num w:numId="112" w16cid:durableId="414515647">
    <w:abstractNumId w:val="118"/>
  </w:num>
  <w:num w:numId="113" w16cid:durableId="585960636">
    <w:abstractNumId w:val="85"/>
  </w:num>
  <w:num w:numId="114" w16cid:durableId="1062559184">
    <w:abstractNumId w:val="86"/>
  </w:num>
  <w:num w:numId="115" w16cid:durableId="379129680">
    <w:abstractNumId w:val="90"/>
  </w:num>
  <w:num w:numId="116" w16cid:durableId="768737860">
    <w:abstractNumId w:val="114"/>
  </w:num>
  <w:num w:numId="117" w16cid:durableId="1301880598">
    <w:abstractNumId w:val="91"/>
  </w:num>
  <w:num w:numId="118" w16cid:durableId="666134055">
    <w:abstractNumId w:val="125"/>
  </w:num>
  <w:num w:numId="119" w16cid:durableId="1837184818">
    <w:abstractNumId w:val="39"/>
  </w:num>
  <w:num w:numId="120" w16cid:durableId="1465586755">
    <w:abstractNumId w:val="89"/>
  </w:num>
  <w:num w:numId="121" w16cid:durableId="182286129">
    <w:abstractNumId w:val="108"/>
  </w:num>
  <w:num w:numId="122" w16cid:durableId="642348429">
    <w:abstractNumId w:val="66"/>
  </w:num>
  <w:num w:numId="123" w16cid:durableId="936527169">
    <w:abstractNumId w:val="21"/>
  </w:num>
  <w:num w:numId="124" w16cid:durableId="2117021759">
    <w:abstractNumId w:val="78"/>
  </w:num>
  <w:num w:numId="125" w16cid:durableId="337854214">
    <w:abstractNumId w:val="96"/>
  </w:num>
  <w:num w:numId="126" w16cid:durableId="1054888031">
    <w:abstractNumId w:val="65"/>
  </w:num>
  <w:num w:numId="127" w16cid:durableId="1334062629">
    <w:abstractNumId w:val="119"/>
  </w:num>
  <w:num w:numId="128" w16cid:durableId="1465002979">
    <w:abstractNumId w:val="98"/>
  </w:num>
  <w:num w:numId="129" w16cid:durableId="1019742170">
    <w:abstractNumId w:val="29"/>
  </w:num>
  <w:num w:numId="130" w16cid:durableId="372535245">
    <w:abstractNumId w:val="48"/>
  </w:num>
  <w:num w:numId="131" w16cid:durableId="783380543">
    <w:abstractNumId w:val="133"/>
  </w:num>
  <w:num w:numId="132" w16cid:durableId="172913218">
    <w:abstractNumId w:val="2"/>
  </w:num>
  <w:num w:numId="133" w16cid:durableId="1488204688">
    <w:abstractNumId w:val="1"/>
  </w:num>
  <w:num w:numId="134" w16cid:durableId="1767379190">
    <w:abstractNumId w:val="34"/>
  </w:num>
  <w:num w:numId="135" w16cid:durableId="1799494976">
    <w:abstractNumId w:val="95"/>
  </w:num>
  <w:num w:numId="136" w16cid:durableId="1422606730">
    <w:abstractNumId w:val="69"/>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141"/>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02"/>
    <w:rsid w:val="00001BFA"/>
    <w:rsid w:val="00004317"/>
    <w:rsid w:val="00017A03"/>
    <w:rsid w:val="00034E59"/>
    <w:rsid w:val="00045E91"/>
    <w:rsid w:val="00056411"/>
    <w:rsid w:val="00061C79"/>
    <w:rsid w:val="000640F8"/>
    <w:rsid w:val="000A143B"/>
    <w:rsid w:val="000A4444"/>
    <w:rsid w:val="000D209A"/>
    <w:rsid w:val="000D3F6C"/>
    <w:rsid w:val="000E12D8"/>
    <w:rsid w:val="000E2502"/>
    <w:rsid w:val="000F0DF6"/>
    <w:rsid w:val="000F52E8"/>
    <w:rsid w:val="00116DEE"/>
    <w:rsid w:val="00126207"/>
    <w:rsid w:val="001545AE"/>
    <w:rsid w:val="0017231E"/>
    <w:rsid w:val="001806E2"/>
    <w:rsid w:val="00196558"/>
    <w:rsid w:val="001A05A7"/>
    <w:rsid w:val="001A5077"/>
    <w:rsid w:val="001B416B"/>
    <w:rsid w:val="001D3ECA"/>
    <w:rsid w:val="001E3873"/>
    <w:rsid w:val="001E5DA6"/>
    <w:rsid w:val="0021104E"/>
    <w:rsid w:val="002142DB"/>
    <w:rsid w:val="00222A04"/>
    <w:rsid w:val="00224C9E"/>
    <w:rsid w:val="00236D4D"/>
    <w:rsid w:val="0024091D"/>
    <w:rsid w:val="002517B6"/>
    <w:rsid w:val="00252D1C"/>
    <w:rsid w:val="002537F4"/>
    <w:rsid w:val="00253B25"/>
    <w:rsid w:val="002679B7"/>
    <w:rsid w:val="0027208C"/>
    <w:rsid w:val="002B4DE0"/>
    <w:rsid w:val="002C148F"/>
    <w:rsid w:val="002F43D9"/>
    <w:rsid w:val="002F5AB1"/>
    <w:rsid w:val="00301A87"/>
    <w:rsid w:val="00322F3E"/>
    <w:rsid w:val="0034208F"/>
    <w:rsid w:val="0034327F"/>
    <w:rsid w:val="00344BB4"/>
    <w:rsid w:val="0034696E"/>
    <w:rsid w:val="003709AC"/>
    <w:rsid w:val="003715C0"/>
    <w:rsid w:val="00384985"/>
    <w:rsid w:val="003E74B6"/>
    <w:rsid w:val="00420DC1"/>
    <w:rsid w:val="004333C7"/>
    <w:rsid w:val="00434EF1"/>
    <w:rsid w:val="004809B3"/>
    <w:rsid w:val="00491506"/>
    <w:rsid w:val="00496B12"/>
    <w:rsid w:val="00497447"/>
    <w:rsid w:val="004A2E63"/>
    <w:rsid w:val="004B019D"/>
    <w:rsid w:val="004B04CF"/>
    <w:rsid w:val="004B397D"/>
    <w:rsid w:val="004D637F"/>
    <w:rsid w:val="004E1D87"/>
    <w:rsid w:val="004E6A76"/>
    <w:rsid w:val="004E6D9F"/>
    <w:rsid w:val="00515D45"/>
    <w:rsid w:val="00517E70"/>
    <w:rsid w:val="00527979"/>
    <w:rsid w:val="005444B2"/>
    <w:rsid w:val="005448B6"/>
    <w:rsid w:val="00551731"/>
    <w:rsid w:val="0055188C"/>
    <w:rsid w:val="00555648"/>
    <w:rsid w:val="00556BD4"/>
    <w:rsid w:val="005605BE"/>
    <w:rsid w:val="0056576D"/>
    <w:rsid w:val="0058521C"/>
    <w:rsid w:val="00594553"/>
    <w:rsid w:val="005A0BC6"/>
    <w:rsid w:val="005C2EED"/>
    <w:rsid w:val="005D5CBD"/>
    <w:rsid w:val="005E2712"/>
    <w:rsid w:val="005F6BDE"/>
    <w:rsid w:val="00602E73"/>
    <w:rsid w:val="00603B92"/>
    <w:rsid w:val="00625E04"/>
    <w:rsid w:val="0064296C"/>
    <w:rsid w:val="006462A5"/>
    <w:rsid w:val="006577F2"/>
    <w:rsid w:val="006C12B4"/>
    <w:rsid w:val="006C2586"/>
    <w:rsid w:val="006C6101"/>
    <w:rsid w:val="006D5A17"/>
    <w:rsid w:val="006E02DD"/>
    <w:rsid w:val="006F75DF"/>
    <w:rsid w:val="0070445E"/>
    <w:rsid w:val="00704F9F"/>
    <w:rsid w:val="00707472"/>
    <w:rsid w:val="007256A5"/>
    <w:rsid w:val="00736E0B"/>
    <w:rsid w:val="00752CD5"/>
    <w:rsid w:val="00754B77"/>
    <w:rsid w:val="00766AD3"/>
    <w:rsid w:val="007677E9"/>
    <w:rsid w:val="0077477C"/>
    <w:rsid w:val="007747AF"/>
    <w:rsid w:val="00793C05"/>
    <w:rsid w:val="00797DCE"/>
    <w:rsid w:val="007B5F4B"/>
    <w:rsid w:val="007E0802"/>
    <w:rsid w:val="007F2C51"/>
    <w:rsid w:val="007F4CB8"/>
    <w:rsid w:val="007F60DB"/>
    <w:rsid w:val="00801109"/>
    <w:rsid w:val="00806B45"/>
    <w:rsid w:val="00816AAD"/>
    <w:rsid w:val="0082499D"/>
    <w:rsid w:val="0083682B"/>
    <w:rsid w:val="008504AD"/>
    <w:rsid w:val="00853963"/>
    <w:rsid w:val="00861C0E"/>
    <w:rsid w:val="008827E6"/>
    <w:rsid w:val="008859D8"/>
    <w:rsid w:val="008A117D"/>
    <w:rsid w:val="008A6A5E"/>
    <w:rsid w:val="008B4C09"/>
    <w:rsid w:val="008E5580"/>
    <w:rsid w:val="00907C93"/>
    <w:rsid w:val="00914D3D"/>
    <w:rsid w:val="00924235"/>
    <w:rsid w:val="00924368"/>
    <w:rsid w:val="00924F99"/>
    <w:rsid w:val="009348D5"/>
    <w:rsid w:val="00957B03"/>
    <w:rsid w:val="00963378"/>
    <w:rsid w:val="0096523C"/>
    <w:rsid w:val="009712A4"/>
    <w:rsid w:val="00974A01"/>
    <w:rsid w:val="00980BEC"/>
    <w:rsid w:val="00981773"/>
    <w:rsid w:val="00997915"/>
    <w:rsid w:val="009A0F16"/>
    <w:rsid w:val="009D47E3"/>
    <w:rsid w:val="009D7038"/>
    <w:rsid w:val="009E5786"/>
    <w:rsid w:val="009F17AD"/>
    <w:rsid w:val="00A10DBE"/>
    <w:rsid w:val="00A10EB1"/>
    <w:rsid w:val="00A22D1A"/>
    <w:rsid w:val="00A3095C"/>
    <w:rsid w:val="00A5259B"/>
    <w:rsid w:val="00A61666"/>
    <w:rsid w:val="00A65DAC"/>
    <w:rsid w:val="00A66300"/>
    <w:rsid w:val="00A702DD"/>
    <w:rsid w:val="00A758A1"/>
    <w:rsid w:val="00A90BDC"/>
    <w:rsid w:val="00A92C33"/>
    <w:rsid w:val="00AA532D"/>
    <w:rsid w:val="00AA59F1"/>
    <w:rsid w:val="00AB1621"/>
    <w:rsid w:val="00AB5A2F"/>
    <w:rsid w:val="00AC2E7B"/>
    <w:rsid w:val="00AC44A0"/>
    <w:rsid w:val="00AD68D9"/>
    <w:rsid w:val="00AE009D"/>
    <w:rsid w:val="00B070B0"/>
    <w:rsid w:val="00B13F6C"/>
    <w:rsid w:val="00B149C4"/>
    <w:rsid w:val="00B25CB5"/>
    <w:rsid w:val="00B3582E"/>
    <w:rsid w:val="00B409CF"/>
    <w:rsid w:val="00B522DB"/>
    <w:rsid w:val="00B753AC"/>
    <w:rsid w:val="00B7793C"/>
    <w:rsid w:val="00B921BB"/>
    <w:rsid w:val="00BA167E"/>
    <w:rsid w:val="00BA6D8F"/>
    <w:rsid w:val="00BB232A"/>
    <w:rsid w:val="00BB7A34"/>
    <w:rsid w:val="00BC61A9"/>
    <w:rsid w:val="00BF5668"/>
    <w:rsid w:val="00C03124"/>
    <w:rsid w:val="00C1012A"/>
    <w:rsid w:val="00C12177"/>
    <w:rsid w:val="00C32192"/>
    <w:rsid w:val="00C33D3A"/>
    <w:rsid w:val="00C76366"/>
    <w:rsid w:val="00C80F26"/>
    <w:rsid w:val="00C817DA"/>
    <w:rsid w:val="00CB633E"/>
    <w:rsid w:val="00CC5528"/>
    <w:rsid w:val="00CD36EF"/>
    <w:rsid w:val="00CD398A"/>
    <w:rsid w:val="00CE67BB"/>
    <w:rsid w:val="00D11713"/>
    <w:rsid w:val="00D1386A"/>
    <w:rsid w:val="00D24B24"/>
    <w:rsid w:val="00D30E95"/>
    <w:rsid w:val="00D54C99"/>
    <w:rsid w:val="00D670FB"/>
    <w:rsid w:val="00D75F4F"/>
    <w:rsid w:val="00D82F59"/>
    <w:rsid w:val="00D84913"/>
    <w:rsid w:val="00D872A1"/>
    <w:rsid w:val="00D87E23"/>
    <w:rsid w:val="00D91F64"/>
    <w:rsid w:val="00DA5D8A"/>
    <w:rsid w:val="00DB1448"/>
    <w:rsid w:val="00DC2D57"/>
    <w:rsid w:val="00DC7673"/>
    <w:rsid w:val="00DD441A"/>
    <w:rsid w:val="00DE6FEB"/>
    <w:rsid w:val="00DF5C77"/>
    <w:rsid w:val="00DF712E"/>
    <w:rsid w:val="00E03F5F"/>
    <w:rsid w:val="00E1280C"/>
    <w:rsid w:val="00E3196B"/>
    <w:rsid w:val="00E36193"/>
    <w:rsid w:val="00E4226E"/>
    <w:rsid w:val="00E7246B"/>
    <w:rsid w:val="00E773EF"/>
    <w:rsid w:val="00E77E41"/>
    <w:rsid w:val="00E84CE7"/>
    <w:rsid w:val="00E87314"/>
    <w:rsid w:val="00E877BA"/>
    <w:rsid w:val="00EA3CD2"/>
    <w:rsid w:val="00EB0004"/>
    <w:rsid w:val="00EB212D"/>
    <w:rsid w:val="00EC11B2"/>
    <w:rsid w:val="00ED7C96"/>
    <w:rsid w:val="00EF76D4"/>
    <w:rsid w:val="00F2352A"/>
    <w:rsid w:val="00F243D5"/>
    <w:rsid w:val="00F24C05"/>
    <w:rsid w:val="00F3536E"/>
    <w:rsid w:val="00F47996"/>
    <w:rsid w:val="00F7584E"/>
    <w:rsid w:val="00F90C1E"/>
    <w:rsid w:val="00FC61CF"/>
    <w:rsid w:val="00FF25E6"/>
    <w:rsid w:val="00FF4B8C"/>
    <w:rsid w:val="00FF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E8989"/>
  <w15:chartTrackingRefBased/>
  <w15:docId w15:val="{566F40A7-F5C9-4CEE-9921-6947915D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080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0802"/>
    <w:pPr>
      <w:ind w:left="720"/>
      <w:contextualSpacing/>
    </w:pPr>
  </w:style>
  <w:style w:type="character" w:styleId="CommentReference">
    <w:name w:val="annotation reference"/>
    <w:uiPriority w:val="99"/>
    <w:semiHidden/>
    <w:unhideWhenUsed/>
    <w:rsid w:val="00D872A1"/>
    <w:rPr>
      <w:sz w:val="16"/>
      <w:szCs w:val="16"/>
    </w:rPr>
  </w:style>
  <w:style w:type="paragraph" w:styleId="CommentText">
    <w:name w:val="annotation text"/>
    <w:basedOn w:val="Normal"/>
    <w:link w:val="CommentTextChar"/>
    <w:uiPriority w:val="99"/>
    <w:semiHidden/>
    <w:unhideWhenUsed/>
    <w:rsid w:val="00D872A1"/>
    <w:pPr>
      <w:spacing w:after="200" w:line="276" w:lineRule="auto"/>
    </w:pPr>
    <w:rPr>
      <w:rFonts w:ascii="Calibri" w:eastAsia="Calibri" w:hAnsi="Calibri" w:cs="Times New Roman"/>
      <w:sz w:val="20"/>
      <w:szCs w:val="20"/>
      <w:lang w:val="ru-RU"/>
    </w:rPr>
  </w:style>
  <w:style w:type="character" w:customStyle="1" w:styleId="CommentTextChar">
    <w:name w:val="Comment Text Char"/>
    <w:basedOn w:val="DefaultParagraphFont"/>
    <w:link w:val="CommentText"/>
    <w:uiPriority w:val="99"/>
    <w:semiHidden/>
    <w:rsid w:val="00D872A1"/>
    <w:rPr>
      <w:rFonts w:ascii="Calibri" w:eastAsia="Calibri" w:hAnsi="Calibri" w:cs="Times New Roman"/>
      <w:sz w:val="20"/>
      <w:szCs w:val="20"/>
      <w:lang w:val="ru-RU"/>
    </w:rPr>
  </w:style>
  <w:style w:type="paragraph" w:styleId="BalloonText">
    <w:name w:val="Balloon Text"/>
    <w:basedOn w:val="Normal"/>
    <w:link w:val="BalloonTextChar"/>
    <w:uiPriority w:val="99"/>
    <w:semiHidden/>
    <w:unhideWhenUsed/>
    <w:rsid w:val="00D87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2A1"/>
    <w:rPr>
      <w:rFonts w:ascii="Segoe UI" w:hAnsi="Segoe UI" w:cs="Segoe UI"/>
      <w:sz w:val="18"/>
      <w:szCs w:val="18"/>
    </w:rPr>
  </w:style>
  <w:style w:type="paragraph" w:styleId="Header">
    <w:name w:val="header"/>
    <w:basedOn w:val="Normal"/>
    <w:link w:val="HeaderChar"/>
    <w:uiPriority w:val="99"/>
    <w:unhideWhenUsed/>
    <w:rsid w:val="00017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A03"/>
  </w:style>
  <w:style w:type="paragraph" w:styleId="Footer">
    <w:name w:val="footer"/>
    <w:basedOn w:val="Normal"/>
    <w:link w:val="FooterChar"/>
    <w:uiPriority w:val="99"/>
    <w:unhideWhenUsed/>
    <w:rsid w:val="00017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A03"/>
  </w:style>
  <w:style w:type="paragraph" w:styleId="CommentSubject">
    <w:name w:val="annotation subject"/>
    <w:basedOn w:val="CommentText"/>
    <w:next w:val="CommentText"/>
    <w:link w:val="CommentSubjectChar"/>
    <w:uiPriority w:val="99"/>
    <w:semiHidden/>
    <w:unhideWhenUsed/>
    <w:rsid w:val="00056411"/>
    <w:pPr>
      <w:spacing w:after="160" w:line="240" w:lineRule="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056411"/>
    <w:rPr>
      <w:rFonts w:ascii="Calibri" w:eastAsia="Calibri" w:hAnsi="Calibri" w:cs="Times New Roman"/>
      <w:b/>
      <w:bCs/>
      <w:sz w:val="20"/>
      <w:szCs w:val="20"/>
      <w:lang w:val="ru-RU"/>
    </w:rPr>
  </w:style>
  <w:style w:type="paragraph" w:customStyle="1" w:styleId="sataurixml">
    <w:name w:val="sataurixml"/>
    <w:basedOn w:val="Normal"/>
    <w:rsid w:val="0005641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56411"/>
    <w:pPr>
      <w:spacing w:before="100" w:beforeAutospacing="1" w:after="100" w:afterAutospacing="1" w:line="240" w:lineRule="auto"/>
    </w:pPr>
    <w:rPr>
      <w:rFonts w:ascii="Times" w:hAnsi="Times" w:cs="Times New Roman"/>
      <w:sz w:val="20"/>
      <w:szCs w:val="20"/>
      <w:lang w:eastAsia="ru-RU"/>
    </w:rPr>
  </w:style>
  <w:style w:type="character" w:styleId="Strong">
    <w:name w:val="Strong"/>
    <w:basedOn w:val="DefaultParagraphFont"/>
    <w:uiPriority w:val="22"/>
    <w:qFormat/>
    <w:rsid w:val="00056411"/>
    <w:rPr>
      <w:b/>
      <w:bCs/>
    </w:rPr>
  </w:style>
  <w:style w:type="character" w:styleId="Emphasis">
    <w:name w:val="Emphasis"/>
    <w:basedOn w:val="DefaultParagraphFont"/>
    <w:uiPriority w:val="20"/>
    <w:qFormat/>
    <w:rsid w:val="00056411"/>
    <w:rPr>
      <w:i/>
      <w:iCs/>
    </w:rPr>
  </w:style>
  <w:style w:type="paragraph" w:styleId="Revision">
    <w:name w:val="Revision"/>
    <w:hidden/>
    <w:uiPriority w:val="99"/>
    <w:semiHidden/>
    <w:rsid w:val="00056411"/>
    <w:pPr>
      <w:spacing w:after="0" w:line="240" w:lineRule="auto"/>
    </w:pPr>
  </w:style>
  <w:style w:type="paragraph" w:customStyle="1" w:styleId="Normal0">
    <w:name w:val="[Normal]"/>
    <w:rsid w:val="00056411"/>
    <w:pPr>
      <w:widowControl w:val="0"/>
      <w:autoSpaceDE w:val="0"/>
      <w:autoSpaceDN w:val="0"/>
      <w:adjustRightInd w:val="0"/>
      <w:spacing w:after="0" w:line="240" w:lineRule="auto"/>
    </w:pPr>
    <w:rPr>
      <w:rFonts w:ascii="Arial" w:eastAsiaTheme="minorEastAsia" w:hAnsi="Arial" w:cs="Arial"/>
      <w:sz w:val="24"/>
      <w:szCs w:val="24"/>
      <w:lang w:val="ka-GE" w:eastAsia="ka-GE"/>
    </w:rPr>
  </w:style>
  <w:style w:type="table" w:styleId="TableGrid">
    <w:name w:val="Table Grid"/>
    <w:basedOn w:val="TableNormal"/>
    <w:uiPriority w:val="39"/>
    <w:rsid w:val="00056411"/>
    <w:pPr>
      <w:spacing w:after="0" w:line="240" w:lineRule="auto"/>
    </w:pPr>
    <w:rPr>
      <w:rFonts w:eastAsiaTheme="minorEastAsia"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locked/>
    <w:rsid w:val="00056411"/>
  </w:style>
  <w:style w:type="paragraph" w:customStyle="1" w:styleId="abzacixml">
    <w:name w:val="abzacixml"/>
    <w:basedOn w:val="Normal"/>
    <w:rsid w:val="007677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76328">
      <w:bodyDiv w:val="1"/>
      <w:marLeft w:val="0"/>
      <w:marRight w:val="0"/>
      <w:marTop w:val="0"/>
      <w:marBottom w:val="0"/>
      <w:divBdr>
        <w:top w:val="none" w:sz="0" w:space="0" w:color="auto"/>
        <w:left w:val="none" w:sz="0" w:space="0" w:color="auto"/>
        <w:bottom w:val="none" w:sz="0" w:space="0" w:color="auto"/>
        <w:right w:val="none" w:sz="0" w:space="0" w:color="auto"/>
      </w:divBdr>
    </w:div>
    <w:div w:id="1449855359">
      <w:bodyDiv w:val="1"/>
      <w:marLeft w:val="0"/>
      <w:marRight w:val="0"/>
      <w:marTop w:val="0"/>
      <w:marBottom w:val="0"/>
      <w:divBdr>
        <w:top w:val="none" w:sz="0" w:space="0" w:color="auto"/>
        <w:left w:val="none" w:sz="0" w:space="0" w:color="auto"/>
        <w:bottom w:val="none" w:sz="0" w:space="0" w:color="auto"/>
        <w:right w:val="none" w:sz="0" w:space="0" w:color="auto"/>
      </w:divBdr>
      <w:divsChild>
        <w:div w:id="1887795025">
          <w:marLeft w:val="0"/>
          <w:marRight w:val="0"/>
          <w:marTop w:val="0"/>
          <w:marBottom w:val="0"/>
          <w:divBdr>
            <w:top w:val="none" w:sz="0" w:space="0" w:color="auto"/>
            <w:left w:val="none" w:sz="0" w:space="0" w:color="auto"/>
            <w:bottom w:val="none" w:sz="0" w:space="0" w:color="auto"/>
            <w:right w:val="none" w:sz="0" w:space="0" w:color="auto"/>
          </w:divBdr>
        </w:div>
        <w:div w:id="1998342117">
          <w:marLeft w:val="0"/>
          <w:marRight w:val="0"/>
          <w:marTop w:val="0"/>
          <w:marBottom w:val="0"/>
          <w:divBdr>
            <w:top w:val="none" w:sz="0" w:space="0" w:color="auto"/>
            <w:left w:val="none" w:sz="0" w:space="0" w:color="auto"/>
            <w:bottom w:val="none" w:sz="0" w:space="0" w:color="auto"/>
            <w:right w:val="none" w:sz="0" w:space="0" w:color="auto"/>
          </w:divBdr>
        </w:div>
        <w:div w:id="734818010">
          <w:marLeft w:val="0"/>
          <w:marRight w:val="0"/>
          <w:marTop w:val="0"/>
          <w:marBottom w:val="0"/>
          <w:divBdr>
            <w:top w:val="none" w:sz="0" w:space="0" w:color="auto"/>
            <w:left w:val="none" w:sz="0" w:space="0" w:color="auto"/>
            <w:bottom w:val="none" w:sz="0" w:space="0" w:color="auto"/>
            <w:right w:val="none" w:sz="0" w:space="0" w:color="auto"/>
          </w:divBdr>
        </w:div>
        <w:div w:id="1151217201">
          <w:marLeft w:val="0"/>
          <w:marRight w:val="0"/>
          <w:marTop w:val="0"/>
          <w:marBottom w:val="0"/>
          <w:divBdr>
            <w:top w:val="none" w:sz="0" w:space="0" w:color="auto"/>
            <w:left w:val="none" w:sz="0" w:space="0" w:color="auto"/>
            <w:bottom w:val="none" w:sz="0" w:space="0" w:color="auto"/>
            <w:right w:val="none" w:sz="0" w:space="0" w:color="auto"/>
          </w:divBdr>
        </w:div>
        <w:div w:id="889532084">
          <w:marLeft w:val="0"/>
          <w:marRight w:val="0"/>
          <w:marTop w:val="0"/>
          <w:marBottom w:val="0"/>
          <w:divBdr>
            <w:top w:val="none" w:sz="0" w:space="0" w:color="auto"/>
            <w:left w:val="none" w:sz="0" w:space="0" w:color="auto"/>
            <w:bottom w:val="none" w:sz="0" w:space="0" w:color="auto"/>
            <w:right w:val="none" w:sz="0" w:space="0" w:color="auto"/>
          </w:divBdr>
        </w:div>
        <w:div w:id="1355040465">
          <w:marLeft w:val="0"/>
          <w:marRight w:val="0"/>
          <w:marTop w:val="0"/>
          <w:marBottom w:val="0"/>
          <w:divBdr>
            <w:top w:val="none" w:sz="0" w:space="0" w:color="auto"/>
            <w:left w:val="none" w:sz="0" w:space="0" w:color="auto"/>
            <w:bottom w:val="none" w:sz="0" w:space="0" w:color="auto"/>
            <w:right w:val="none" w:sz="0" w:space="0" w:color="auto"/>
          </w:divBdr>
        </w:div>
        <w:div w:id="1607809995">
          <w:marLeft w:val="0"/>
          <w:marRight w:val="0"/>
          <w:marTop w:val="0"/>
          <w:marBottom w:val="0"/>
          <w:divBdr>
            <w:top w:val="none" w:sz="0" w:space="0" w:color="auto"/>
            <w:left w:val="none" w:sz="0" w:space="0" w:color="auto"/>
            <w:bottom w:val="none" w:sz="0" w:space="0" w:color="auto"/>
            <w:right w:val="none" w:sz="0" w:space="0" w:color="auto"/>
          </w:divBdr>
        </w:div>
        <w:div w:id="28186512">
          <w:marLeft w:val="0"/>
          <w:marRight w:val="0"/>
          <w:marTop w:val="0"/>
          <w:marBottom w:val="0"/>
          <w:divBdr>
            <w:top w:val="none" w:sz="0" w:space="0" w:color="auto"/>
            <w:left w:val="none" w:sz="0" w:space="0" w:color="auto"/>
            <w:bottom w:val="none" w:sz="0" w:space="0" w:color="auto"/>
            <w:right w:val="none" w:sz="0" w:space="0" w:color="auto"/>
          </w:divBdr>
        </w:div>
        <w:div w:id="2132549282">
          <w:marLeft w:val="0"/>
          <w:marRight w:val="0"/>
          <w:marTop w:val="0"/>
          <w:marBottom w:val="0"/>
          <w:divBdr>
            <w:top w:val="none" w:sz="0" w:space="0" w:color="auto"/>
            <w:left w:val="none" w:sz="0" w:space="0" w:color="auto"/>
            <w:bottom w:val="none" w:sz="0" w:space="0" w:color="auto"/>
            <w:right w:val="none" w:sz="0" w:space="0" w:color="auto"/>
          </w:divBdr>
        </w:div>
        <w:div w:id="1259145240">
          <w:marLeft w:val="0"/>
          <w:marRight w:val="0"/>
          <w:marTop w:val="0"/>
          <w:marBottom w:val="0"/>
          <w:divBdr>
            <w:top w:val="none" w:sz="0" w:space="0" w:color="auto"/>
            <w:left w:val="none" w:sz="0" w:space="0" w:color="auto"/>
            <w:bottom w:val="none" w:sz="0" w:space="0" w:color="auto"/>
            <w:right w:val="none" w:sz="0" w:space="0" w:color="auto"/>
          </w:divBdr>
        </w:div>
        <w:div w:id="10114348">
          <w:marLeft w:val="0"/>
          <w:marRight w:val="0"/>
          <w:marTop w:val="0"/>
          <w:marBottom w:val="0"/>
          <w:divBdr>
            <w:top w:val="none" w:sz="0" w:space="0" w:color="auto"/>
            <w:left w:val="none" w:sz="0" w:space="0" w:color="auto"/>
            <w:bottom w:val="none" w:sz="0" w:space="0" w:color="auto"/>
            <w:right w:val="none" w:sz="0" w:space="0" w:color="auto"/>
          </w:divBdr>
        </w:div>
        <w:div w:id="621034351">
          <w:marLeft w:val="0"/>
          <w:marRight w:val="0"/>
          <w:marTop w:val="0"/>
          <w:marBottom w:val="0"/>
          <w:divBdr>
            <w:top w:val="none" w:sz="0" w:space="0" w:color="auto"/>
            <w:left w:val="none" w:sz="0" w:space="0" w:color="auto"/>
            <w:bottom w:val="none" w:sz="0" w:space="0" w:color="auto"/>
            <w:right w:val="none" w:sz="0" w:space="0" w:color="auto"/>
          </w:divBdr>
        </w:div>
        <w:div w:id="596060865">
          <w:marLeft w:val="0"/>
          <w:marRight w:val="0"/>
          <w:marTop w:val="0"/>
          <w:marBottom w:val="0"/>
          <w:divBdr>
            <w:top w:val="none" w:sz="0" w:space="0" w:color="auto"/>
            <w:left w:val="none" w:sz="0" w:space="0" w:color="auto"/>
            <w:bottom w:val="none" w:sz="0" w:space="0" w:color="auto"/>
            <w:right w:val="none" w:sz="0" w:space="0" w:color="auto"/>
          </w:divBdr>
        </w:div>
        <w:div w:id="1087726438">
          <w:marLeft w:val="0"/>
          <w:marRight w:val="0"/>
          <w:marTop w:val="0"/>
          <w:marBottom w:val="0"/>
          <w:divBdr>
            <w:top w:val="none" w:sz="0" w:space="0" w:color="auto"/>
            <w:left w:val="none" w:sz="0" w:space="0" w:color="auto"/>
            <w:bottom w:val="none" w:sz="0" w:space="0" w:color="auto"/>
            <w:right w:val="none" w:sz="0" w:space="0" w:color="auto"/>
          </w:divBdr>
        </w:div>
        <w:div w:id="1999843082">
          <w:marLeft w:val="0"/>
          <w:marRight w:val="0"/>
          <w:marTop w:val="0"/>
          <w:marBottom w:val="0"/>
          <w:divBdr>
            <w:top w:val="none" w:sz="0" w:space="0" w:color="auto"/>
            <w:left w:val="none" w:sz="0" w:space="0" w:color="auto"/>
            <w:bottom w:val="none" w:sz="0" w:space="0" w:color="auto"/>
            <w:right w:val="none" w:sz="0" w:space="0" w:color="auto"/>
          </w:divBdr>
        </w:div>
        <w:div w:id="457072086">
          <w:marLeft w:val="0"/>
          <w:marRight w:val="0"/>
          <w:marTop w:val="0"/>
          <w:marBottom w:val="0"/>
          <w:divBdr>
            <w:top w:val="none" w:sz="0" w:space="0" w:color="auto"/>
            <w:left w:val="none" w:sz="0" w:space="0" w:color="auto"/>
            <w:bottom w:val="none" w:sz="0" w:space="0" w:color="auto"/>
            <w:right w:val="none" w:sz="0" w:space="0" w:color="auto"/>
          </w:divBdr>
        </w:div>
        <w:div w:id="105731378">
          <w:marLeft w:val="0"/>
          <w:marRight w:val="0"/>
          <w:marTop w:val="0"/>
          <w:marBottom w:val="0"/>
          <w:divBdr>
            <w:top w:val="none" w:sz="0" w:space="0" w:color="auto"/>
            <w:left w:val="none" w:sz="0" w:space="0" w:color="auto"/>
            <w:bottom w:val="none" w:sz="0" w:space="0" w:color="auto"/>
            <w:right w:val="none" w:sz="0" w:space="0" w:color="auto"/>
          </w:divBdr>
        </w:div>
        <w:div w:id="198249057">
          <w:marLeft w:val="0"/>
          <w:marRight w:val="0"/>
          <w:marTop w:val="0"/>
          <w:marBottom w:val="0"/>
          <w:divBdr>
            <w:top w:val="none" w:sz="0" w:space="0" w:color="auto"/>
            <w:left w:val="none" w:sz="0" w:space="0" w:color="auto"/>
            <w:bottom w:val="none" w:sz="0" w:space="0" w:color="auto"/>
            <w:right w:val="none" w:sz="0" w:space="0" w:color="auto"/>
          </w:divBdr>
        </w:div>
        <w:div w:id="960500615">
          <w:marLeft w:val="0"/>
          <w:marRight w:val="0"/>
          <w:marTop w:val="0"/>
          <w:marBottom w:val="0"/>
          <w:divBdr>
            <w:top w:val="none" w:sz="0" w:space="0" w:color="auto"/>
            <w:left w:val="none" w:sz="0" w:space="0" w:color="auto"/>
            <w:bottom w:val="none" w:sz="0" w:space="0" w:color="auto"/>
            <w:right w:val="none" w:sz="0" w:space="0" w:color="auto"/>
          </w:divBdr>
        </w:div>
        <w:div w:id="700282070">
          <w:marLeft w:val="0"/>
          <w:marRight w:val="0"/>
          <w:marTop w:val="0"/>
          <w:marBottom w:val="0"/>
          <w:divBdr>
            <w:top w:val="none" w:sz="0" w:space="0" w:color="auto"/>
            <w:left w:val="none" w:sz="0" w:space="0" w:color="auto"/>
            <w:bottom w:val="none" w:sz="0" w:space="0" w:color="auto"/>
            <w:right w:val="none" w:sz="0" w:space="0" w:color="auto"/>
          </w:divBdr>
        </w:div>
        <w:div w:id="1763643249">
          <w:marLeft w:val="0"/>
          <w:marRight w:val="0"/>
          <w:marTop w:val="0"/>
          <w:marBottom w:val="0"/>
          <w:divBdr>
            <w:top w:val="none" w:sz="0" w:space="0" w:color="auto"/>
            <w:left w:val="none" w:sz="0" w:space="0" w:color="auto"/>
            <w:bottom w:val="none" w:sz="0" w:space="0" w:color="auto"/>
            <w:right w:val="none" w:sz="0" w:space="0" w:color="auto"/>
          </w:divBdr>
        </w:div>
        <w:div w:id="1596135986">
          <w:marLeft w:val="0"/>
          <w:marRight w:val="0"/>
          <w:marTop w:val="0"/>
          <w:marBottom w:val="0"/>
          <w:divBdr>
            <w:top w:val="none" w:sz="0" w:space="0" w:color="auto"/>
            <w:left w:val="none" w:sz="0" w:space="0" w:color="auto"/>
            <w:bottom w:val="none" w:sz="0" w:space="0" w:color="auto"/>
            <w:right w:val="none" w:sz="0" w:space="0" w:color="auto"/>
          </w:divBdr>
        </w:div>
        <w:div w:id="242301835">
          <w:marLeft w:val="0"/>
          <w:marRight w:val="0"/>
          <w:marTop w:val="0"/>
          <w:marBottom w:val="0"/>
          <w:divBdr>
            <w:top w:val="none" w:sz="0" w:space="0" w:color="auto"/>
            <w:left w:val="none" w:sz="0" w:space="0" w:color="auto"/>
            <w:bottom w:val="none" w:sz="0" w:space="0" w:color="auto"/>
            <w:right w:val="none" w:sz="0" w:space="0" w:color="auto"/>
          </w:divBdr>
        </w:div>
        <w:div w:id="1316644895">
          <w:marLeft w:val="0"/>
          <w:marRight w:val="0"/>
          <w:marTop w:val="0"/>
          <w:marBottom w:val="0"/>
          <w:divBdr>
            <w:top w:val="none" w:sz="0" w:space="0" w:color="auto"/>
            <w:left w:val="none" w:sz="0" w:space="0" w:color="auto"/>
            <w:bottom w:val="none" w:sz="0" w:space="0" w:color="auto"/>
            <w:right w:val="none" w:sz="0" w:space="0" w:color="auto"/>
          </w:divBdr>
        </w:div>
        <w:div w:id="61761081">
          <w:marLeft w:val="0"/>
          <w:marRight w:val="0"/>
          <w:marTop w:val="0"/>
          <w:marBottom w:val="0"/>
          <w:divBdr>
            <w:top w:val="none" w:sz="0" w:space="0" w:color="auto"/>
            <w:left w:val="none" w:sz="0" w:space="0" w:color="auto"/>
            <w:bottom w:val="none" w:sz="0" w:space="0" w:color="auto"/>
            <w:right w:val="none" w:sz="0" w:space="0" w:color="auto"/>
          </w:divBdr>
        </w:div>
        <w:div w:id="1212811654">
          <w:marLeft w:val="0"/>
          <w:marRight w:val="0"/>
          <w:marTop w:val="0"/>
          <w:marBottom w:val="0"/>
          <w:divBdr>
            <w:top w:val="none" w:sz="0" w:space="0" w:color="auto"/>
            <w:left w:val="none" w:sz="0" w:space="0" w:color="auto"/>
            <w:bottom w:val="none" w:sz="0" w:space="0" w:color="auto"/>
            <w:right w:val="none" w:sz="0" w:space="0" w:color="auto"/>
          </w:divBdr>
        </w:div>
        <w:div w:id="1807356389">
          <w:marLeft w:val="0"/>
          <w:marRight w:val="0"/>
          <w:marTop w:val="0"/>
          <w:marBottom w:val="0"/>
          <w:divBdr>
            <w:top w:val="none" w:sz="0" w:space="0" w:color="auto"/>
            <w:left w:val="none" w:sz="0" w:space="0" w:color="auto"/>
            <w:bottom w:val="none" w:sz="0" w:space="0" w:color="auto"/>
            <w:right w:val="none" w:sz="0" w:space="0" w:color="auto"/>
          </w:divBdr>
        </w:div>
        <w:div w:id="21447247">
          <w:marLeft w:val="0"/>
          <w:marRight w:val="0"/>
          <w:marTop w:val="0"/>
          <w:marBottom w:val="0"/>
          <w:divBdr>
            <w:top w:val="none" w:sz="0" w:space="0" w:color="auto"/>
            <w:left w:val="none" w:sz="0" w:space="0" w:color="auto"/>
            <w:bottom w:val="none" w:sz="0" w:space="0" w:color="auto"/>
            <w:right w:val="none" w:sz="0" w:space="0" w:color="auto"/>
          </w:divBdr>
        </w:div>
        <w:div w:id="2041660855">
          <w:marLeft w:val="0"/>
          <w:marRight w:val="0"/>
          <w:marTop w:val="0"/>
          <w:marBottom w:val="0"/>
          <w:divBdr>
            <w:top w:val="none" w:sz="0" w:space="0" w:color="auto"/>
            <w:left w:val="none" w:sz="0" w:space="0" w:color="auto"/>
            <w:bottom w:val="none" w:sz="0" w:space="0" w:color="auto"/>
            <w:right w:val="none" w:sz="0" w:space="0" w:color="auto"/>
          </w:divBdr>
        </w:div>
        <w:div w:id="21816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15A52-47B8-4C3B-A727-5C3B8A52B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24532</Words>
  <Characters>139836</Characters>
  <Application>Microsoft Office Word</Application>
  <DocSecurity>0</DocSecurity>
  <Lines>1165</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Achiko</dc:creator>
  <cp:keywords/>
  <dc:description/>
  <cp:lastModifiedBy>irakli aladdashvili</cp:lastModifiedBy>
  <cp:revision>2</cp:revision>
  <cp:lastPrinted>2019-06-24T09:59:00Z</cp:lastPrinted>
  <dcterms:created xsi:type="dcterms:W3CDTF">2023-03-15T10:46:00Z</dcterms:created>
  <dcterms:modified xsi:type="dcterms:W3CDTF">2023-03-15T10:46:00Z</dcterms:modified>
</cp:coreProperties>
</file>